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034362" w14:textId="1E00B4D1" w:rsidR="00EA3E73" w:rsidRPr="006326C8" w:rsidRDefault="004E4A94" w:rsidP="00522078">
      <w:pPr>
        <w:jc w:val="center"/>
        <w:rPr>
          <w:rFonts w:ascii="Garamond" w:hAnsi="Garamond"/>
          <w:b/>
          <w:color w:val="538135" w:themeColor="accent6" w:themeShade="BF"/>
          <w:sz w:val="24"/>
        </w:rPr>
      </w:pPr>
      <w:r>
        <w:rPr>
          <w:rFonts w:ascii="Garamond" w:hAnsi="Garamond"/>
          <w:b/>
          <w:noProof/>
          <w:color w:val="70AD47" w:themeColor="accent6"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BC7E6A2" wp14:editId="65B02270">
                <wp:simplePos x="0" y="0"/>
                <wp:positionH relativeFrom="page">
                  <wp:align>right</wp:align>
                </wp:positionH>
                <wp:positionV relativeFrom="paragraph">
                  <wp:posOffset>-289560</wp:posOffset>
                </wp:positionV>
                <wp:extent cx="7345680" cy="10393680"/>
                <wp:effectExtent l="19050" t="19050" r="83820" b="26670"/>
                <wp:wrapNone/>
                <wp:docPr id="1" name="Прямоугольник: загнутый уго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5680" cy="10393680"/>
                        </a:xfrm>
                        <a:prstGeom prst="foldedCorner">
                          <a:avLst>
                            <a:gd name="adj" fmla="val 9613"/>
                          </a:avLst>
                        </a:prstGeom>
                        <a:ln w="28575">
                          <a:solidFill>
                            <a:srgbClr val="FFC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D0C2AD7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Прямоугольник: загнутый угол 1" o:spid="_x0000_s1026" type="#_x0000_t65" style="position:absolute;margin-left:527.2pt;margin-top:-22.8pt;width:578.4pt;height:818.4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" adj="19524" fillcolor="white [3201]" strokecolor="#ffc000" strokeweight="2.25pt">
                <v:stroke dashstyle="3 1" joinstyle="miter"/>
                <w10:wrap anchorx="page"/>
              </v:shape>
            </w:pict>
          </mc:Fallback>
        </mc:AlternateContent>
      </w:r>
      <w:r w:rsidR="00522078" w:rsidRPr="006326C8">
        <w:rPr>
          <w:rFonts w:ascii="Garamond" w:hAnsi="Garamond"/>
          <w:b/>
          <w:color w:val="538135" w:themeColor="accent6" w:themeShade="BF"/>
          <w:sz w:val="24"/>
        </w:rPr>
        <w:t>Рабочий лист «Роман М.Ю. Лермонтова «Герой нашего времени» (глава «Тамань»).</w:t>
      </w:r>
    </w:p>
    <w:p w14:paraId="4EE83263" w14:textId="5FAA2956" w:rsidR="00522078" w:rsidRPr="006326C8" w:rsidRDefault="00522078" w:rsidP="00522078">
      <w:pPr>
        <w:rPr>
          <w:rFonts w:ascii="Garamond" w:hAnsi="Garamond"/>
          <w:b/>
        </w:rPr>
      </w:pPr>
      <w:r w:rsidRPr="006326C8">
        <w:rPr>
          <w:rFonts w:ascii="Garamond" w:hAnsi="Garamond"/>
          <w:b/>
        </w:rPr>
        <w:t>Работу выполнил(а) ______________</w:t>
      </w:r>
      <w:r w:rsidR="006326C8">
        <w:rPr>
          <w:rFonts w:ascii="Garamond" w:hAnsi="Garamond"/>
          <w:b/>
        </w:rPr>
        <w:t>___________________</w:t>
      </w:r>
      <w:r w:rsidRPr="006326C8">
        <w:rPr>
          <w:rFonts w:ascii="Garamond" w:hAnsi="Garamond"/>
          <w:b/>
        </w:rPr>
        <w:t>_______________________________ класс ______</w:t>
      </w:r>
    </w:p>
    <w:p w14:paraId="4EEEEE64" w14:textId="7EBAA720" w:rsidR="00522078" w:rsidRPr="006326C8" w:rsidRDefault="00522078" w:rsidP="00522078">
      <w:pPr>
        <w:rPr>
          <w:rFonts w:ascii="Garamond" w:hAnsi="Garamond"/>
          <w:b/>
          <w:color w:val="7030A0"/>
          <w:sz w:val="24"/>
        </w:rPr>
      </w:pPr>
      <w:r w:rsidRPr="006326C8">
        <w:rPr>
          <w:rFonts w:ascii="Garamond" w:hAnsi="Garamond"/>
          <w:b/>
          <w:color w:val="7030A0"/>
          <w:sz w:val="24"/>
        </w:rPr>
        <w:t xml:space="preserve">Задание 1. </w:t>
      </w:r>
      <w:r w:rsidR="002D4AAB" w:rsidRPr="006326C8">
        <w:rPr>
          <w:rFonts w:ascii="Garamond" w:hAnsi="Garamond"/>
          <w:b/>
          <w:color w:val="7030A0"/>
          <w:sz w:val="24"/>
        </w:rPr>
        <w:t>Ответьте на вопросы.</w:t>
      </w:r>
    </w:p>
    <w:p w14:paraId="51703092" w14:textId="489F9B0B" w:rsidR="002D4AAB" w:rsidRDefault="002D4AAB" w:rsidP="00522078">
      <w:pPr>
        <w:rPr>
          <w:rFonts w:ascii="Garamond" w:hAnsi="Garamond"/>
        </w:rPr>
      </w:pPr>
      <w:r>
        <w:rPr>
          <w:rFonts w:ascii="Garamond" w:hAnsi="Garamond"/>
        </w:rPr>
        <w:t>1. По какой причине Печорин проследил за слепым мальчиком в первый раз? _____________________________</w:t>
      </w:r>
    </w:p>
    <w:p w14:paraId="797F101C" w14:textId="3B47E1AE" w:rsidR="002D4AAB" w:rsidRDefault="002D4AAB" w:rsidP="00522078">
      <w:pPr>
        <w:rPr>
          <w:rFonts w:ascii="Garamond" w:hAnsi="Garamond"/>
        </w:rPr>
      </w:pPr>
      <w:r>
        <w:rPr>
          <w:rFonts w:ascii="Garamond" w:hAnsi="Garamond"/>
        </w:rPr>
        <w:t xml:space="preserve">2. Почему «ундина» захотела утопить </w:t>
      </w:r>
      <w:proofErr w:type="gramStart"/>
      <w:r>
        <w:rPr>
          <w:rFonts w:ascii="Garamond" w:hAnsi="Garamond"/>
        </w:rPr>
        <w:t>Печорина?_</w:t>
      </w:r>
      <w:proofErr w:type="gramEnd"/>
      <w:r>
        <w:rPr>
          <w:rFonts w:ascii="Garamond" w:hAnsi="Garamond"/>
        </w:rPr>
        <w:t>_____________________________________________________</w:t>
      </w:r>
    </w:p>
    <w:p w14:paraId="45A281A5" w14:textId="3D502C29" w:rsidR="002D4AAB" w:rsidRPr="006326C8" w:rsidRDefault="002D4AAB" w:rsidP="00522078">
      <w:pPr>
        <w:rPr>
          <w:rFonts w:ascii="Garamond" w:hAnsi="Garamond"/>
          <w:b/>
          <w:color w:val="7030A0"/>
          <w:sz w:val="24"/>
        </w:rPr>
      </w:pPr>
      <w:r w:rsidRPr="006326C8">
        <w:rPr>
          <w:rFonts w:ascii="Garamond" w:hAnsi="Garamond"/>
          <w:b/>
          <w:color w:val="7030A0"/>
          <w:sz w:val="24"/>
        </w:rPr>
        <w:t>Задание 2. Запишите, какие последствия для героев главы имел поступок Печорина</w:t>
      </w:r>
      <w:r w:rsidR="00002109">
        <w:rPr>
          <w:rFonts w:ascii="Garamond" w:hAnsi="Garamond"/>
          <w:b/>
          <w:color w:val="7030A0"/>
          <w:sz w:val="24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D4AAB" w14:paraId="760A9A37" w14:textId="77777777" w:rsidTr="00C502C9">
        <w:tc>
          <w:tcPr>
            <w:tcW w:w="10456" w:type="dxa"/>
            <w:gridSpan w:val="2"/>
          </w:tcPr>
          <w:p w14:paraId="75667104" w14:textId="7BE86EB3" w:rsidR="002D4AAB" w:rsidRPr="006326C8" w:rsidRDefault="001D6AB3" w:rsidP="002D4AAB">
            <w:pPr>
              <w:jc w:val="center"/>
              <w:rPr>
                <w:rFonts w:ascii="Garamond" w:hAnsi="Garamond"/>
                <w:b/>
                <w:sz w:val="24"/>
              </w:rPr>
            </w:pPr>
            <w:r w:rsidRPr="006326C8">
              <w:rPr>
                <w:rFonts w:ascii="Garamond" w:hAnsi="Garamond"/>
                <w:b/>
                <w:sz w:val="24"/>
              </w:rPr>
              <w:t xml:space="preserve">Узнал тайну контрабандистов и, пытаясь узнать подробности, выдал себя слепому мальчику и «ундине». </w:t>
            </w:r>
          </w:p>
        </w:tc>
      </w:tr>
      <w:tr w:rsidR="002D4AAB" w14:paraId="7DDB04FB" w14:textId="77777777" w:rsidTr="002D4AAB">
        <w:tc>
          <w:tcPr>
            <w:tcW w:w="5228" w:type="dxa"/>
          </w:tcPr>
          <w:p w14:paraId="0FCB2240" w14:textId="6E925457" w:rsidR="002D4AAB" w:rsidRPr="006326C8" w:rsidRDefault="002D4AAB" w:rsidP="00522078">
            <w:pPr>
              <w:rPr>
                <w:rFonts w:ascii="Garamond" w:hAnsi="Garamond"/>
                <w:i/>
                <w:sz w:val="24"/>
              </w:rPr>
            </w:pPr>
            <w:r w:rsidRPr="006326C8">
              <w:rPr>
                <w:rFonts w:ascii="Garamond" w:hAnsi="Garamond"/>
                <w:i/>
                <w:sz w:val="24"/>
              </w:rPr>
              <w:t>Последствия для «ундины» и Янко.</w:t>
            </w:r>
          </w:p>
        </w:tc>
        <w:tc>
          <w:tcPr>
            <w:tcW w:w="5228" w:type="dxa"/>
          </w:tcPr>
          <w:p w14:paraId="18EA0F6D" w14:textId="77777777" w:rsidR="002D4AAB" w:rsidRPr="006326C8" w:rsidRDefault="002D4AAB" w:rsidP="00522078">
            <w:pPr>
              <w:rPr>
                <w:rFonts w:ascii="Garamond" w:hAnsi="Garamond"/>
                <w:sz w:val="24"/>
              </w:rPr>
            </w:pPr>
          </w:p>
          <w:p w14:paraId="50DF012E" w14:textId="77777777" w:rsidR="002D4AAB" w:rsidRPr="006326C8" w:rsidRDefault="002D4AAB" w:rsidP="00522078">
            <w:pPr>
              <w:rPr>
                <w:rFonts w:ascii="Garamond" w:hAnsi="Garamond"/>
                <w:sz w:val="24"/>
              </w:rPr>
            </w:pPr>
          </w:p>
          <w:p w14:paraId="402BCF58" w14:textId="77777777" w:rsidR="002D4AAB" w:rsidRPr="006326C8" w:rsidRDefault="002D4AAB" w:rsidP="00522078">
            <w:pPr>
              <w:rPr>
                <w:rFonts w:ascii="Garamond" w:hAnsi="Garamond"/>
                <w:sz w:val="24"/>
              </w:rPr>
            </w:pPr>
          </w:p>
          <w:p w14:paraId="7EEDA4DF" w14:textId="163D13C3" w:rsidR="002D4AAB" w:rsidRPr="006326C8" w:rsidRDefault="002D4AAB" w:rsidP="00522078">
            <w:pPr>
              <w:rPr>
                <w:rFonts w:ascii="Garamond" w:hAnsi="Garamond"/>
                <w:sz w:val="24"/>
              </w:rPr>
            </w:pPr>
          </w:p>
        </w:tc>
      </w:tr>
      <w:tr w:rsidR="002D4AAB" w14:paraId="4F232F28" w14:textId="77777777" w:rsidTr="002D4AAB">
        <w:tc>
          <w:tcPr>
            <w:tcW w:w="5228" w:type="dxa"/>
          </w:tcPr>
          <w:p w14:paraId="565B08B1" w14:textId="73DD9F3F" w:rsidR="002D4AAB" w:rsidRPr="006326C8" w:rsidRDefault="002D4AAB" w:rsidP="00522078">
            <w:pPr>
              <w:rPr>
                <w:rFonts w:ascii="Garamond" w:hAnsi="Garamond"/>
                <w:sz w:val="24"/>
              </w:rPr>
            </w:pPr>
            <w:r w:rsidRPr="006326C8">
              <w:rPr>
                <w:rFonts w:ascii="Garamond" w:hAnsi="Garamond"/>
                <w:i/>
                <w:sz w:val="24"/>
              </w:rPr>
              <w:t>Последствия для старухи и слепого мальчика</w:t>
            </w:r>
            <w:r w:rsidRPr="006326C8">
              <w:rPr>
                <w:rFonts w:ascii="Garamond" w:hAnsi="Garamond"/>
                <w:sz w:val="24"/>
              </w:rPr>
              <w:t>.</w:t>
            </w:r>
          </w:p>
        </w:tc>
        <w:tc>
          <w:tcPr>
            <w:tcW w:w="5228" w:type="dxa"/>
          </w:tcPr>
          <w:p w14:paraId="7D1B5843" w14:textId="77777777" w:rsidR="002D4AAB" w:rsidRPr="006326C8" w:rsidRDefault="002D4AAB" w:rsidP="00522078">
            <w:pPr>
              <w:rPr>
                <w:rFonts w:ascii="Garamond" w:hAnsi="Garamond"/>
                <w:sz w:val="24"/>
              </w:rPr>
            </w:pPr>
          </w:p>
          <w:p w14:paraId="7174D458" w14:textId="77777777" w:rsidR="002D4AAB" w:rsidRPr="006326C8" w:rsidRDefault="002D4AAB" w:rsidP="00522078">
            <w:pPr>
              <w:rPr>
                <w:rFonts w:ascii="Garamond" w:hAnsi="Garamond"/>
                <w:sz w:val="24"/>
              </w:rPr>
            </w:pPr>
          </w:p>
          <w:p w14:paraId="53DC1D02" w14:textId="77777777" w:rsidR="002D4AAB" w:rsidRPr="006326C8" w:rsidRDefault="002D4AAB" w:rsidP="00522078">
            <w:pPr>
              <w:rPr>
                <w:rFonts w:ascii="Garamond" w:hAnsi="Garamond"/>
                <w:sz w:val="24"/>
              </w:rPr>
            </w:pPr>
          </w:p>
          <w:p w14:paraId="62021A3B" w14:textId="77777777" w:rsidR="002D4AAB" w:rsidRPr="006326C8" w:rsidRDefault="002D4AAB" w:rsidP="00522078">
            <w:pPr>
              <w:rPr>
                <w:rFonts w:ascii="Garamond" w:hAnsi="Garamond"/>
                <w:sz w:val="24"/>
              </w:rPr>
            </w:pPr>
          </w:p>
          <w:p w14:paraId="7D6963B6" w14:textId="3E51C512" w:rsidR="002D4AAB" w:rsidRPr="006326C8" w:rsidRDefault="002D4AAB" w:rsidP="00522078">
            <w:pPr>
              <w:rPr>
                <w:rFonts w:ascii="Garamond" w:hAnsi="Garamond"/>
                <w:sz w:val="24"/>
              </w:rPr>
            </w:pPr>
          </w:p>
        </w:tc>
      </w:tr>
    </w:tbl>
    <w:p w14:paraId="76E0FC52" w14:textId="1F585F95" w:rsidR="001D6AB3" w:rsidRDefault="002D4AAB" w:rsidP="00522078">
      <w:pPr>
        <w:rPr>
          <w:rFonts w:ascii="Garamond" w:hAnsi="Garamond"/>
        </w:rPr>
      </w:pPr>
      <w:r>
        <w:rPr>
          <w:rFonts w:ascii="Garamond" w:hAnsi="Garamond"/>
        </w:rPr>
        <w:br/>
      </w:r>
      <w:r w:rsidRPr="006326C8">
        <w:rPr>
          <w:rFonts w:ascii="Garamond" w:hAnsi="Garamond"/>
          <w:b/>
          <w:color w:val="7030A0"/>
          <w:sz w:val="24"/>
        </w:rPr>
        <w:t xml:space="preserve">Задание 3. Из </w:t>
      </w:r>
      <w:r w:rsidR="00002109">
        <w:rPr>
          <w:rFonts w:ascii="Garamond" w:hAnsi="Garamond"/>
          <w:b/>
          <w:color w:val="7030A0"/>
          <w:sz w:val="24"/>
        </w:rPr>
        <w:t>внутреннего монолога</w:t>
      </w:r>
      <w:r w:rsidRPr="006326C8">
        <w:rPr>
          <w:rFonts w:ascii="Garamond" w:hAnsi="Garamond"/>
          <w:b/>
          <w:color w:val="7030A0"/>
          <w:sz w:val="24"/>
        </w:rPr>
        <w:t xml:space="preserve"> Печорина мы узнаем, что он осознает</w:t>
      </w:r>
      <w:r w:rsidR="001D6AB3" w:rsidRPr="006326C8">
        <w:rPr>
          <w:rFonts w:ascii="Garamond" w:hAnsi="Garamond"/>
          <w:b/>
          <w:color w:val="7030A0"/>
          <w:sz w:val="24"/>
        </w:rPr>
        <w:t>, что навредил своим поступком «честным контрабандистам». Что чувствовал Печорин из-за содеянного? Запишите ответ на вопрос вместе с цитатами, подтверждающими ваше утверждение.</w:t>
      </w:r>
      <w:r w:rsidR="001D6AB3">
        <w:rPr>
          <w:rFonts w:ascii="Garamond" w:hAnsi="Garamond"/>
        </w:rP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DCB36B6" w14:textId="05DAE8E0" w:rsidR="001D6AB3" w:rsidRPr="006326C8" w:rsidRDefault="001D6AB3" w:rsidP="00522078">
      <w:pPr>
        <w:rPr>
          <w:rFonts w:ascii="Garamond" w:hAnsi="Garamond"/>
          <w:b/>
          <w:color w:val="7030A0"/>
          <w:sz w:val="24"/>
        </w:rPr>
      </w:pPr>
      <w:r w:rsidRPr="006326C8">
        <w:rPr>
          <w:rFonts w:ascii="Garamond" w:hAnsi="Garamond"/>
          <w:b/>
          <w:color w:val="7030A0"/>
          <w:sz w:val="24"/>
        </w:rPr>
        <w:t>Задание 4. Каким образом поведение Печорина в главе подтверждает тезис «Жизнь для Печорина – это игра»? Запишите ответ.</w:t>
      </w:r>
    </w:p>
    <w:p w14:paraId="3A2491B9" w14:textId="1C57A91B" w:rsidR="001D6AB3" w:rsidRDefault="001D6AB3" w:rsidP="00522078">
      <w:pPr>
        <w:rPr>
          <w:rFonts w:ascii="Garamond" w:hAnsi="Garamond"/>
        </w:rPr>
      </w:pPr>
      <w:r>
        <w:rPr>
          <w:rFonts w:ascii="Garamond" w:hAnsi="Garamond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Garamond" w:hAnsi="Garamond"/>
        </w:rPr>
        <w:br/>
        <w:t>_______________________________________________________________________________________________</w:t>
      </w:r>
    </w:p>
    <w:p w14:paraId="69FF24D8" w14:textId="7C356538" w:rsidR="00002109" w:rsidRDefault="00002109" w:rsidP="00522078">
      <w:pPr>
        <w:rPr>
          <w:rFonts w:ascii="Garamond" w:hAnsi="Garamond"/>
        </w:rPr>
      </w:pPr>
    </w:p>
    <w:p w14:paraId="27790956" w14:textId="6967E29C" w:rsidR="00002109" w:rsidRDefault="00002109" w:rsidP="00522078">
      <w:pPr>
        <w:rPr>
          <w:rFonts w:ascii="Garamond" w:hAnsi="Garamond"/>
        </w:rPr>
      </w:pPr>
    </w:p>
    <w:p w14:paraId="516D679E" w14:textId="6D2CF648" w:rsidR="00002109" w:rsidRDefault="00002109" w:rsidP="00522078">
      <w:pPr>
        <w:rPr>
          <w:rFonts w:ascii="Garamond" w:hAnsi="Garamond"/>
        </w:rPr>
      </w:pPr>
    </w:p>
    <w:p w14:paraId="70F118D9" w14:textId="6C531DDD" w:rsidR="00002109" w:rsidRDefault="00002109" w:rsidP="00522078">
      <w:pPr>
        <w:rPr>
          <w:rFonts w:ascii="Garamond" w:hAnsi="Garamond"/>
        </w:rPr>
      </w:pPr>
    </w:p>
    <w:p w14:paraId="4BAD89D1" w14:textId="5B8CEB5E" w:rsidR="00002109" w:rsidRDefault="00002109" w:rsidP="00522078">
      <w:pPr>
        <w:rPr>
          <w:rFonts w:ascii="Garamond" w:hAnsi="Garamond"/>
        </w:rPr>
      </w:pPr>
    </w:p>
    <w:p w14:paraId="482E6A30" w14:textId="37AC82A3" w:rsidR="00002109" w:rsidRDefault="00002109" w:rsidP="00522078">
      <w:pPr>
        <w:rPr>
          <w:rFonts w:ascii="Garamond" w:hAnsi="Garamond"/>
        </w:rPr>
      </w:pPr>
    </w:p>
    <w:p w14:paraId="701C80D4" w14:textId="10872826" w:rsidR="00002109" w:rsidRDefault="00002109" w:rsidP="00522078">
      <w:pPr>
        <w:rPr>
          <w:rFonts w:ascii="Garamond" w:hAnsi="Garamond"/>
        </w:rPr>
      </w:pPr>
    </w:p>
    <w:p w14:paraId="2C1BF945" w14:textId="4836A023" w:rsidR="00002109" w:rsidRDefault="00002109" w:rsidP="00522078">
      <w:pPr>
        <w:rPr>
          <w:rFonts w:ascii="Garamond" w:hAnsi="Garamond"/>
        </w:rPr>
      </w:pPr>
    </w:p>
    <w:p w14:paraId="72AA30E9" w14:textId="06233E74" w:rsidR="00002109" w:rsidRDefault="00002109" w:rsidP="00522078">
      <w:pPr>
        <w:rPr>
          <w:rFonts w:ascii="Garamond" w:hAnsi="Garamond"/>
        </w:rPr>
      </w:pPr>
      <w:bookmarkStart w:id="0" w:name="_GoBack"/>
      <w:bookmarkEnd w:id="0"/>
    </w:p>
    <w:sectPr w:rsidR="00002109" w:rsidSect="005220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65D"/>
    <w:rsid w:val="00002109"/>
    <w:rsid w:val="00053851"/>
    <w:rsid w:val="001D6AB3"/>
    <w:rsid w:val="002D4AAB"/>
    <w:rsid w:val="003C565D"/>
    <w:rsid w:val="004E4A94"/>
    <w:rsid w:val="00522078"/>
    <w:rsid w:val="0059699F"/>
    <w:rsid w:val="006326C8"/>
    <w:rsid w:val="007407FA"/>
    <w:rsid w:val="00EA3E73"/>
    <w:rsid w:val="00F4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8AAC1"/>
  <w15:chartTrackingRefBased/>
  <w15:docId w15:val="{612631DC-A791-4470-8213-B1A6D2819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4AAB"/>
    <w:pPr>
      <w:ind w:left="720"/>
      <w:contextualSpacing/>
    </w:pPr>
  </w:style>
  <w:style w:type="table" w:styleId="a4">
    <w:name w:val="Table Grid"/>
    <w:basedOn w:val="a1"/>
    <w:uiPriority w:val="39"/>
    <w:rsid w:val="002D4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538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5385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1951</Characters>
  <Application>Microsoft Office Word</Application>
  <DocSecurity>4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Акутина Мария Александровна</cp:lastModifiedBy>
  <cp:revision>2</cp:revision>
  <cp:lastPrinted>2026-03-06T12:39:00Z</cp:lastPrinted>
  <dcterms:created xsi:type="dcterms:W3CDTF">2026-03-06T12:40:00Z</dcterms:created>
  <dcterms:modified xsi:type="dcterms:W3CDTF">2026-03-06T12:40:00Z</dcterms:modified>
</cp:coreProperties>
</file>