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Ранжирование объектов и выбор наилучшего, Расчёт многокритериального выбора наилучшего объекта недвижимости для жилья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Задание: рассчитать оптимальный выбор жилья по методике из статьи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выполнения этого задания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выбираем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3 варианта недвижимости, возможные для рассмотрения в плане аренды, а именно: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Однокомнатная квартира: Южно-восточный автономный округ Москвы, имеются такие станции как Шипиловская, Красногвардейская, Зябликово и другие. Имеется широкий выбор квартир для аренды. Выбор квартиры зависит от личных предпочтений, обозначим эту квартиру как А1;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Двухкомнатная квартира: Южно-восточный автономный округ Москвы, имеются такие станции как Шипиловская, Красногвардейская, Зябликово и другие. Имеется широкий выбор квартир для аренды. Выбор квартиры зависит от личных предпочтений, обозначим эту квартиру как А2;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Трехкомнатная квартира: Южно-восточный автономный округ Москвы, имеются такие станции как Шипиловская, Красногвардейская, Зябликово и другие. Имеется широкий выбор квартир для аренды. Выбор квартиры зависит от личных предпочтений, обозначим эту квартиру как А3.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Параметры и их значения для трех вариантов:</w:t>
      </w:r>
    </w:p>
    <w:tbl>
      <w:tblPr>
        <w:tblStyle w:val="Table1"/>
        <w:tblW w:w="9345.0" w:type="dxa"/>
        <w:jc w:val="left"/>
        <w:tblLayout w:type="fixed"/>
        <w:tblLook w:val="0400"/>
      </w:tblPr>
      <w:tblGrid>
        <w:gridCol w:w="2254"/>
        <w:gridCol w:w="2394"/>
        <w:gridCol w:w="2357"/>
        <w:gridCol w:w="2340"/>
        <w:tblGridChange w:id="0">
          <w:tblGrid>
            <w:gridCol w:w="2254"/>
            <w:gridCol w:w="2394"/>
            <w:gridCol w:w="2357"/>
            <w:gridCol w:w="2340"/>
          </w:tblGrid>
        </w:tblGridChange>
      </w:tblGrid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Параметры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А1 (Однокомнатная квартира)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А2 (Двухкомнатная квартира)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А3 (Трехкомнатная квартира)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Кол-во комнат (с1)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Общая площадь (с2)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</w:t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Площадь кухни (с3)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Раздельность комнат (с4)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Строительный материал (с5)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Панель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Панель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Кирпич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Этажность дома (с6)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Этаж (с7)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Наличие балкона (с8)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Близость инфраструктуры (с9)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Рядом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Рядом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Рядом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Оценки этих параметров для каждого из вариантов: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tbl>
      <w:tblPr>
        <w:tblStyle w:val="Table2"/>
        <w:tblW w:w="7781.0" w:type="dxa"/>
        <w:jc w:val="left"/>
        <w:tblLayout w:type="fixed"/>
        <w:tblLook w:val="0400"/>
      </w:tblPr>
      <w:tblGrid>
        <w:gridCol w:w="1367"/>
        <w:gridCol w:w="1162"/>
        <w:gridCol w:w="976"/>
        <w:gridCol w:w="1162"/>
        <w:gridCol w:w="976"/>
        <w:gridCol w:w="1162"/>
        <w:gridCol w:w="976"/>
        <w:tblGridChange w:id="0">
          <w:tblGrid>
            <w:gridCol w:w="1367"/>
            <w:gridCol w:w="1162"/>
            <w:gridCol w:w="976"/>
            <w:gridCol w:w="1162"/>
            <w:gridCol w:w="976"/>
            <w:gridCol w:w="1162"/>
            <w:gridCol w:w="976"/>
          </w:tblGrid>
        </w:tblGridChange>
      </w:tblGrid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Вариант 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Вариант 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Вариант s3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Параметры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Оценка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Оценка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Оценка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Панель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Панель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Кирпич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Рядом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Рядом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Рядом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Далее рассмотрим важность критериев:</w:t>
      </w:r>
      <w:r w:rsidDel="00000000" w:rsidR="00000000" w:rsidRPr="00000000">
        <w:rPr>
          <w:rtl w:val="0"/>
        </w:rPr>
      </w:r>
    </w:p>
    <w:tbl>
      <w:tblPr>
        <w:tblStyle w:val="Table3"/>
        <w:tblW w:w="6658.0" w:type="dxa"/>
        <w:jc w:val="left"/>
        <w:tblLayout w:type="fixed"/>
        <w:tblLook w:val="0400"/>
      </w:tblPr>
      <w:tblGrid>
        <w:gridCol w:w="3358"/>
        <w:gridCol w:w="1315"/>
        <w:gridCol w:w="1985"/>
        <w:tblGridChange w:id="0">
          <w:tblGrid>
            <w:gridCol w:w="3358"/>
            <w:gridCol w:w="1315"/>
            <w:gridCol w:w="1985"/>
          </w:tblGrid>
        </w:tblGridChange>
      </w:tblGrid>
      <w:tr>
        <w:trPr>
          <w:cantSplit w:val="0"/>
          <w:trHeight w:val="6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Параметры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Важность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Коэффициент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Количество комнат (с1)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Общая площадь (с2)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Площадь кухни (с3)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Раздельность комнат (с4)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Строительный материал (с5)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Этажность дома (с6)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Этаж (с7)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Наличие балкона (с8)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Близость инфраструктуры (с9)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0,13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1: Параметры и их значения для трех вариантов: однокомнатной квартиры (А1), двухкомнатной квартиры (А2) и трехкомнатной квартиры (А3).</w:t>
      </w:r>
    </w:p>
    <w:p w:rsidR="00000000" w:rsidDel="00000000" w:rsidP="00000000" w:rsidRDefault="00000000" w:rsidRPr="00000000" w14:paraId="000000A2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2: Оценки этих параметров для каждого из вариантов. Эти оценки уже нормализованы и находятся в диапазоне от 0 до 1.</w:t>
        <w:br w:type="textWrapping"/>
        <w:t xml:space="preserve">Таблица 3: Важность каждого параметра и соответствующие коэффициенты.</w:t>
      </w:r>
    </w:p>
    <w:p w:rsidR="00000000" w:rsidDel="00000000" w:rsidP="00000000" w:rsidRDefault="00000000" w:rsidRPr="00000000" w14:paraId="000000A3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Теперь мы можем перейти к расчёту функции принадлежности для каждого из трех вариантов (А1, А2, А3).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Результаты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функции принадлежности для каждого варианта жилья:</w:t>
        <w:br w:type="textWrapping"/>
        <w:t xml:space="preserve">u(а1) = 0.652 (Однокомнатная квартира)</w:t>
      </w:r>
    </w:p>
    <w:p w:rsidR="00000000" w:rsidDel="00000000" w:rsidP="00000000" w:rsidRDefault="00000000" w:rsidRPr="00000000" w14:paraId="000000A5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u(а2) = 0.747 (Двухкомнатная квартира)</w:t>
      </w:r>
    </w:p>
    <w:p w:rsidR="00000000" w:rsidDel="00000000" w:rsidP="00000000" w:rsidRDefault="00000000" w:rsidRPr="00000000" w14:paraId="000000A6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u(а3) = 0.632 (Трехкомнатная квартира)</w:t>
      </w:r>
    </w:p>
    <w:p w:rsidR="00000000" w:rsidDel="00000000" w:rsidP="00000000" w:rsidRDefault="00000000" w:rsidRPr="00000000" w14:paraId="000000A7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Согласно полученным значениям, наилучшим вариантом для выбора является двухкомнатная квартира (А2) с наибольшим значением функции принадлежности u(а2) = 0.747.</w:t>
      </w:r>
    </w:p>
    <w:p w:rsidR="00000000" w:rsidDel="00000000" w:rsidP="00000000" w:rsidRDefault="00000000" w:rsidRPr="00000000" w14:paraId="000000A8">
      <w:pPr>
        <w:spacing w:after="0"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Это означает, что двухкомнатная квартира наилучшим образом соответствует заданным критериям и весам этих критериев.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1D0E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1D0E6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9EjcsTzql62/ZJbmo72qN1MM6Q==">CgMxLjA4AHIhMURBZ1BLT3FCN1BBcDRIVFRzNUdVX3kxWHNrMDdoNVNo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2023-09-18T10:27:00Z</dcterms:created>
  <dc:creator>Пользователь Windows</dc:creator>
</cp:coreProperties>
</file>