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2C" w:rsidRDefault="005A0E67" w:rsidP="00AD421A">
      <w:pPr>
        <w:pStyle w:val="Heading1"/>
        <w:jc w:val="center"/>
      </w:pPr>
      <w:bookmarkStart w:id="0" w:name="_GoBack"/>
      <w:bookmarkEnd w:id="0"/>
      <w:r>
        <w:t>CSC 3</w:t>
      </w:r>
      <w:r w:rsidR="00AD421A">
        <w:t>40</w:t>
      </w:r>
      <w:r>
        <w:t xml:space="preserve"> Test 1</w:t>
      </w:r>
    </w:p>
    <w:p w:rsidR="005A0E67" w:rsidRDefault="00AC499A" w:rsidP="00F37E38">
      <w:pPr>
        <w:jc w:val="center"/>
      </w:pPr>
      <w:r>
        <w:t>28</w:t>
      </w:r>
      <w:r w:rsidR="006303E8">
        <w:t xml:space="preserve"> Janu</w:t>
      </w:r>
      <w:r w:rsidR="0062531E">
        <w:t>ary 201</w:t>
      </w:r>
      <w:r>
        <w:t>3</w:t>
      </w:r>
    </w:p>
    <w:p w:rsidR="00336E93" w:rsidRDefault="00336E93" w:rsidP="00F37E38">
      <w:pPr>
        <w:jc w:val="center"/>
        <w:rPr>
          <w:color w:val="FF0000"/>
        </w:rPr>
      </w:pPr>
      <w:r w:rsidRPr="00336E93">
        <w:rPr>
          <w:color w:val="FF0000"/>
        </w:rPr>
        <w:t xml:space="preserve">Due: </w:t>
      </w:r>
      <w:r w:rsidR="00AC499A">
        <w:rPr>
          <w:color w:val="FF0000"/>
        </w:rPr>
        <w:t>11</w:t>
      </w:r>
      <w:r w:rsidRPr="00336E93">
        <w:rPr>
          <w:color w:val="FF0000"/>
        </w:rPr>
        <w:t xml:space="preserve"> February 20</w:t>
      </w:r>
      <w:r w:rsidR="0062531E">
        <w:rPr>
          <w:color w:val="FF0000"/>
        </w:rPr>
        <w:t>1</w:t>
      </w:r>
      <w:r w:rsidR="00AC499A">
        <w:rPr>
          <w:color w:val="FF0000"/>
        </w:rPr>
        <w:t>3</w:t>
      </w:r>
    </w:p>
    <w:p w:rsidR="00330A1E" w:rsidRPr="00336E93" w:rsidRDefault="00330A1E" w:rsidP="00F37E38">
      <w:pPr>
        <w:jc w:val="center"/>
        <w:rPr>
          <w:color w:val="FF0000"/>
        </w:rPr>
      </w:pPr>
    </w:p>
    <w:p w:rsidR="005A0E67" w:rsidRDefault="00A9080A" w:rsidP="00330A1E">
      <w:pPr>
        <w:jc w:val="right"/>
      </w:pPr>
      <w:r>
        <w:t xml:space="preserve">Name: Julian Paolo </w:t>
      </w:r>
      <w:proofErr w:type="spellStart"/>
      <w:r>
        <w:t>Usero</w:t>
      </w:r>
      <w:proofErr w:type="spellEnd"/>
    </w:p>
    <w:p w:rsidR="005A0E67" w:rsidRDefault="005A0E67" w:rsidP="00E86CD0">
      <w:pPr>
        <w:pStyle w:val="Heading2"/>
      </w:pPr>
      <w:r>
        <w:t>Instructions</w:t>
      </w:r>
      <w:r w:rsidR="00E86CD0">
        <w:t>:</w:t>
      </w:r>
    </w:p>
    <w:p w:rsidR="00B173D7" w:rsidRDefault="005A0E67" w:rsidP="00F37E38">
      <w:r>
        <w:t>This is a take home test. You may use your book and software that you have developed yourself for this course. If you find it convenient to do so, you may also use</w:t>
      </w:r>
      <w:r w:rsidR="005933D4">
        <w:t xml:space="preserve"> a plotting tool such as </w:t>
      </w:r>
      <w:r>
        <w:t>Excel</w:t>
      </w:r>
      <w:r w:rsidR="005F64AE">
        <w:t>,</w:t>
      </w:r>
      <w:r w:rsidR="005933D4">
        <w:t xml:space="preserve"> SAS</w:t>
      </w:r>
      <w:r w:rsidR="005F64AE">
        <w:t>, or gnuPlot</w:t>
      </w:r>
      <w:r>
        <w:t xml:space="preserve"> to render graphics</w:t>
      </w:r>
      <w:r w:rsidR="005933D4">
        <w:t xml:space="preserve">. </w:t>
      </w:r>
      <w:r w:rsidR="005933D4" w:rsidRPr="00B173D7">
        <w:rPr>
          <w:color w:val="FF0000"/>
        </w:rPr>
        <w:t xml:space="preserve">You </w:t>
      </w:r>
      <w:r w:rsidR="005933D4" w:rsidRPr="00CD71F5">
        <w:rPr>
          <w:b/>
          <w:bCs/>
          <w:i/>
          <w:iCs/>
          <w:color w:val="FF0000"/>
          <w:u w:val="single"/>
        </w:rPr>
        <w:t>may not</w:t>
      </w:r>
      <w:r w:rsidR="005933D4" w:rsidRPr="00B173D7">
        <w:rPr>
          <w:color w:val="FF0000"/>
        </w:rPr>
        <w:t xml:space="preserve"> use commercial</w:t>
      </w:r>
      <w:r w:rsidR="00B173D7">
        <w:rPr>
          <w:color w:val="FF0000"/>
        </w:rPr>
        <w:t xml:space="preserve"> software or</w:t>
      </w:r>
      <w:r w:rsidR="005933D4" w:rsidRPr="00B173D7">
        <w:rPr>
          <w:color w:val="FF0000"/>
        </w:rPr>
        <w:t xml:space="preserve"> statistical tools, such as those included in Excel or SAS</w:t>
      </w:r>
      <w:r w:rsidR="002E3F3D" w:rsidRPr="00B173D7">
        <w:rPr>
          <w:color w:val="FF0000"/>
        </w:rPr>
        <w:t>, or MatLab</w:t>
      </w:r>
      <w:r w:rsidR="005933D4" w:rsidRPr="00B173D7">
        <w:rPr>
          <w:color w:val="FF0000"/>
        </w:rPr>
        <w:t xml:space="preserve">, </w:t>
      </w:r>
      <w:r w:rsidR="00B173D7">
        <w:rPr>
          <w:color w:val="FF0000"/>
        </w:rPr>
        <w:t>to generate the results you report.</w:t>
      </w:r>
      <w:r w:rsidR="006303E8">
        <w:rPr>
          <w:color w:val="FF0000"/>
        </w:rPr>
        <w:t xml:space="preserve"> You may not use the built-in matrix or vector operations of any programming language to find matrix inverses or determinants, or to perform matrix </w:t>
      </w:r>
      <w:r w:rsidR="00F36489">
        <w:rPr>
          <w:color w:val="FF0000"/>
        </w:rPr>
        <w:t xml:space="preserve">or vector </w:t>
      </w:r>
      <w:r w:rsidR="006303E8">
        <w:rPr>
          <w:color w:val="FF0000"/>
        </w:rPr>
        <w:t>operations such as addition, subtraction</w:t>
      </w:r>
      <w:r w:rsidR="00F36489">
        <w:rPr>
          <w:color w:val="FF0000"/>
        </w:rPr>
        <w:t>, multiplication,</w:t>
      </w:r>
      <w:r w:rsidR="006303E8">
        <w:rPr>
          <w:color w:val="FF0000"/>
        </w:rPr>
        <w:t xml:space="preserve"> or </w:t>
      </w:r>
      <w:r w:rsidR="00F36489">
        <w:rPr>
          <w:color w:val="FF0000"/>
        </w:rPr>
        <w:t xml:space="preserve">scalar </w:t>
      </w:r>
      <w:r w:rsidR="006303E8">
        <w:rPr>
          <w:color w:val="FF0000"/>
        </w:rPr>
        <w:t xml:space="preserve">multiplication. </w:t>
      </w:r>
      <w:r w:rsidR="00B173D7">
        <w:rPr>
          <w:color w:val="FF0000"/>
        </w:rPr>
        <w:t xml:space="preserve"> </w:t>
      </w:r>
      <w:r w:rsidR="00B173D7" w:rsidRPr="00CD71F5">
        <w:rPr>
          <w:b/>
          <w:i/>
          <w:color w:val="FF0000"/>
          <w:sz w:val="28"/>
          <w:szCs w:val="28"/>
          <w:u w:val="single"/>
        </w:rPr>
        <w:t>Your report must arise from algorithms that you yourself have implemented.</w:t>
      </w:r>
      <w:r w:rsidR="00B173D7">
        <w:rPr>
          <w:color w:val="FF0000"/>
        </w:rPr>
        <w:t xml:space="preserve"> </w:t>
      </w:r>
      <w:r w:rsidR="006303E8">
        <w:rPr>
          <w:color w:val="FF0000"/>
        </w:rPr>
        <w:t>(</w:t>
      </w:r>
      <w:r w:rsidR="00B173D7">
        <w:rPr>
          <w:color w:val="FF0000"/>
        </w:rPr>
        <w:t xml:space="preserve">You may use commercial software only </w:t>
      </w:r>
      <w:r w:rsidR="005933D4" w:rsidRPr="00B173D7">
        <w:rPr>
          <w:color w:val="FF0000"/>
        </w:rPr>
        <w:t>to check your work</w:t>
      </w:r>
      <w:r w:rsidRPr="00B173D7">
        <w:rPr>
          <w:color w:val="FF0000"/>
        </w:rPr>
        <w:t>.</w:t>
      </w:r>
      <w:r w:rsidR="006303E8">
        <w:rPr>
          <w:color w:val="FF0000"/>
        </w:rPr>
        <w:t>)</w:t>
      </w:r>
      <w:r w:rsidR="005F64AE">
        <w:t xml:space="preserve"> </w:t>
      </w:r>
      <w:r w:rsidR="00B173D7">
        <w:rPr>
          <w:b/>
          <w:i/>
          <w:u w:val="single"/>
        </w:rPr>
        <w:t>Again, t</w:t>
      </w:r>
      <w:r w:rsidR="005F64AE" w:rsidRPr="002E3F3D">
        <w:rPr>
          <w:b/>
          <w:i/>
          <w:u w:val="single"/>
        </w:rPr>
        <w:t>he computational results required for this t</w:t>
      </w:r>
      <w:r w:rsidR="005933D4" w:rsidRPr="002E3F3D">
        <w:rPr>
          <w:b/>
          <w:i/>
          <w:u w:val="single"/>
        </w:rPr>
        <w:t>est must arise from your own personal implementation of the required algorithms</w:t>
      </w:r>
      <w:r w:rsidR="002E3F3D">
        <w:rPr>
          <w:b/>
          <w:i/>
          <w:u w:val="single"/>
        </w:rPr>
        <w:t xml:space="preserve"> in a programming language such as Java, C, or C++</w:t>
      </w:r>
      <w:r w:rsidR="005933D4" w:rsidRPr="002E3F3D">
        <w:rPr>
          <w:b/>
          <w:i/>
          <w:u w:val="single"/>
        </w:rPr>
        <w:t>.</w:t>
      </w:r>
      <w:r>
        <w:t xml:space="preserve"> You are </w:t>
      </w:r>
      <w:r w:rsidR="0062531E">
        <w:t>requir</w:t>
      </w:r>
      <w:r>
        <w:t>ed to do your own work in implementing algorithms, creating supporting code, and applying your software to these problems.</w:t>
      </w:r>
      <w:r w:rsidR="005F64AE">
        <w:t xml:space="preserve"> You must submit your source code together with the examination results</w:t>
      </w:r>
      <w:r w:rsidR="00512DD9">
        <w:t xml:space="preserve">. </w:t>
      </w:r>
    </w:p>
    <w:p w:rsidR="00B173D7" w:rsidRDefault="00B173D7" w:rsidP="00F37E38"/>
    <w:p w:rsidR="005A0E67" w:rsidRDefault="00512DD9" w:rsidP="00F37E38">
      <w:r>
        <w:t xml:space="preserve">The expectation and </w:t>
      </w:r>
      <w:r w:rsidR="00F37E38">
        <w:t>requirement is that you will write your findings as you would document the results of laboratory experiments</w:t>
      </w:r>
      <w:r w:rsidR="00336E93">
        <w:t>. In order to assure that all questions receive complete responses, many students have found it useful to embed their responses in th</w:t>
      </w:r>
      <w:r w:rsidR="00B173D7">
        <w:t>is</w:t>
      </w:r>
      <w:r w:rsidR="00336E93">
        <w:t xml:space="preserve"> test document itself</w:t>
      </w:r>
      <w:r w:rsidR="00F37E38">
        <w:t xml:space="preserve">. </w:t>
      </w:r>
      <w:r w:rsidR="00F37E38" w:rsidRPr="002E3F3D">
        <w:rPr>
          <w:b/>
          <w:i/>
          <w:u w:val="single"/>
        </w:rPr>
        <w:t>In order to receive credit for any given problem, you must</w:t>
      </w:r>
      <w:r>
        <w:rPr>
          <w:b/>
          <w:i/>
          <w:u w:val="single"/>
        </w:rPr>
        <w:t xml:space="preserve"> also</w:t>
      </w:r>
      <w:r w:rsidR="00F37E38" w:rsidRPr="002E3F3D">
        <w:rPr>
          <w:b/>
          <w:i/>
          <w:u w:val="single"/>
        </w:rPr>
        <w:t xml:space="preserve"> be prepared to provide a live demonstration of your implementatio</w:t>
      </w:r>
      <w:r>
        <w:rPr>
          <w:b/>
          <w:i/>
          <w:u w:val="single"/>
        </w:rPr>
        <w:t>n of the associated algorithms and</w:t>
      </w:r>
      <w:r w:rsidR="00F37E38" w:rsidRPr="002E3F3D">
        <w:rPr>
          <w:b/>
          <w:i/>
          <w:u w:val="single"/>
        </w:rPr>
        <w:t xml:space="preserve"> to explain any </w:t>
      </w:r>
      <w:r w:rsidR="002E3F3D">
        <w:rPr>
          <w:b/>
          <w:i/>
          <w:u w:val="single"/>
        </w:rPr>
        <w:t>component of the source code that you</w:t>
      </w:r>
      <w:r w:rsidR="00F37E38" w:rsidRPr="002E3F3D">
        <w:rPr>
          <w:b/>
          <w:i/>
          <w:u w:val="single"/>
        </w:rPr>
        <w:t xml:space="preserve"> provide.</w:t>
      </w:r>
      <w:r w:rsidR="00F37E38">
        <w:t xml:space="preserve"> Your submission may contain a mix of program output, program generated charts, </w:t>
      </w:r>
      <w:r w:rsidR="00B173D7">
        <w:t>or</w:t>
      </w:r>
      <w:r w:rsidR="00F37E38">
        <w:t xml:space="preserve"> handwritten work, as appropriate.</w:t>
      </w:r>
    </w:p>
    <w:p w:rsidR="00E86CD0" w:rsidRDefault="00E86CD0" w:rsidP="00E86CD0">
      <w:pPr>
        <w:pStyle w:val="Heading2"/>
      </w:pPr>
      <w:r>
        <w:t>Due:</w:t>
      </w:r>
    </w:p>
    <w:p w:rsidR="00E86CD0" w:rsidRDefault="00E86CD0" w:rsidP="001B0D40">
      <w:r>
        <w:t xml:space="preserve">The findings and your source code are due by </w:t>
      </w:r>
      <w:r w:rsidR="002E3F3D">
        <w:t>11:59 PM</w:t>
      </w:r>
      <w:r>
        <w:t xml:space="preserve">, </w:t>
      </w:r>
      <w:r w:rsidR="00AC499A">
        <w:t>11</w:t>
      </w:r>
      <w:r>
        <w:t xml:space="preserve"> February 20</w:t>
      </w:r>
      <w:r w:rsidR="0062531E">
        <w:t>1</w:t>
      </w:r>
      <w:r w:rsidR="00AC499A">
        <w:t>3</w:t>
      </w:r>
      <w:r>
        <w:t>.</w:t>
      </w:r>
    </w:p>
    <w:p w:rsidR="005F64AE" w:rsidRDefault="005A0E67" w:rsidP="00E86CD0">
      <w:pPr>
        <w:pStyle w:val="Heading2"/>
      </w:pPr>
      <w:r>
        <w:t>Problems</w:t>
      </w:r>
      <w:r w:rsidR="00ED4457">
        <w:t>:</w:t>
      </w:r>
      <w:r w:rsidR="005933D4">
        <w:t xml:space="preserve"> </w:t>
      </w:r>
    </w:p>
    <w:p w:rsidR="007628B2" w:rsidRPr="007628B2" w:rsidRDefault="007628B2" w:rsidP="007628B2"/>
    <w:p w:rsidR="00F36489" w:rsidRDefault="00ED4457" w:rsidP="001A2EA4">
      <w:r>
        <w:t>Consider the data posted to the Web in the file</w:t>
      </w:r>
      <w:r w:rsidR="005933D4">
        <w:t xml:space="preserve"> “</w:t>
      </w:r>
      <w:r w:rsidR="00AC499A">
        <w:t>2013</w:t>
      </w:r>
      <w:r w:rsidR="00A3331E">
        <w:t xml:space="preserve"> </w:t>
      </w:r>
      <w:r w:rsidR="005933D4">
        <w:t>Test 1</w:t>
      </w:r>
      <w:r w:rsidR="00945E4E" w:rsidRPr="00945E4E">
        <w:t xml:space="preserve"> </w:t>
      </w:r>
      <w:r w:rsidR="007628B2">
        <w:t>d</w:t>
      </w:r>
      <w:r w:rsidR="00945E4E">
        <w:t>ata</w:t>
      </w:r>
      <w:r w:rsidR="005933D4">
        <w:t>.txt”, which repres</w:t>
      </w:r>
      <w:r w:rsidR="009D577B">
        <w:t xml:space="preserve">ent </w:t>
      </w:r>
      <w:r w:rsidR="00F36489">
        <w:t xml:space="preserve">information describing the objects in the </w:t>
      </w:r>
      <w:r w:rsidR="009D577B">
        <w:t>two</w:t>
      </w:r>
      <w:r w:rsidR="00250983">
        <w:t xml:space="preserve"> classes</w:t>
      </w:r>
      <w:r w:rsidR="00F36489">
        <w:t xml:space="preserve"> illustrated in the chart below</w:t>
      </w:r>
      <w:r w:rsidR="00250983">
        <w:t xml:space="preserve">. </w:t>
      </w:r>
    </w:p>
    <w:p w:rsidR="00F36489" w:rsidRDefault="00DE6F8B" w:rsidP="001A2EA4">
      <w:r>
        <w:rPr>
          <w:noProof/>
        </w:rPr>
        <w:lastRenderedPageBreak/>
        <w:drawing>
          <wp:inline distT="0" distB="0" distL="0" distR="0">
            <wp:extent cx="5440680" cy="5032375"/>
            <wp:effectExtent l="0" t="0" r="7620" b="0"/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6489" w:rsidRDefault="00F36489" w:rsidP="001A2EA4"/>
    <w:p w:rsidR="005A0E67" w:rsidRDefault="00250983" w:rsidP="001A2EA4">
      <w:r>
        <w:t>For questions 1-</w:t>
      </w:r>
      <w:r w:rsidR="00241710">
        <w:t>8</w:t>
      </w:r>
      <w:r>
        <w:t>, suppose that</w:t>
      </w:r>
      <w:r w:rsidR="005933D4">
        <w:t xml:space="preserve"> </w:t>
      </w:r>
      <w:r w:rsidR="00F36489">
        <w:t xml:space="preserve">the objects in the </w:t>
      </w:r>
      <w:r w:rsidR="005933D4">
        <w:t>t</w:t>
      </w:r>
      <w:r w:rsidR="001A2EA4">
        <w:t>wo</w:t>
      </w:r>
      <w:r w:rsidR="005933D4">
        <w:t xml:space="preserve"> classes have been measured with respect to t</w:t>
      </w:r>
      <w:r w:rsidR="00F36489">
        <w:t>wo</w:t>
      </w:r>
      <w:r w:rsidR="005933D4">
        <w:t xml:space="preserve"> </w:t>
      </w:r>
      <w:r w:rsidR="003517ED">
        <w:t>parameter</w:t>
      </w:r>
      <w:r w:rsidR="005933D4">
        <w:t>s</w:t>
      </w:r>
      <w:r w:rsidR="00FB1344">
        <w:t>,</w:t>
      </w:r>
      <w:r w:rsidR="005933D4">
        <w:t xml:space="preserve"> </w:t>
      </w:r>
      <w:r>
        <w:t>x</w:t>
      </w:r>
      <w:r w:rsidR="003517ED">
        <w:t xml:space="preserve"> </w:t>
      </w:r>
      <w:r w:rsidR="00F36489">
        <w:t>and y,</w:t>
      </w:r>
      <w:r w:rsidR="00B173D7">
        <w:t xml:space="preserve"> </w:t>
      </w:r>
      <w:r w:rsidR="00FB1344">
        <w:t>and</w:t>
      </w:r>
      <w:r w:rsidR="005933D4">
        <w:t xml:space="preserve"> the measurements are multivariate normally distributed for each</w:t>
      </w:r>
      <w:r w:rsidR="00F36489">
        <w:t xml:space="preserve"> dimension for each</w:t>
      </w:r>
      <w:r w:rsidR="005933D4">
        <w:t xml:space="preserve"> class</w:t>
      </w:r>
      <w:r w:rsidR="00ED4457">
        <w:t>.</w:t>
      </w:r>
    </w:p>
    <w:p w:rsidR="005A0E67" w:rsidRDefault="005A0E67" w:rsidP="001A2EA4">
      <w:pPr>
        <w:numPr>
          <w:ilvl w:val="0"/>
          <w:numId w:val="1"/>
        </w:numPr>
      </w:pPr>
      <w:r>
        <w:t xml:space="preserve">Find </w:t>
      </w:r>
      <w:r w:rsidR="00ED4457">
        <w:t xml:space="preserve">the </w:t>
      </w:r>
      <w:r w:rsidR="00ED4457" w:rsidRPr="009D577B">
        <w:rPr>
          <w:i/>
        </w:rPr>
        <w:t>mean</w:t>
      </w:r>
      <w:r w:rsidR="00ED4457">
        <w:t xml:space="preserve"> vectors </w:t>
      </w:r>
      <w:r w:rsidRPr="00091754">
        <w:rPr>
          <w:b/>
          <w:bCs/>
        </w:rPr>
        <w:t>m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2</w:t>
      </w:r>
      <w:r w:rsidR="005933D4">
        <w:t xml:space="preserve"> for </w:t>
      </w:r>
      <w:r w:rsidR="00336E93">
        <w:t xml:space="preserve">each of </w:t>
      </w:r>
      <w:r w:rsidR="005933D4">
        <w:t>the classes</w:t>
      </w:r>
      <w:r w:rsidR="005F64AE">
        <w:t>.</w:t>
      </w:r>
      <w:r w:rsidR="00336E93">
        <w:t xml:space="preserve"> (Note: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1</w:t>
      </w:r>
      <w:r w:rsidR="00336E93">
        <w:t xml:space="preserve"> and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2</w:t>
      </w:r>
      <w:r w:rsidR="00336E93">
        <w:t xml:space="preserve"> are each </w:t>
      </w:r>
      <w:r w:rsidR="008E3668">
        <w:t>n</w:t>
      </w:r>
      <w:r w:rsidR="00336E93">
        <w:t>x1 vectors</w:t>
      </w:r>
      <w:r w:rsidR="008E3668" w:rsidRPr="008E3668">
        <w:t xml:space="preserve"> </w:t>
      </w:r>
      <w:r w:rsidR="008E3668">
        <w:t>where n=2</w:t>
      </w:r>
      <w:r w:rsidR="00336E93">
        <w:t>.)</w:t>
      </w:r>
      <w:r w:rsidR="009D577B">
        <w:t xml:space="preserve"> This problem requires the computation of a sum of </w:t>
      </w:r>
      <w:r w:rsidR="00FB1344">
        <w:t>n</w:t>
      </w:r>
      <w:r w:rsidR="00336E93">
        <w:t xml:space="preserve">x1 </w:t>
      </w:r>
      <w:r w:rsidR="009D577B">
        <w:t>vectors</w:t>
      </w:r>
      <w:r w:rsidR="00FB1344">
        <w:t xml:space="preserve">, </w:t>
      </w:r>
      <w:r w:rsidR="001C7362">
        <w:t xml:space="preserve">and </w:t>
      </w:r>
      <w:r w:rsidR="00336E93">
        <w:t xml:space="preserve">computing </w:t>
      </w:r>
      <w:r w:rsidR="001C7362">
        <w:t>a scalar multiple</w:t>
      </w:r>
      <w:r w:rsidR="00FB1344">
        <w:t>, 1/k, of the sum for each class, where k is the number of objects in each class</w:t>
      </w:r>
      <w:r w:rsidR="009D577B">
        <w:t>.</w:t>
      </w:r>
    </w:p>
    <w:p w:rsidR="00EA7D11" w:rsidRPr="00EA7D11" w:rsidRDefault="00EA7D11" w:rsidP="00EA7D11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 xml:space="preserve">----1 </w:t>
      </w:r>
      <w:proofErr w:type="gramStart"/>
      <w:r w:rsidRPr="00EA7D11">
        <w:rPr>
          <w:rFonts w:ascii="Consolas" w:hAnsi="Consolas" w:cs="Consolas"/>
          <w:b/>
          <w:color w:val="0070C0"/>
          <w:sz w:val="20"/>
          <w:szCs w:val="20"/>
        </w:rPr>
        <w:t>mean</w:t>
      </w:r>
      <w:proofErr w:type="gramEnd"/>
      <w:r w:rsidRPr="00EA7D11">
        <w:rPr>
          <w:rFonts w:ascii="Consolas" w:hAnsi="Consolas" w:cs="Consolas"/>
          <w:b/>
          <w:color w:val="0070C0"/>
          <w:sz w:val="20"/>
          <w:szCs w:val="20"/>
        </w:rPr>
        <w:t xml:space="preserve"> vectors of the classes 1----</w:t>
      </w:r>
    </w:p>
    <w:p w:rsidR="00EA7D11" w:rsidRPr="00EA7D11" w:rsidRDefault="00EA7D11" w:rsidP="00EA7D11">
      <w:pPr>
        <w:autoSpaceDE w:val="0"/>
        <w:autoSpaceDN w:val="0"/>
        <w:adjustRightInd w:val="0"/>
        <w:ind w:firstLine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>Class 1 Mean Vector: 2.67399036405</w:t>
      </w:r>
      <w:r w:rsidRPr="00EA7D11">
        <w:rPr>
          <w:rFonts w:ascii="Consolas" w:hAnsi="Consolas" w:cs="Consolas"/>
          <w:b/>
          <w:color w:val="0070C0"/>
          <w:sz w:val="20"/>
          <w:szCs w:val="20"/>
        </w:rPr>
        <w:tab/>
        <w:t>0.328465665525</w:t>
      </w:r>
    </w:p>
    <w:p w:rsidR="00EA7D11" w:rsidRDefault="00EA7D11" w:rsidP="00EA7D11">
      <w:pPr>
        <w:ind w:firstLine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>Class 2 Mean Vector: 0.755607564725</w:t>
      </w:r>
      <w:r w:rsidRPr="00EA7D11">
        <w:rPr>
          <w:rFonts w:ascii="Consolas" w:hAnsi="Consolas" w:cs="Consolas"/>
          <w:b/>
          <w:color w:val="0070C0"/>
          <w:sz w:val="20"/>
          <w:szCs w:val="20"/>
        </w:rPr>
        <w:tab/>
        <w:t>2.3790660250749993</w:t>
      </w:r>
    </w:p>
    <w:p w:rsidR="00EA7D11" w:rsidRPr="00EA7D11" w:rsidRDefault="00EA7D11" w:rsidP="00EA7D11">
      <w:pPr>
        <w:ind w:firstLine="720"/>
        <w:rPr>
          <w:b/>
          <w:color w:val="0070C0"/>
        </w:rPr>
      </w:pPr>
    </w:p>
    <w:p w:rsidR="00ED4457" w:rsidRDefault="005A0E67" w:rsidP="00EA7D11">
      <w:pPr>
        <w:numPr>
          <w:ilvl w:val="0"/>
          <w:numId w:val="1"/>
        </w:numPr>
      </w:pPr>
      <w:r>
        <w:t xml:space="preserve">Find </w:t>
      </w:r>
      <w:r w:rsidR="005F64AE">
        <w:t xml:space="preserve">the covariance matrices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 w:rsidR="005F64AE">
        <w:t xml:space="preserve"> for the classes.</w:t>
      </w:r>
      <w:r w:rsidR="001C7362">
        <w:t xml:space="preserve"> Thi</w:t>
      </w:r>
      <w:r w:rsidR="00336E93">
        <w:t>s problem requires multiplying each</w:t>
      </w:r>
      <w:r w:rsidR="001C7362">
        <w:t xml:space="preserve"> </w:t>
      </w:r>
      <w:r w:rsidR="00FB1344">
        <w:t>n</w:t>
      </w:r>
      <w:r w:rsidR="00336E93">
        <w:t xml:space="preserve">x1 </w:t>
      </w:r>
      <w:r w:rsidR="001C7362">
        <w:t xml:space="preserve">vector </w:t>
      </w:r>
      <w:r w:rsidR="00336E93">
        <w:t xml:space="preserve">in a class </w:t>
      </w:r>
      <w:r w:rsidR="001C7362">
        <w:t>by its</w:t>
      </w:r>
      <w:r w:rsidR="00336E93">
        <w:t xml:space="preserve"> 1x</w:t>
      </w:r>
      <w:r w:rsidR="00FB1344">
        <w:t>n</w:t>
      </w:r>
      <w:r w:rsidR="001C7362">
        <w:t xml:space="preserve"> transpose</w:t>
      </w:r>
      <w:r w:rsidR="00B173D7">
        <w:t xml:space="preserve">, accumulating the sum of the </w:t>
      </w:r>
      <w:r w:rsidR="00FB1344">
        <w:t>nxn</w:t>
      </w:r>
      <w:r w:rsidR="00336E93">
        <w:t xml:space="preserve"> products for the class, and multiplying the sum</w:t>
      </w:r>
      <w:r w:rsidR="00FB1344">
        <w:t xml:space="preserve"> for the class</w:t>
      </w:r>
      <w:r w:rsidR="00336E93">
        <w:t xml:space="preserve"> by a scalar</w:t>
      </w:r>
      <w:r w:rsidR="00FB1344">
        <w:t>, 1/k</w:t>
      </w:r>
      <w:r w:rsidR="001C7362">
        <w:t>.</w:t>
      </w:r>
    </w:p>
    <w:p w:rsid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</w:p>
    <w:p w:rsid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</w:p>
    <w:p w:rsid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</w:p>
    <w:p w:rsid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</w:p>
    <w:p w:rsid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</w:p>
    <w:p w:rsidR="00EA7D11" w:rsidRP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>----2 covariance matrices of the classes 2----</w:t>
      </w:r>
    </w:p>
    <w:p w:rsidR="00EA7D11" w:rsidRP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 xml:space="preserve">Class 1 covariance: </w:t>
      </w:r>
    </w:p>
    <w:p w:rsidR="00EA7D11" w:rsidRP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>1.17</w:t>
      </w:r>
      <w:r w:rsidRPr="00EA7D11">
        <w:rPr>
          <w:rFonts w:ascii="Consolas" w:hAnsi="Consolas" w:cs="Consolas"/>
          <w:b/>
          <w:color w:val="0070C0"/>
          <w:sz w:val="20"/>
          <w:szCs w:val="20"/>
        </w:rPr>
        <w:tab/>
        <w:t>0.27</w:t>
      </w:r>
      <w:r w:rsidRPr="00EA7D11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EA7D11" w:rsidRP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>0.27</w:t>
      </w:r>
      <w:r w:rsidRPr="00EA7D11">
        <w:rPr>
          <w:rFonts w:ascii="Consolas" w:hAnsi="Consolas" w:cs="Consolas"/>
          <w:b/>
          <w:color w:val="0070C0"/>
          <w:sz w:val="20"/>
          <w:szCs w:val="20"/>
        </w:rPr>
        <w:tab/>
        <w:t>3.81</w:t>
      </w:r>
      <w:r w:rsidRPr="00EA7D11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EA7D11" w:rsidRP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 xml:space="preserve">Class 2 covariance: </w:t>
      </w:r>
    </w:p>
    <w:p w:rsidR="00EA7D11" w:rsidRP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>0.88</w:t>
      </w:r>
      <w:r w:rsidRPr="00EA7D11">
        <w:rPr>
          <w:rFonts w:ascii="Consolas" w:hAnsi="Consolas" w:cs="Consolas"/>
          <w:b/>
          <w:color w:val="0070C0"/>
          <w:sz w:val="20"/>
          <w:szCs w:val="20"/>
        </w:rPr>
        <w:tab/>
        <w:t>-0.17</w:t>
      </w:r>
      <w:r w:rsidRPr="00EA7D11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EA7D11" w:rsidRDefault="00EA7D11" w:rsidP="00EA7D11">
      <w:pPr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>-0.17</w:t>
      </w:r>
      <w:r w:rsidRPr="00EA7D11">
        <w:rPr>
          <w:rFonts w:ascii="Consolas" w:hAnsi="Consolas" w:cs="Consolas"/>
          <w:b/>
          <w:color w:val="0070C0"/>
          <w:sz w:val="20"/>
          <w:szCs w:val="20"/>
        </w:rPr>
        <w:tab/>
        <w:t>1.0</w:t>
      </w:r>
    </w:p>
    <w:p w:rsidR="00EA7D11" w:rsidRPr="00EA7D11" w:rsidRDefault="00EA7D11" w:rsidP="00EA7D11">
      <w:pPr>
        <w:ind w:left="720"/>
        <w:rPr>
          <w:rFonts w:ascii="Consolas" w:hAnsi="Consolas" w:cs="Consolas"/>
          <w:b/>
          <w:color w:val="0070C0"/>
          <w:sz w:val="20"/>
          <w:szCs w:val="20"/>
        </w:rPr>
      </w:pPr>
    </w:p>
    <w:p w:rsidR="005A0E67" w:rsidRDefault="00ED4457" w:rsidP="00EA7D11">
      <w:pPr>
        <w:numPr>
          <w:ilvl w:val="0"/>
          <w:numId w:val="1"/>
        </w:numPr>
      </w:pPr>
      <w:r>
        <w:t xml:space="preserve">Find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determinants</w:t>
      </w:r>
      <w:r w:rsidR="005F64AE">
        <w:t xml:space="preserve"> of the covariance matrices </w:t>
      </w:r>
      <w:r>
        <w:t>|</w:t>
      </w:r>
      <w:r w:rsidR="00091754" w:rsidRPr="00091754">
        <w:rPr>
          <w:rFonts w:ascii="Symbol" w:hAnsi="Symbol"/>
        </w:rPr>
        <w:t></w:t>
      </w:r>
      <w:r w:rsidR="00091754" w:rsidRPr="005F64AE">
        <w:rPr>
          <w:rFonts w:ascii="Symbol" w:hAnsi="Symbol"/>
          <w:b/>
          <w:bCs/>
        </w:rPr>
        <w:t></w:t>
      </w:r>
      <w:r w:rsidR="00091754" w:rsidRPr="00091754">
        <w:rPr>
          <w:vertAlign w:val="subscript"/>
        </w:rPr>
        <w:t>1</w:t>
      </w:r>
      <w:r w:rsidR="001A2EA4">
        <w:t>| and</w:t>
      </w:r>
      <w:r>
        <w:t xml:space="preserve"> |</w:t>
      </w:r>
      <w:r w:rsidR="00091754" w:rsidRPr="005F64AE">
        <w:rPr>
          <w:rFonts w:ascii="Symbol" w:hAnsi="Symbol"/>
          <w:b/>
          <w:bCs/>
        </w:rPr>
        <w:t></w:t>
      </w:r>
      <w:r w:rsidR="00091754" w:rsidRPr="005F64AE">
        <w:rPr>
          <w:rFonts w:ascii="Symbol" w:hAnsi="Symbol"/>
          <w:b/>
          <w:bCs/>
        </w:rPr>
        <w:t></w:t>
      </w:r>
      <w:r w:rsidR="00091754">
        <w:rPr>
          <w:vertAlign w:val="subscript"/>
        </w:rPr>
        <w:t>2</w:t>
      </w:r>
      <w:r>
        <w:t>|</w:t>
      </w:r>
      <w:r w:rsidR="005F64AE">
        <w:t xml:space="preserve"> for the classes.</w:t>
      </w:r>
      <w:r w:rsidR="001C7362">
        <w:t xml:space="preserve"> This problem exploit</w:t>
      </w:r>
      <w:r w:rsidR="00FB1344">
        <w:t>s</w:t>
      </w:r>
      <w:r w:rsidR="001C7362">
        <w:t xml:space="preserve"> the determinant finder</w:t>
      </w:r>
      <w:bookmarkStart w:id="1" w:name="OLE_LINK2"/>
      <w:bookmarkStart w:id="2" w:name="OLE_LINK3"/>
      <w:r w:rsidR="001C7362">
        <w:t xml:space="preserve"> derived from the Gauss reduction algorithm</w:t>
      </w:r>
      <w:bookmarkEnd w:id="1"/>
      <w:bookmarkEnd w:id="2"/>
      <w:r w:rsidR="001C7362">
        <w:t>.</w:t>
      </w:r>
    </w:p>
    <w:p w:rsidR="00EA7D11" w:rsidRP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 xml:space="preserve">----3 </w:t>
      </w:r>
      <w:proofErr w:type="spellStart"/>
      <w:r w:rsidRPr="00EA7D11">
        <w:rPr>
          <w:rFonts w:ascii="Consolas" w:hAnsi="Consolas" w:cs="Consolas"/>
          <w:b/>
          <w:color w:val="0070C0"/>
          <w:sz w:val="20"/>
          <w:szCs w:val="20"/>
        </w:rPr>
        <w:t>determinats</w:t>
      </w:r>
      <w:proofErr w:type="spellEnd"/>
      <w:r w:rsidRPr="00EA7D11">
        <w:rPr>
          <w:rFonts w:ascii="Consolas" w:hAnsi="Consolas" w:cs="Consolas"/>
          <w:b/>
          <w:color w:val="0070C0"/>
          <w:sz w:val="20"/>
          <w:szCs w:val="20"/>
        </w:rPr>
        <w:t xml:space="preserve"> of the </w:t>
      </w:r>
      <w:proofErr w:type="spellStart"/>
      <w:r w:rsidRPr="00EA7D11">
        <w:rPr>
          <w:rFonts w:ascii="Consolas" w:hAnsi="Consolas" w:cs="Consolas"/>
          <w:b/>
          <w:color w:val="0070C0"/>
          <w:sz w:val="20"/>
          <w:szCs w:val="20"/>
        </w:rPr>
        <w:t>covariances</w:t>
      </w:r>
      <w:proofErr w:type="spellEnd"/>
      <w:r w:rsidRPr="00EA7D11">
        <w:rPr>
          <w:rFonts w:ascii="Consolas" w:hAnsi="Consolas" w:cs="Consolas"/>
          <w:b/>
          <w:color w:val="0070C0"/>
          <w:sz w:val="20"/>
          <w:szCs w:val="20"/>
        </w:rPr>
        <w:t xml:space="preserve"> 3----</w:t>
      </w:r>
    </w:p>
    <w:p w:rsidR="00EA7D11" w:rsidRP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>Determinant 1: 4.3804651628899824</w:t>
      </w:r>
    </w:p>
    <w:p w:rsidR="00EA7D11" w:rsidRPr="00EA7D11" w:rsidRDefault="00EA7D11" w:rsidP="00EA7D11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A7D11">
        <w:rPr>
          <w:rFonts w:ascii="Consolas" w:hAnsi="Consolas" w:cs="Consolas"/>
          <w:b/>
          <w:color w:val="0070C0"/>
          <w:sz w:val="20"/>
          <w:szCs w:val="20"/>
        </w:rPr>
        <w:t>Determinant 2: 0.8500412578751957</w:t>
      </w:r>
    </w:p>
    <w:p w:rsidR="00EA7D11" w:rsidRDefault="00EA7D11" w:rsidP="00EA7D11">
      <w:pPr>
        <w:ind w:left="720"/>
      </w:pPr>
    </w:p>
    <w:p w:rsidR="005A0E67" w:rsidRDefault="005A0E67" w:rsidP="00EA7D11">
      <w:pPr>
        <w:numPr>
          <w:ilvl w:val="0"/>
          <w:numId w:val="1"/>
        </w:numPr>
      </w:pPr>
      <w:r>
        <w:t>Find</w:t>
      </w:r>
      <w:r w:rsidR="005F64AE">
        <w:t xml:space="preserve">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inverses</w:t>
      </w:r>
      <w:r w:rsidR="005F64AE">
        <w:t xml:space="preserve"> of the covariance matrices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 w:rsidRPr="00091754">
        <w:rPr>
          <w:vertAlign w:val="subscript"/>
        </w:rPr>
        <w:t>1</w:t>
      </w:r>
      <w:r w:rsidRPr="005F64AE">
        <w:rPr>
          <w:vertAlign w:val="superscript"/>
        </w:rPr>
        <w:t>-1</w:t>
      </w:r>
      <w:r w:rsidR="001A2EA4">
        <w:t xml:space="preserve"> and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>
        <w:rPr>
          <w:vertAlign w:val="subscript"/>
        </w:rPr>
        <w:t>2</w:t>
      </w:r>
      <w:r w:rsidRPr="005F64AE">
        <w:rPr>
          <w:vertAlign w:val="superscript"/>
        </w:rPr>
        <w:t>-1</w:t>
      </w:r>
      <w:r w:rsidR="001A2EA4">
        <w:t>for th</w:t>
      </w:r>
      <w:r w:rsidR="005F64AE">
        <w:t>e classes.</w:t>
      </w:r>
      <w:r w:rsidR="007628B2">
        <w:t xml:space="preserve"> </w:t>
      </w:r>
      <w:r w:rsidR="00FD0F9C">
        <w:t>T</w:t>
      </w:r>
      <w:r w:rsidR="001C7362">
        <w:t>his problem uses the inverse finder algorithm</w:t>
      </w:r>
      <w:r w:rsidR="00FD0F9C">
        <w:t xml:space="preserve"> derived from the Gauss-Jordan reduction algorithm</w:t>
      </w:r>
      <w:r w:rsidR="001C7362">
        <w:t>.</w:t>
      </w:r>
    </w:p>
    <w:p w:rsidR="00A92A6D" w:rsidRPr="00A92A6D" w:rsidRDefault="00A92A6D" w:rsidP="00A92A6D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A92A6D">
        <w:rPr>
          <w:rFonts w:ascii="Consolas" w:hAnsi="Consolas" w:cs="Consolas"/>
          <w:b/>
          <w:color w:val="0070C0"/>
          <w:sz w:val="20"/>
          <w:szCs w:val="20"/>
        </w:rPr>
        <w:t xml:space="preserve">----4 </w:t>
      </w:r>
      <w:proofErr w:type="gramStart"/>
      <w:r w:rsidRPr="00A92A6D">
        <w:rPr>
          <w:rFonts w:ascii="Consolas" w:hAnsi="Consolas" w:cs="Consolas"/>
          <w:b/>
          <w:color w:val="0070C0"/>
          <w:sz w:val="20"/>
          <w:szCs w:val="20"/>
        </w:rPr>
        <w:t>inverse</w:t>
      </w:r>
      <w:proofErr w:type="gramEnd"/>
      <w:r w:rsidRPr="00A92A6D">
        <w:rPr>
          <w:rFonts w:ascii="Consolas" w:hAnsi="Consolas" w:cs="Consolas"/>
          <w:b/>
          <w:color w:val="0070C0"/>
          <w:sz w:val="20"/>
          <w:szCs w:val="20"/>
        </w:rPr>
        <w:t xml:space="preserve"> of the </w:t>
      </w:r>
      <w:proofErr w:type="spellStart"/>
      <w:r w:rsidRPr="00A92A6D">
        <w:rPr>
          <w:rFonts w:ascii="Consolas" w:hAnsi="Consolas" w:cs="Consolas"/>
          <w:b/>
          <w:color w:val="0070C0"/>
          <w:sz w:val="20"/>
          <w:szCs w:val="20"/>
        </w:rPr>
        <w:t>covariances</w:t>
      </w:r>
      <w:proofErr w:type="spellEnd"/>
      <w:r w:rsidRPr="00A92A6D">
        <w:rPr>
          <w:rFonts w:ascii="Consolas" w:hAnsi="Consolas" w:cs="Consolas"/>
          <w:b/>
          <w:color w:val="0070C0"/>
          <w:sz w:val="20"/>
          <w:szCs w:val="20"/>
        </w:rPr>
        <w:t xml:space="preserve"> 4----</w:t>
      </w:r>
    </w:p>
    <w:p w:rsidR="00A92A6D" w:rsidRPr="00A92A6D" w:rsidRDefault="00A92A6D" w:rsidP="00A92A6D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A92A6D">
        <w:rPr>
          <w:rFonts w:ascii="Consolas" w:hAnsi="Consolas" w:cs="Consolas"/>
          <w:b/>
          <w:color w:val="0070C0"/>
          <w:sz w:val="20"/>
          <w:szCs w:val="20"/>
        </w:rPr>
        <w:t xml:space="preserve">Inverse 1: </w:t>
      </w:r>
    </w:p>
    <w:p w:rsidR="00A92A6D" w:rsidRPr="00A92A6D" w:rsidRDefault="00A92A6D" w:rsidP="00A92A6D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A92A6D">
        <w:rPr>
          <w:rFonts w:ascii="Consolas" w:hAnsi="Consolas" w:cs="Consolas"/>
          <w:b/>
          <w:color w:val="0070C0"/>
          <w:sz w:val="20"/>
          <w:szCs w:val="20"/>
        </w:rPr>
        <w:t>0.87</w:t>
      </w:r>
      <w:r w:rsidRPr="00A92A6D">
        <w:rPr>
          <w:rFonts w:ascii="Consolas" w:hAnsi="Consolas" w:cs="Consolas"/>
          <w:b/>
          <w:color w:val="0070C0"/>
          <w:sz w:val="20"/>
          <w:szCs w:val="20"/>
        </w:rPr>
        <w:tab/>
        <w:t>-0.06</w:t>
      </w:r>
      <w:r w:rsidRPr="00A92A6D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A92A6D" w:rsidRPr="00A92A6D" w:rsidRDefault="00A92A6D" w:rsidP="00A92A6D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A92A6D">
        <w:rPr>
          <w:rFonts w:ascii="Consolas" w:hAnsi="Consolas" w:cs="Consolas"/>
          <w:b/>
          <w:color w:val="0070C0"/>
          <w:sz w:val="20"/>
          <w:szCs w:val="20"/>
        </w:rPr>
        <w:t>-0.06</w:t>
      </w:r>
      <w:r w:rsidRPr="00A92A6D">
        <w:rPr>
          <w:rFonts w:ascii="Consolas" w:hAnsi="Consolas" w:cs="Consolas"/>
          <w:b/>
          <w:color w:val="0070C0"/>
          <w:sz w:val="20"/>
          <w:szCs w:val="20"/>
        </w:rPr>
        <w:tab/>
        <w:t>0.27</w:t>
      </w:r>
      <w:r w:rsidRPr="00A92A6D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A92A6D" w:rsidRPr="00A92A6D" w:rsidRDefault="00A92A6D" w:rsidP="00A92A6D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A92A6D">
        <w:rPr>
          <w:rFonts w:ascii="Consolas" w:hAnsi="Consolas" w:cs="Consolas"/>
          <w:b/>
          <w:color w:val="0070C0"/>
          <w:sz w:val="20"/>
          <w:szCs w:val="20"/>
        </w:rPr>
        <w:t xml:space="preserve">Inverse 2: </w:t>
      </w:r>
    </w:p>
    <w:p w:rsidR="00A92A6D" w:rsidRPr="00A92A6D" w:rsidRDefault="00A92A6D" w:rsidP="00A92A6D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A92A6D">
        <w:rPr>
          <w:rFonts w:ascii="Consolas" w:hAnsi="Consolas" w:cs="Consolas"/>
          <w:b/>
          <w:color w:val="0070C0"/>
          <w:sz w:val="20"/>
          <w:szCs w:val="20"/>
        </w:rPr>
        <w:t>1.18</w:t>
      </w:r>
      <w:r w:rsidRPr="00A92A6D">
        <w:rPr>
          <w:rFonts w:ascii="Consolas" w:hAnsi="Consolas" w:cs="Consolas"/>
          <w:b/>
          <w:color w:val="0070C0"/>
          <w:sz w:val="20"/>
          <w:szCs w:val="20"/>
        </w:rPr>
        <w:tab/>
        <w:t>0.2</w:t>
      </w:r>
      <w:r w:rsidRPr="00A92A6D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A92A6D" w:rsidRPr="00A92A6D" w:rsidRDefault="00A92A6D" w:rsidP="00A92A6D">
      <w:pPr>
        <w:numPr>
          <w:ilvl w:val="1"/>
          <w:numId w:val="4"/>
        </w:numPr>
        <w:rPr>
          <w:rFonts w:ascii="Consolas" w:hAnsi="Consolas" w:cs="Consolas"/>
          <w:b/>
          <w:color w:val="0070C0"/>
          <w:sz w:val="20"/>
          <w:szCs w:val="20"/>
        </w:rPr>
      </w:pPr>
      <w:r w:rsidRPr="00A92A6D">
        <w:rPr>
          <w:rFonts w:ascii="Consolas" w:hAnsi="Consolas" w:cs="Consolas"/>
          <w:b/>
          <w:color w:val="0070C0"/>
          <w:sz w:val="20"/>
          <w:szCs w:val="20"/>
        </w:rPr>
        <w:t>1.03</w:t>
      </w:r>
    </w:p>
    <w:p w:rsidR="00A92A6D" w:rsidRDefault="00A92A6D" w:rsidP="00A92A6D">
      <w:pPr>
        <w:ind w:left="720"/>
      </w:pPr>
    </w:p>
    <w:p w:rsidR="005A0E67" w:rsidRDefault="00B173D7" w:rsidP="00A92A6D">
      <w:pPr>
        <w:numPr>
          <w:ilvl w:val="0"/>
          <w:numId w:val="1"/>
        </w:numPr>
      </w:pPr>
      <w:r>
        <w:t>Find and report</w:t>
      </w:r>
      <w:r w:rsidR="005A0E67">
        <w:t xml:space="preserve"> the discriminant functions </w:t>
      </w:r>
      <w:bookmarkStart w:id="3" w:name="OLE_LINK1"/>
      <w:r w:rsidR="005A0E67">
        <w:t>g</w:t>
      </w:r>
      <w:r w:rsidR="005A0E67" w:rsidRPr="005F64AE">
        <w:rPr>
          <w:vertAlign w:val="subscript"/>
        </w:rPr>
        <w:t>1</w:t>
      </w:r>
      <w:r w:rsidR="005A0E67">
        <w:t>(</w:t>
      </w:r>
      <w:r w:rsidR="005F64AE">
        <w:rPr>
          <w:b/>
          <w:bCs/>
        </w:rPr>
        <w:t>x</w:t>
      </w:r>
      <w:r w:rsidR="001A2EA4">
        <w:t>) and</w:t>
      </w:r>
      <w:r w:rsidR="005A0E67">
        <w:t xml:space="preserve"> g</w:t>
      </w:r>
      <w:r w:rsidR="005A0E67" w:rsidRPr="005F64AE">
        <w:rPr>
          <w:vertAlign w:val="subscript"/>
        </w:rPr>
        <w:t>2</w:t>
      </w:r>
      <w:r w:rsidR="005A0E67">
        <w:t>(</w:t>
      </w:r>
      <w:r w:rsidR="005F64AE">
        <w:rPr>
          <w:b/>
          <w:bCs/>
        </w:rPr>
        <w:t>x</w:t>
      </w:r>
      <w:r w:rsidR="005A0E67">
        <w:t>)</w:t>
      </w:r>
      <w:bookmarkEnd w:id="3"/>
      <w:r w:rsidR="005F64AE">
        <w:t xml:space="preserve"> for the classes</w:t>
      </w:r>
      <w:r w:rsidR="005A0E67">
        <w:t>?</w:t>
      </w:r>
      <w:r w:rsidR="000B176A">
        <w:t xml:space="preserve"> </w:t>
      </w:r>
      <w:r w:rsidR="00FB1344">
        <w:t>R</w:t>
      </w:r>
      <w:r w:rsidR="001B0D40">
        <w:t>eport</w:t>
      </w:r>
      <w:r w:rsidR="000B176A">
        <w:t xml:space="preserve"> these with the right-hand side</w:t>
      </w:r>
      <w:r w:rsidR="0062531E">
        <w:t xml:space="preserve"> of each equation</w:t>
      </w:r>
      <w:r w:rsidR="000B176A">
        <w:t xml:space="preserve"> in matrix form.</w:t>
      </w:r>
      <w:r w:rsidR="001B0D40">
        <w:t xml:space="preserve"> </w:t>
      </w:r>
      <w:r w:rsidR="001C7362">
        <w:t>Refer to the classifier lecture notes for a detailed example.</w:t>
      </w:r>
    </w:p>
    <w:p w:rsidR="001467EF" w:rsidRDefault="00BB05D3" w:rsidP="00BB05D3">
      <w:pPr>
        <w:ind w:left="720" w:firstLine="720"/>
      </w:pPr>
      <w:r>
        <w:t xml:space="preserve"> </w:t>
      </w:r>
      <m:oMath>
        <m:r>
          <w:rPr>
            <w:rFonts w:ascii="Cambria Math" w:hAnsi="Cambria Math"/>
          </w:rPr>
          <m:t>g1=-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2.67</m:t>
            </m:r>
            <m:r>
              <m:rPr>
                <m:sty m:val="p"/>
              </m:rPr>
              <w:rPr>
                <w:rFonts w:ascii="Cambria Math" w:hAnsi="Consolas" w:cs="Consolas"/>
                <w:color w:val="000000"/>
                <w:sz w:val="20"/>
                <w:szCs w:val="20"/>
              </w:rPr>
              <m:t>,y</m:t>
            </m:r>
            <m:r>
              <m:rPr>
                <m:sty m:val="p"/>
              </m:rPr>
              <w:rPr>
                <w:rFonts w:ascii="Cambria Math" w:hAnsi="Consolas" w:cs="Consolas"/>
                <w:color w:val="000000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onsolas" w:cs="Consolas"/>
                <w:color w:val="000000"/>
                <w:sz w:val="20"/>
                <w:szCs w:val="20"/>
              </w:rPr>
              <m:t>0.33</m:t>
            </m:r>
          </m:e>
        </m:d>
        <m:r>
          <w:rPr>
            <w:rFonts w:ascii="Cambria Math" w:hAnsi="Cambria Math"/>
          </w:rPr>
          <m:t>*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1.17</m:t>
              </m:r>
            </m:e>
            <m:e>
              <m:r>
                <w:rPr>
                  <w:rFonts w:ascii="Cambria Math" w:hAnsi="Cambria Math"/>
                </w:rPr>
                <m:t xml:space="preserve">.27 </m:t>
              </m:r>
            </m:e>
          </m:mr>
          <m:mr>
            <m:e>
              <m:r>
                <w:rPr>
                  <w:rFonts w:ascii="Cambria Math" w:hAnsi="Cambria Math"/>
                </w:rPr>
                <m:t>.27</m:t>
              </m:r>
            </m:e>
            <m:e>
              <m:r>
                <w:rPr>
                  <w:rFonts w:ascii="Cambria Math" w:hAnsi="Cambria Math"/>
                </w:rPr>
                <m:t>3.81</m:t>
              </m:r>
            </m:e>
          </m:mr>
        </m:m>
        <m:r>
          <w:rPr>
            <w:rFonts w:ascii="Cambria Math" w:hAnsi="Cambria Math"/>
          </w:rPr>
          <m:t>*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x-2.67</m:t>
              </m:r>
            </m:e>
          </m:mr>
          <m:mr>
            <m:e>
              <m:r>
                <w:rPr>
                  <w:rFonts w:ascii="Cambria Math" w:hAnsi="Cambria Math"/>
                </w:rPr>
                <m:t>y-033</m:t>
              </m:r>
            </m:e>
          </m:mr>
        </m:m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>4.38</m:t>
        </m:r>
        <m:r>
          <w:rPr>
            <w:rFonts w:ascii="Cambria Math" w:hAnsi="Cambria Math"/>
          </w:rPr>
          <m:t>)</m:t>
        </m:r>
      </m:oMath>
    </w:p>
    <w:p w:rsidR="00DE6F8B" w:rsidRDefault="00DE6F8B" w:rsidP="001467EF">
      <w:pPr>
        <w:ind w:left="720"/>
      </w:pPr>
    </w:p>
    <w:p w:rsidR="00BB05D3" w:rsidRDefault="00BB05D3" w:rsidP="00BB05D3">
      <w:pPr>
        <w:ind w:left="720"/>
      </w:pPr>
      <m:oMathPara>
        <m:oMath>
          <m:r>
            <w:rPr>
              <w:rFonts w:ascii="Cambria Math" w:hAnsi="Cambria Math"/>
            </w:rPr>
            <m:t>g2=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0.76</m:t>
              </m:r>
              <m:r>
                <m:rPr>
                  <m:sty m:val="p"/>
                </m:rPr>
                <w:rPr>
                  <w:rFonts w:ascii="Cambria Math" w:hAnsi="Consolas" w:cs="Consolas"/>
                  <w:color w:val="000000"/>
                  <w:sz w:val="20"/>
                  <w:szCs w:val="20"/>
                </w:rPr>
                <m:t>,y</m:t>
              </m:r>
              <m:r>
                <m:rPr>
                  <m:sty m:val="p"/>
                </m:rPr>
                <w:rPr>
                  <w:rFonts w:ascii="Cambria Math" w:hAnsi="Consolas" w:cs="Consolas"/>
                  <w:color w:val="000000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onsolas" w:cs="Consolas"/>
                  <w:color w:val="000000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hAnsi="Consolas" w:cs="Consolas"/>
                  <w:color w:val="000000"/>
                  <w:sz w:val="20"/>
                  <w:szCs w:val="20"/>
                </w:rPr>
                <m:t>.3</m:t>
              </m:r>
              <m:r>
                <m:rPr>
                  <m:sty m:val="p"/>
                </m:rPr>
                <w:rPr>
                  <w:rFonts w:ascii="Cambria Math" w:hAnsi="Consolas" w:cs="Consolas"/>
                  <w:color w:val="000000"/>
                  <w:sz w:val="20"/>
                  <w:szCs w:val="20"/>
                </w:rPr>
                <m:t>8</m:t>
              </m:r>
            </m:e>
          </m:d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0.88</m:t>
                </m:r>
              </m:e>
              <m:e>
                <m:r>
                  <w:rPr>
                    <w:rFonts w:ascii="Cambria Math" w:hAnsi="Cambria Math"/>
                  </w:rPr>
                  <m:t>-0.17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-.17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0.76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-2.38</m:t>
                </m:r>
              </m:e>
            </m:mr>
          </m:m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0"/>
              <w:szCs w:val="20"/>
            </w:rPr>
            <m:t>0.85</m:t>
          </m:r>
          <m:r>
            <w:rPr>
              <w:rFonts w:ascii="Cambria Math" w:hAnsi="Cambria Math"/>
            </w:rPr>
            <m:t>)</m:t>
          </m:r>
        </m:oMath>
      </m:oMathPara>
    </w:p>
    <w:p w:rsidR="00BB05D3" w:rsidRDefault="00BB05D3" w:rsidP="00BB05D3">
      <w:pPr>
        <w:ind w:left="720"/>
      </w:pPr>
    </w:p>
    <w:p w:rsidR="00B173D7" w:rsidRDefault="002604FF" w:rsidP="00A92A6D">
      <w:pPr>
        <w:numPr>
          <w:ilvl w:val="0"/>
          <w:numId w:val="1"/>
        </w:numPr>
      </w:pPr>
      <w:r>
        <w:t xml:space="preserve">Into which classes would you place the </w:t>
      </w:r>
      <w:proofErr w:type="gramStart"/>
      <w:r>
        <w:t>points</w:t>
      </w:r>
      <w:proofErr w:type="gramEnd"/>
      <w:r>
        <w:t xml:space="preserve">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1</w:t>
      </w:r>
      <w:r w:rsidR="00772108">
        <w:t xml:space="preserve"> and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2</w:t>
      </w:r>
      <w:r>
        <w:t xml:space="preserve">? Use your </w:t>
      </w:r>
      <w:r w:rsidR="003517ED">
        <w:t>matrix tools to evaluate the discriminant functions to support your choices.</w:t>
      </w:r>
      <w:r w:rsidR="009310E3">
        <w:t xml:space="preserve"> </w:t>
      </w:r>
    </w:p>
    <w:p w:rsidR="00EF5747" w:rsidRPr="00EF5747" w:rsidRDefault="00EF5747" w:rsidP="00EF5747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r w:rsidRPr="00EF5747">
        <w:rPr>
          <w:rFonts w:ascii="Consolas" w:hAnsi="Consolas" w:cs="Consolas"/>
          <w:b/>
          <w:color w:val="0070C0"/>
          <w:sz w:val="20"/>
          <w:szCs w:val="20"/>
        </w:rPr>
        <w:t>----6 mean vectors 6----</w:t>
      </w:r>
    </w:p>
    <w:p w:rsidR="00EF5747" w:rsidRPr="00EF5747" w:rsidRDefault="00EF5747" w:rsidP="00EF5747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EF5747">
        <w:rPr>
          <w:rFonts w:ascii="Consolas" w:hAnsi="Consolas" w:cs="Consolas"/>
          <w:b/>
          <w:color w:val="0070C0"/>
          <w:sz w:val="20"/>
          <w:szCs w:val="20"/>
        </w:rPr>
        <w:t>discriminant</w:t>
      </w:r>
      <w:proofErr w:type="gramEnd"/>
      <w:r w:rsidRPr="00EF5747">
        <w:rPr>
          <w:rFonts w:ascii="Consolas" w:hAnsi="Consolas" w:cs="Consolas"/>
          <w:b/>
          <w:color w:val="0070C0"/>
          <w:sz w:val="20"/>
          <w:szCs w:val="20"/>
        </w:rPr>
        <w:t xml:space="preserve"> results: </w:t>
      </w:r>
      <w:r w:rsidRPr="00EF5747">
        <w:rPr>
          <w:rFonts w:ascii="Consolas" w:hAnsi="Consolas" w:cs="Consolas"/>
          <w:b/>
          <w:color w:val="0070C0"/>
          <w:sz w:val="20"/>
          <w:szCs w:val="20"/>
        </w:rPr>
        <w:tab/>
        <w:t xml:space="preserve"> g1: -0.7385774601612112</w:t>
      </w:r>
      <w:r w:rsidRPr="00EF5747">
        <w:rPr>
          <w:rFonts w:ascii="Consolas" w:hAnsi="Consolas" w:cs="Consolas"/>
          <w:b/>
          <w:color w:val="0070C0"/>
          <w:sz w:val="20"/>
          <w:szCs w:val="20"/>
        </w:rPr>
        <w:tab/>
        <w:t xml:space="preserve"> g2:-3.4688571508191246</w:t>
      </w:r>
    </w:p>
    <w:p w:rsidR="00EF5747" w:rsidRPr="00EF5747" w:rsidRDefault="00EF5747" w:rsidP="00EF5747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EF5747">
        <w:rPr>
          <w:rFonts w:ascii="Consolas" w:hAnsi="Consolas" w:cs="Consolas"/>
          <w:b/>
          <w:color w:val="0070C0"/>
          <w:sz w:val="20"/>
          <w:szCs w:val="20"/>
        </w:rPr>
        <w:t>mean</w:t>
      </w:r>
      <w:proofErr w:type="gramEnd"/>
      <w:r w:rsidRPr="00EF5747">
        <w:rPr>
          <w:rFonts w:ascii="Consolas" w:hAnsi="Consolas" w:cs="Consolas"/>
          <w:b/>
          <w:color w:val="0070C0"/>
          <w:sz w:val="20"/>
          <w:szCs w:val="20"/>
        </w:rPr>
        <w:t xml:space="preserve"> of class 1 should be in class 1</w:t>
      </w:r>
    </w:p>
    <w:p w:rsidR="00EF5747" w:rsidRPr="00EF5747" w:rsidRDefault="00EF5747" w:rsidP="00EF5747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EF5747">
        <w:rPr>
          <w:rFonts w:ascii="Consolas" w:hAnsi="Consolas" w:cs="Consolas"/>
          <w:b/>
          <w:color w:val="0070C0"/>
          <w:sz w:val="20"/>
          <w:szCs w:val="20"/>
        </w:rPr>
        <w:t>discriminant</w:t>
      </w:r>
      <w:proofErr w:type="gramEnd"/>
      <w:r w:rsidRPr="00EF5747">
        <w:rPr>
          <w:rFonts w:ascii="Consolas" w:hAnsi="Consolas" w:cs="Consolas"/>
          <w:b/>
          <w:color w:val="0070C0"/>
          <w:sz w:val="20"/>
          <w:szCs w:val="20"/>
        </w:rPr>
        <w:t xml:space="preserve"> results: </w:t>
      </w:r>
      <w:r w:rsidRPr="00EF5747">
        <w:rPr>
          <w:rFonts w:ascii="Consolas" w:hAnsi="Consolas" w:cs="Consolas"/>
          <w:b/>
          <w:color w:val="0070C0"/>
          <w:sz w:val="20"/>
          <w:szCs w:val="20"/>
        </w:rPr>
        <w:tab/>
        <w:t xml:space="preserve"> g1: -3.1399572344489797</w:t>
      </w:r>
      <w:r w:rsidRPr="00EF5747">
        <w:rPr>
          <w:rFonts w:ascii="Consolas" w:hAnsi="Consolas" w:cs="Consolas"/>
          <w:b/>
          <w:color w:val="0070C0"/>
          <w:sz w:val="20"/>
          <w:szCs w:val="20"/>
        </w:rPr>
        <w:tab/>
        <w:t xml:space="preserve"> g2:0.08123519599951878</w:t>
      </w:r>
    </w:p>
    <w:p w:rsidR="00EF5747" w:rsidRPr="00EF5747" w:rsidRDefault="00EF5747" w:rsidP="00EF5747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EF5747">
        <w:rPr>
          <w:rFonts w:ascii="Consolas" w:hAnsi="Consolas" w:cs="Consolas"/>
          <w:b/>
          <w:color w:val="0070C0"/>
          <w:sz w:val="20"/>
          <w:szCs w:val="20"/>
        </w:rPr>
        <w:t>mean</w:t>
      </w:r>
      <w:proofErr w:type="gramEnd"/>
      <w:r w:rsidRPr="00EF5747">
        <w:rPr>
          <w:rFonts w:ascii="Consolas" w:hAnsi="Consolas" w:cs="Consolas"/>
          <w:b/>
          <w:color w:val="0070C0"/>
          <w:sz w:val="20"/>
          <w:szCs w:val="20"/>
        </w:rPr>
        <w:t xml:space="preserve"> of class 2 should be in class 2</w:t>
      </w:r>
    </w:p>
    <w:p w:rsidR="00772108" w:rsidRDefault="00772108" w:rsidP="00A92A6D">
      <w:pPr>
        <w:numPr>
          <w:ilvl w:val="0"/>
          <w:numId w:val="1"/>
        </w:numPr>
      </w:pPr>
      <w:r>
        <w:t>Use your personally implemented matrix manipulation tools to determine how many classification errors occur when you apply the discriminant functions to the example data?</w:t>
      </w:r>
    </w:p>
    <w:p w:rsidR="00772108" w:rsidRDefault="00772108" w:rsidP="00A92A6D">
      <w:pPr>
        <w:numPr>
          <w:ilvl w:val="1"/>
          <w:numId w:val="1"/>
        </w:numPr>
      </w:pPr>
      <w:r>
        <w:t>List the misclassified points separately for each class and provide the values of both discriminant functions for each point. (It might be a good idea to use a table to organize this response.</w:t>
      </w:r>
      <w:r w:rsidR="00AC499A">
        <w:t xml:space="preserve"> The table would contain on row and one column for each class. In the table, the entry in row j and column k should report the number of objects in class j that the classifier indicates should be in class k.</w:t>
      </w:r>
      <w:r>
        <w:t xml:space="preserve">) 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lastRenderedPageBreak/>
        <w:t>----7</w:t>
      </w:r>
      <w:r>
        <w:rPr>
          <w:rFonts w:ascii="Consolas" w:hAnsi="Consolas" w:cs="Consolas"/>
          <w:b/>
          <w:color w:val="0070C0"/>
          <w:sz w:val="20"/>
          <w:szCs w:val="20"/>
        </w:rPr>
        <w:t xml:space="preserve"> classification errors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 xml:space="preserve"> 7----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--a--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595A98">
        <w:rPr>
          <w:rFonts w:ascii="Consolas" w:hAnsi="Consolas" w:cs="Consolas"/>
          <w:b/>
          <w:color w:val="0070C0"/>
          <w:sz w:val="20"/>
          <w:szCs w:val="20"/>
        </w:rPr>
        <w:t>set</w:t>
      </w:r>
      <w:proofErr w:type="gramEnd"/>
      <w:r w:rsidRPr="00595A98">
        <w:rPr>
          <w:rFonts w:ascii="Consolas" w:hAnsi="Consolas" w:cs="Consolas"/>
          <w:b/>
          <w:color w:val="0070C0"/>
          <w:sz w:val="20"/>
          <w:szCs w:val="20"/>
        </w:rPr>
        <w:t xml:space="preserve"> one mis</w:t>
      </w:r>
      <w:r>
        <w:rPr>
          <w:rFonts w:ascii="Consolas" w:hAnsi="Consolas" w:cs="Consolas"/>
          <w:b/>
          <w:color w:val="0070C0"/>
          <w:sz w:val="20"/>
          <w:szCs w:val="20"/>
        </w:rPr>
        <w:t>s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>-classified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595A98">
        <w:rPr>
          <w:rFonts w:ascii="Consolas" w:hAnsi="Consolas" w:cs="Consolas"/>
          <w:b/>
          <w:color w:val="0070C0"/>
          <w:sz w:val="20"/>
          <w:szCs w:val="20"/>
        </w:rPr>
        <w:t>x</w:t>
      </w:r>
      <w:proofErr w:type="gramEnd"/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y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g1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g2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0.79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1.6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-2.63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-0.23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1.65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3.1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-2.39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-0.79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1.94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1.65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-1.26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-0.85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1.65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1.84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-1.59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-0.45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595A98">
        <w:rPr>
          <w:rFonts w:ascii="Consolas" w:hAnsi="Consolas" w:cs="Consolas"/>
          <w:b/>
          <w:color w:val="0070C0"/>
          <w:sz w:val="20"/>
          <w:szCs w:val="20"/>
        </w:rPr>
        <w:t>total</w:t>
      </w:r>
      <w:proofErr w:type="gramEnd"/>
      <w:r w:rsidRPr="00595A98">
        <w:rPr>
          <w:rFonts w:ascii="Consolas" w:hAnsi="Consolas" w:cs="Consolas"/>
          <w:b/>
          <w:color w:val="0070C0"/>
          <w:sz w:val="20"/>
          <w:szCs w:val="20"/>
        </w:rPr>
        <w:t>: 4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595A98">
        <w:rPr>
          <w:rFonts w:ascii="Consolas" w:hAnsi="Consolas" w:cs="Consolas"/>
          <w:b/>
          <w:color w:val="0070C0"/>
          <w:sz w:val="20"/>
          <w:szCs w:val="20"/>
        </w:rPr>
        <w:t>set</w:t>
      </w:r>
      <w:proofErr w:type="gramEnd"/>
      <w:r w:rsidRPr="00595A98">
        <w:rPr>
          <w:rFonts w:ascii="Consolas" w:hAnsi="Consolas" w:cs="Consolas"/>
          <w:b/>
          <w:color w:val="0070C0"/>
          <w:sz w:val="20"/>
          <w:szCs w:val="20"/>
        </w:rPr>
        <w:t xml:space="preserve"> two mis</w:t>
      </w:r>
      <w:r>
        <w:rPr>
          <w:rFonts w:ascii="Consolas" w:hAnsi="Consolas" w:cs="Consolas"/>
          <w:b/>
          <w:color w:val="0070C0"/>
          <w:sz w:val="20"/>
          <w:szCs w:val="20"/>
        </w:rPr>
        <w:t>s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>-classified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595A98">
        <w:rPr>
          <w:rFonts w:ascii="Consolas" w:hAnsi="Consolas" w:cs="Consolas"/>
          <w:b/>
          <w:color w:val="0070C0"/>
          <w:sz w:val="20"/>
          <w:szCs w:val="20"/>
        </w:rPr>
        <w:t>x</w:t>
      </w:r>
      <w:proofErr w:type="gramEnd"/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y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g1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g2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1.93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0.28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-0.88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-1.91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3.95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1.56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-0.91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-1.7</w:t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3.87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0.55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-2.47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-2.53</w:t>
      </w:r>
    </w:p>
    <w:p w:rsidR="00220A08" w:rsidRPr="00595A98" w:rsidRDefault="00595A98" w:rsidP="00595A98">
      <w:pPr>
        <w:ind w:left="144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595A98">
        <w:rPr>
          <w:rFonts w:ascii="Consolas" w:hAnsi="Consolas" w:cs="Consolas"/>
          <w:b/>
          <w:color w:val="0070C0"/>
          <w:sz w:val="20"/>
          <w:szCs w:val="20"/>
        </w:rPr>
        <w:t>total</w:t>
      </w:r>
      <w:proofErr w:type="gramEnd"/>
      <w:r w:rsidRPr="00595A98">
        <w:rPr>
          <w:rFonts w:ascii="Consolas" w:hAnsi="Consolas" w:cs="Consolas"/>
          <w:b/>
          <w:color w:val="0070C0"/>
          <w:sz w:val="20"/>
          <w:szCs w:val="20"/>
        </w:rPr>
        <w:t>: 3</w:t>
      </w:r>
    </w:p>
    <w:p w:rsidR="00595A98" w:rsidRDefault="00772108" w:rsidP="00595A98">
      <w:pPr>
        <w:numPr>
          <w:ilvl w:val="1"/>
          <w:numId w:val="1"/>
        </w:numPr>
      </w:pPr>
      <w:r>
        <w:t>How many examples are correctly identified for each class?</w:t>
      </w:r>
    </w:p>
    <w:p w:rsidR="00595A98" w:rsidRPr="00595A98" w:rsidRDefault="00595A98" w:rsidP="00595A98">
      <w:pPr>
        <w:autoSpaceDE w:val="0"/>
        <w:autoSpaceDN w:val="0"/>
        <w:adjustRightInd w:val="0"/>
        <w:ind w:left="720" w:firstLine="72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--b--</w:t>
      </w:r>
    </w:p>
    <w:p w:rsidR="00595A98" w:rsidRPr="00595A98" w:rsidRDefault="00595A98" w:rsidP="00595A98">
      <w:pPr>
        <w:autoSpaceDE w:val="0"/>
        <w:autoSpaceDN w:val="0"/>
        <w:adjustRightInd w:val="0"/>
        <w:ind w:left="720" w:firstLine="72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595A98">
        <w:rPr>
          <w:rFonts w:ascii="Consolas" w:hAnsi="Consolas" w:cs="Consolas"/>
          <w:b/>
          <w:color w:val="0070C0"/>
          <w:sz w:val="20"/>
          <w:szCs w:val="20"/>
        </w:rPr>
        <w:t>class</w:t>
      </w:r>
      <w:proofErr w:type="gramEnd"/>
      <w:r w:rsidRPr="00595A98">
        <w:rPr>
          <w:rFonts w:ascii="Consolas" w:hAnsi="Consolas" w:cs="Consolas"/>
          <w:b/>
          <w:color w:val="0070C0"/>
          <w:sz w:val="20"/>
          <w:szCs w:val="20"/>
        </w:rPr>
        <w:t xml:space="preserve"> 1: 36/40 correctly identified</w:t>
      </w:r>
    </w:p>
    <w:p w:rsidR="00595A98" w:rsidRPr="00595A98" w:rsidRDefault="00595A98" w:rsidP="00595A98">
      <w:pPr>
        <w:ind w:left="720" w:firstLine="720"/>
        <w:rPr>
          <w:rFonts w:ascii="Consolas" w:hAnsi="Consolas" w:cs="Consolas"/>
          <w:b/>
          <w:color w:val="0070C0"/>
          <w:sz w:val="20"/>
          <w:szCs w:val="20"/>
        </w:rPr>
      </w:pPr>
      <w:proofErr w:type="gramStart"/>
      <w:r w:rsidRPr="00595A98">
        <w:rPr>
          <w:rFonts w:ascii="Consolas" w:hAnsi="Consolas" w:cs="Consolas"/>
          <w:b/>
          <w:color w:val="0070C0"/>
          <w:sz w:val="20"/>
          <w:szCs w:val="20"/>
        </w:rPr>
        <w:t>class</w:t>
      </w:r>
      <w:proofErr w:type="gramEnd"/>
      <w:r w:rsidRPr="00595A98">
        <w:rPr>
          <w:rFonts w:ascii="Consolas" w:hAnsi="Consolas" w:cs="Consolas"/>
          <w:b/>
          <w:color w:val="0070C0"/>
          <w:sz w:val="20"/>
          <w:szCs w:val="20"/>
        </w:rPr>
        <w:t xml:space="preserve"> 1: 37/40 correctly identified</w:t>
      </w:r>
    </w:p>
    <w:p w:rsidR="00DF3D52" w:rsidRDefault="00FB1344" w:rsidP="00A92A6D">
      <w:pPr>
        <w:numPr>
          <w:ilvl w:val="0"/>
          <w:numId w:val="1"/>
        </w:numPr>
      </w:pPr>
      <w:r>
        <w:t>Estimate and plot the boundary contour generated by the classifier</w:t>
      </w:r>
      <w:r w:rsidR="00772108">
        <w:t>.</w:t>
      </w:r>
      <w:r>
        <w:t xml:space="preserve"> </w:t>
      </w:r>
    </w:p>
    <w:p w:rsidR="007B254B" w:rsidRDefault="00FB1344" w:rsidP="00A92A6D">
      <w:pPr>
        <w:numPr>
          <w:ilvl w:val="1"/>
          <w:numId w:val="1"/>
        </w:numPr>
      </w:pPr>
      <w:r>
        <w:t>Notice that</w:t>
      </w:r>
      <w:r w:rsidR="00DF3D52">
        <w:t xml:space="preserve"> along</w:t>
      </w:r>
      <w:r>
        <w:t xml:space="preserve"> the </w:t>
      </w:r>
      <w:r w:rsidR="00DF3D52">
        <w:t xml:space="preserve">exact </w:t>
      </w:r>
      <w:r>
        <w:t>boundary contour</w:t>
      </w:r>
      <w:r w:rsidR="00DF3D52">
        <w:t xml:space="preserve">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=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 so that for an estimation of the boundary, |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-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)|</w:t>
      </w:r>
      <w:r>
        <w:t xml:space="preserve"> </w:t>
      </w:r>
      <w:r w:rsidR="00DF3D52">
        <w:t>≈ 0.0.</w:t>
      </w:r>
    </w:p>
    <w:p w:rsidR="00DF3D52" w:rsidRDefault="00DF3D52" w:rsidP="00A92A6D">
      <w:pPr>
        <w:numPr>
          <w:ilvl w:val="1"/>
          <w:numId w:val="1"/>
        </w:numPr>
      </w:pPr>
      <w:r>
        <w:t>Subdivide the area of interest into a grid and evaluate the magnitude of the difference of discriminant function values, |g</w:t>
      </w:r>
      <w:r w:rsidRPr="005F64AE">
        <w:rPr>
          <w:vertAlign w:val="subscript"/>
        </w:rPr>
        <w:t>1</w:t>
      </w:r>
      <w:r>
        <w:t>(</w:t>
      </w:r>
      <w:r>
        <w:rPr>
          <w:b/>
          <w:bCs/>
        </w:rPr>
        <w:t>x</w:t>
      </w:r>
      <w:r>
        <w:t>) - g</w:t>
      </w:r>
      <w:r w:rsidRPr="005F64AE">
        <w:rPr>
          <w:vertAlign w:val="subscript"/>
        </w:rPr>
        <w:t>2</w:t>
      </w:r>
      <w:r>
        <w:t>(</w:t>
      </w:r>
      <w:r>
        <w:rPr>
          <w:b/>
          <w:bCs/>
        </w:rPr>
        <w:t>x</w:t>
      </w:r>
      <w:r>
        <w:t xml:space="preserve">)| at the grid points. </w:t>
      </w:r>
    </w:p>
    <w:p w:rsidR="00430F0E" w:rsidRDefault="00430F0E" w:rsidP="00A92A6D">
      <w:pPr>
        <w:numPr>
          <w:ilvl w:val="1"/>
          <w:numId w:val="1"/>
        </w:numPr>
      </w:pPr>
      <w:r>
        <w:t>Choose a small value ε.</w:t>
      </w:r>
    </w:p>
    <w:p w:rsidR="00DF3D52" w:rsidRDefault="00DF3D52" w:rsidP="00A92A6D">
      <w:pPr>
        <w:numPr>
          <w:ilvl w:val="1"/>
          <w:numId w:val="1"/>
        </w:numPr>
      </w:pPr>
      <w:r>
        <w:t>When</w:t>
      </w:r>
      <w:r w:rsidR="00430F0E">
        <w:t xml:space="preserve"> | g</w:t>
      </w:r>
      <w:r w:rsidR="00430F0E" w:rsidRPr="005F64AE">
        <w:rPr>
          <w:vertAlign w:val="subscript"/>
        </w:rPr>
        <w:t>1</w:t>
      </w:r>
      <w:r w:rsidR="00430F0E">
        <w:t>(</w:t>
      </w:r>
      <w:r w:rsidR="00430F0E">
        <w:rPr>
          <w:b/>
          <w:bCs/>
        </w:rPr>
        <w:t>x</w:t>
      </w:r>
      <w:r w:rsidR="00430F0E">
        <w:t>) - g</w:t>
      </w:r>
      <w:r w:rsidR="00430F0E" w:rsidRPr="005F64AE">
        <w:rPr>
          <w:vertAlign w:val="subscript"/>
        </w:rPr>
        <w:t>2</w:t>
      </w:r>
      <w:r w:rsidR="00430F0E">
        <w:t>(</w:t>
      </w:r>
      <w:r w:rsidR="00430F0E">
        <w:rPr>
          <w:b/>
          <w:bCs/>
        </w:rPr>
        <w:t>x</w:t>
      </w:r>
      <w:r w:rsidR="00430F0E">
        <w:t xml:space="preserve">)| </w:t>
      </w:r>
      <w:r>
        <w:t>&lt;</w:t>
      </w:r>
      <w:r w:rsidR="00430F0E" w:rsidRPr="00430F0E">
        <w:t xml:space="preserve"> </w:t>
      </w:r>
      <w:r w:rsidR="00430F0E">
        <w:t>ε</w:t>
      </w:r>
      <w:r>
        <w:t>, report (</w:t>
      </w:r>
      <w:r w:rsidR="00430F0E">
        <w:t>so that you can</w:t>
      </w:r>
      <w:r>
        <w:t xml:space="preserve"> plot</w:t>
      </w:r>
      <w:r w:rsidR="00430F0E">
        <w:t>)</w:t>
      </w:r>
      <w:r>
        <w:t xml:space="preserve"> a boundary marker point. </w:t>
      </w:r>
    </w:p>
    <w:p w:rsidR="00241710" w:rsidRDefault="00241710" w:rsidP="00A92A6D">
      <w:pPr>
        <w:numPr>
          <w:ilvl w:val="0"/>
          <w:numId w:val="1"/>
        </w:numPr>
      </w:pPr>
      <w:r>
        <w:t>Linear systems</w:t>
      </w:r>
      <w:r w:rsidR="0058098F">
        <w:t>:</w:t>
      </w:r>
    </w:p>
    <w:p w:rsidR="00241710" w:rsidRDefault="00241710" w:rsidP="00A92A6D">
      <w:pPr>
        <w:numPr>
          <w:ilvl w:val="1"/>
          <w:numId w:val="1"/>
        </w:numPr>
      </w:pPr>
      <w:r>
        <w:t xml:space="preserve">If one </w:t>
      </w:r>
      <w:r w:rsidR="00AC499A">
        <w:t xml:space="preserve">a solution </w:t>
      </w:r>
      <w:r>
        <w:t>exists,</w:t>
      </w:r>
      <w:r w:rsidR="00AC499A">
        <w:t xml:space="preserve"> use your implementation of Gauss-Jordan Elimination Algorithm to</w:t>
      </w:r>
      <w:r w:rsidR="00FD0F9C">
        <w:t xml:space="preserve"> </w:t>
      </w:r>
      <w:r w:rsidR="00FD0F9C">
        <w:rPr>
          <w:b/>
          <w:i/>
        </w:rPr>
        <w:t>estimate</w:t>
      </w:r>
      <w:r w:rsidR="00250983" w:rsidRPr="0062531E">
        <w:rPr>
          <w:b/>
          <w:i/>
        </w:rPr>
        <w:t xml:space="preserve"> </w:t>
      </w:r>
      <w:r w:rsidR="00AC499A">
        <w:rPr>
          <w:b/>
          <w:i/>
        </w:rPr>
        <w:t>the</w:t>
      </w:r>
      <w:r w:rsidR="00FD0F9C">
        <w:t xml:space="preserve"> </w:t>
      </w:r>
      <w:r w:rsidR="00250983" w:rsidRPr="0062531E">
        <w:rPr>
          <w:b/>
          <w:i/>
        </w:rPr>
        <w:t>solution</w:t>
      </w:r>
      <w:r w:rsidR="00250983">
        <w:t xml:space="preserve"> for the following linear system</w:t>
      </w:r>
      <w:proofErr w:type="gramStart"/>
      <w:r w:rsidR="00250983">
        <w:t>:</w:t>
      </w:r>
      <w:r w:rsidR="00250983">
        <w:br/>
      </w:r>
      <w:r w:rsidR="00330A1E" w:rsidRPr="001A2EA4">
        <w:rPr>
          <w:position w:val="-136"/>
        </w:rPr>
        <w:object w:dxaOrig="4520" w:dyaOrig="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141.75pt" o:ole="">
            <v:imagedata r:id="rId7" o:title=""/>
          </v:shape>
          <o:OLEObject Type="Embed" ProgID="Equation.3" ShapeID="_x0000_i1025" DrawAspect="Content" ObjectID="_1422131555" r:id="rId8"/>
        </w:object>
      </w:r>
      <w:r w:rsidR="00EA153B">
        <w:t>.</w:t>
      </w:r>
      <w:proofErr w:type="gramEnd"/>
      <w:r w:rsidR="00EA153B">
        <w:t xml:space="preserve"> </w:t>
      </w:r>
      <w:r w:rsidR="00EA153B">
        <w:br/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1.0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0.65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-12.74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0.93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-0.0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6.16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11.27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5.35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-0.0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-5.67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595A98" w:rsidRPr="00595A98" w:rsidRDefault="00595A98" w:rsidP="00595A98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595A98">
        <w:rPr>
          <w:rFonts w:ascii="Consolas" w:hAnsi="Consolas" w:cs="Consolas"/>
          <w:b/>
          <w:color w:val="0070C0"/>
          <w:sz w:val="20"/>
          <w:szCs w:val="20"/>
        </w:rPr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1.0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  <w:t>-5.26</w:t>
      </w:r>
      <w:r w:rsidRPr="00595A98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430F0E" w:rsidRDefault="00430F0E" w:rsidP="00A92A6D">
      <w:pPr>
        <w:numPr>
          <w:ilvl w:val="1"/>
          <w:numId w:val="1"/>
        </w:numPr>
      </w:pPr>
      <w:r>
        <w:t>What is the determinant of the coefficient matrix</w:t>
      </w:r>
      <w:r w:rsidR="008E3668">
        <w:t xml:space="preserve"> A</w:t>
      </w:r>
      <w:r>
        <w:t>?</w:t>
      </w:r>
    </w:p>
    <w:p w:rsidR="00595A98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lastRenderedPageBreak/>
        <w:t>2.8971995E7</w:t>
      </w:r>
    </w:p>
    <w:p w:rsid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</w:p>
    <w:p w:rsid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</w:p>
    <w:p w:rsid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</w:p>
    <w:p w:rsid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</w:p>
    <w:p w:rsid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</w:p>
    <w:p w:rsidR="00683A43" w:rsidRP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</w:p>
    <w:p w:rsidR="008E3668" w:rsidRDefault="00430F0E" w:rsidP="00A92A6D">
      <w:pPr>
        <w:numPr>
          <w:ilvl w:val="1"/>
          <w:numId w:val="1"/>
        </w:numPr>
      </w:pPr>
      <w:r>
        <w:t xml:space="preserve">If </w:t>
      </w:r>
      <w:r w:rsidR="008E3668">
        <w:t>they</w:t>
      </w:r>
      <w:r>
        <w:t xml:space="preserve"> exist, what </w:t>
      </w:r>
      <w:r w:rsidR="008E3668">
        <w:t>are</w:t>
      </w:r>
      <w:r>
        <w:t xml:space="preserve"> </w:t>
      </w:r>
    </w:p>
    <w:p w:rsidR="00683A43" w:rsidRPr="00683A43" w:rsidRDefault="008E3668" w:rsidP="00683A43">
      <w:pPr>
        <w:numPr>
          <w:ilvl w:val="2"/>
          <w:numId w:val="1"/>
        </w:numPr>
      </w:pPr>
      <w:r>
        <w:t>T</w:t>
      </w:r>
      <w:r w:rsidR="00430F0E">
        <w:t>he inverse of the coefficient matrix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</w:t>
      </w:r>
    </w:p>
    <w:p w:rsidR="00683A43" w:rsidRP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-0.02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-0.05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0.04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683A43" w:rsidRP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0.16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-0.08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-0.04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-0.33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0.12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683A43" w:rsidRP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-0.01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0.04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683A43" w:rsidRP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-0.07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0.07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0.07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0.23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-0.13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-0.13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683A43" w:rsidRP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-0.06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0.18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0.52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-0.42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-0.12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683A43" w:rsidRP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-0.06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0.05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0.07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0.16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-0.16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683A43" w:rsidRP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0.03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0.03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-0.04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0.12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</w:r>
    </w:p>
    <w:p w:rsidR="00683A43" w:rsidRPr="00683A43" w:rsidRDefault="00683A43" w:rsidP="00683A43">
      <w:pPr>
        <w:autoSpaceDE w:val="0"/>
        <w:autoSpaceDN w:val="0"/>
        <w:adjustRightInd w:val="0"/>
        <w:ind w:left="14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0.07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0.21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-0.05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0.16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-0.06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-0.11</w:t>
      </w:r>
      <w:r w:rsidRPr="00683A43">
        <w:rPr>
          <w:rFonts w:ascii="Consolas" w:hAnsi="Consolas" w:cs="Consolas"/>
          <w:b/>
          <w:color w:val="0070C0"/>
          <w:sz w:val="20"/>
          <w:szCs w:val="20"/>
        </w:rPr>
        <w:tab/>
        <w:t>0.0</w:t>
      </w:r>
    </w:p>
    <w:p w:rsidR="00683A43" w:rsidRPr="00683A43" w:rsidRDefault="008E3668" w:rsidP="00683A43">
      <w:pPr>
        <w:numPr>
          <w:ilvl w:val="2"/>
          <w:numId w:val="1"/>
        </w:numPr>
      </w:pPr>
      <w:r>
        <w:t>The determinant of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and </w:t>
      </w:r>
    </w:p>
    <w:p w:rsidR="00683A43" w:rsidRPr="00683A43" w:rsidRDefault="00683A43" w:rsidP="00683A43">
      <w:pPr>
        <w:ind w:left="1440" w:firstLine="72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3.451609045217634E-8</w:t>
      </w:r>
    </w:p>
    <w:p w:rsidR="00430F0E" w:rsidRDefault="008E3668" w:rsidP="00683A43">
      <w:pPr>
        <w:numPr>
          <w:ilvl w:val="0"/>
          <w:numId w:val="5"/>
        </w:numPr>
      </w:pPr>
      <w:r>
        <w:t>The product of the determinants of A and A</w:t>
      </w:r>
      <w:r w:rsidRPr="008E3668">
        <w:rPr>
          <w:vertAlign w:val="superscript"/>
        </w:rPr>
        <w:t>-1</w:t>
      </w:r>
      <w:r w:rsidR="00430F0E">
        <w:t>?</w:t>
      </w:r>
    </w:p>
    <w:p w:rsidR="00683A43" w:rsidRPr="00683A43" w:rsidRDefault="00683A43" w:rsidP="00683A43">
      <w:pPr>
        <w:ind w:left="1440" w:firstLine="540"/>
        <w:rPr>
          <w:rFonts w:ascii="Consolas" w:hAnsi="Consolas" w:cs="Consolas"/>
          <w:b/>
          <w:color w:val="0070C0"/>
          <w:sz w:val="20"/>
          <w:szCs w:val="20"/>
        </w:rPr>
      </w:pPr>
      <w:r w:rsidRPr="00683A43">
        <w:rPr>
          <w:rFonts w:ascii="Consolas" w:hAnsi="Consolas" w:cs="Consolas"/>
          <w:b/>
          <w:color w:val="0070C0"/>
          <w:sz w:val="20"/>
          <w:szCs w:val="20"/>
        </w:rPr>
        <w:t>1.0000000000000007</w:t>
      </w:r>
    </w:p>
    <w:p w:rsidR="00241710" w:rsidRDefault="008E3668" w:rsidP="00A92A6D">
      <w:pPr>
        <w:numPr>
          <w:ilvl w:val="1"/>
          <w:numId w:val="1"/>
        </w:numPr>
      </w:pPr>
      <w:r>
        <w:t>If A</w:t>
      </w:r>
      <w:r w:rsidRPr="008E3668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exists, c</w:t>
      </w:r>
      <w:r w:rsidR="00371673">
        <w:t xml:space="preserve">heck your </w:t>
      </w:r>
      <w:r w:rsidR="00AC499A">
        <w:t xml:space="preserve">system solution </w:t>
      </w:r>
      <w:r>
        <w:t>results</w:t>
      </w:r>
      <w:r w:rsidR="00371673">
        <w:t xml:space="preserve"> by performing the appropriate matrix multiplication</w:t>
      </w:r>
      <w:r w:rsidR="00430F0E">
        <w:t xml:space="preserve"> and reporting the results</w:t>
      </w:r>
      <w:r w:rsidR="00371673">
        <w:t>.</w:t>
      </w:r>
      <w:r w:rsidR="00371673">
        <w:br/>
      </w:r>
    </w:p>
    <w:p w:rsidR="00250983" w:rsidRDefault="00EA153B" w:rsidP="00A92A6D">
      <w:pPr>
        <w:numPr>
          <w:ilvl w:val="0"/>
          <w:numId w:val="1"/>
        </w:numPr>
      </w:pPr>
      <w:r>
        <w:t xml:space="preserve">If it exists, what is the </w:t>
      </w:r>
      <w:r w:rsidRPr="0062531E">
        <w:rPr>
          <w:b/>
          <w:i/>
        </w:rPr>
        <w:t>condition number</w:t>
      </w:r>
      <w:r>
        <w:t xml:space="preserve"> for the coefficient matrix for th</w:t>
      </w:r>
      <w:r w:rsidR="00241710">
        <w:t>e system given in problem 9</w:t>
      </w:r>
      <w:r>
        <w:t>?</w:t>
      </w:r>
      <w:r w:rsidR="002508A5">
        <w:t xml:space="preserve"> </w:t>
      </w:r>
    </w:p>
    <w:p w:rsidR="00EB4742" w:rsidRPr="00EB4742" w:rsidRDefault="00EB4742" w:rsidP="00EB4742">
      <w:pPr>
        <w:ind w:left="720" w:firstLine="720"/>
        <w:rPr>
          <w:rFonts w:ascii="Consolas" w:hAnsi="Consolas" w:cs="Consolas"/>
          <w:b/>
          <w:color w:val="0070C0"/>
          <w:sz w:val="20"/>
          <w:szCs w:val="20"/>
        </w:rPr>
      </w:pPr>
      <w:r w:rsidRPr="00EB4742">
        <w:rPr>
          <w:rFonts w:ascii="Consolas" w:hAnsi="Consolas" w:cs="Consolas"/>
          <w:b/>
          <w:color w:val="0070C0"/>
          <w:sz w:val="20"/>
          <w:szCs w:val="20"/>
        </w:rPr>
        <w:t>2361.73</w:t>
      </w:r>
    </w:p>
    <w:sectPr w:rsidR="00EB4742" w:rsidRPr="00EB4742" w:rsidSect="003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28D2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5E1568"/>
    <w:multiLevelType w:val="hybridMultilevel"/>
    <w:tmpl w:val="C3565C6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27A81A0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090CC1"/>
    <w:multiLevelType w:val="multilevel"/>
    <w:tmpl w:val="E92832A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7E654BC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EE"/>
    <w:rsid w:val="0004253B"/>
    <w:rsid w:val="00054FE0"/>
    <w:rsid w:val="00077C73"/>
    <w:rsid w:val="00091754"/>
    <w:rsid w:val="000B14F9"/>
    <w:rsid w:val="000B176A"/>
    <w:rsid w:val="00104A77"/>
    <w:rsid w:val="001467EF"/>
    <w:rsid w:val="0016225E"/>
    <w:rsid w:val="00176094"/>
    <w:rsid w:val="001A2EA4"/>
    <w:rsid w:val="001B0D40"/>
    <w:rsid w:val="001C6E2A"/>
    <w:rsid w:val="001C7362"/>
    <w:rsid w:val="001D454C"/>
    <w:rsid w:val="00204192"/>
    <w:rsid w:val="002157CE"/>
    <w:rsid w:val="00220A08"/>
    <w:rsid w:val="00233858"/>
    <w:rsid w:val="00241710"/>
    <w:rsid w:val="002508A5"/>
    <w:rsid w:val="00250983"/>
    <w:rsid w:val="00257418"/>
    <w:rsid w:val="002604FF"/>
    <w:rsid w:val="002D6494"/>
    <w:rsid w:val="002E3F3D"/>
    <w:rsid w:val="00322FC6"/>
    <w:rsid w:val="00326567"/>
    <w:rsid w:val="00330A1E"/>
    <w:rsid w:val="00336E93"/>
    <w:rsid w:val="003467CF"/>
    <w:rsid w:val="003517ED"/>
    <w:rsid w:val="00371673"/>
    <w:rsid w:val="0039184C"/>
    <w:rsid w:val="003C06C0"/>
    <w:rsid w:val="00430F0E"/>
    <w:rsid w:val="004443EE"/>
    <w:rsid w:val="00482307"/>
    <w:rsid w:val="00487950"/>
    <w:rsid w:val="004A312C"/>
    <w:rsid w:val="004E34B1"/>
    <w:rsid w:val="00503124"/>
    <w:rsid w:val="00512DD9"/>
    <w:rsid w:val="0058098F"/>
    <w:rsid w:val="005933D4"/>
    <w:rsid w:val="00595A98"/>
    <w:rsid w:val="005A0E67"/>
    <w:rsid w:val="005F64AE"/>
    <w:rsid w:val="006050D0"/>
    <w:rsid w:val="0062314B"/>
    <w:rsid w:val="0062531E"/>
    <w:rsid w:val="00627FF0"/>
    <w:rsid w:val="006303E8"/>
    <w:rsid w:val="00634B59"/>
    <w:rsid w:val="00663BB6"/>
    <w:rsid w:val="00683A43"/>
    <w:rsid w:val="006965FD"/>
    <w:rsid w:val="006A4344"/>
    <w:rsid w:val="006E145C"/>
    <w:rsid w:val="007628B2"/>
    <w:rsid w:val="00772108"/>
    <w:rsid w:val="0077779F"/>
    <w:rsid w:val="007B254B"/>
    <w:rsid w:val="0087211C"/>
    <w:rsid w:val="008E3668"/>
    <w:rsid w:val="00911DD3"/>
    <w:rsid w:val="009310E3"/>
    <w:rsid w:val="00945E4E"/>
    <w:rsid w:val="00962F14"/>
    <w:rsid w:val="00965C4B"/>
    <w:rsid w:val="009D577B"/>
    <w:rsid w:val="00A01DF7"/>
    <w:rsid w:val="00A3331E"/>
    <w:rsid w:val="00A43443"/>
    <w:rsid w:val="00A9080A"/>
    <w:rsid w:val="00A92A6D"/>
    <w:rsid w:val="00AA4CE3"/>
    <w:rsid w:val="00AC499A"/>
    <w:rsid w:val="00AD2D7C"/>
    <w:rsid w:val="00AD421A"/>
    <w:rsid w:val="00B173D7"/>
    <w:rsid w:val="00B4106F"/>
    <w:rsid w:val="00B663AC"/>
    <w:rsid w:val="00B933F8"/>
    <w:rsid w:val="00BB05D3"/>
    <w:rsid w:val="00BB363D"/>
    <w:rsid w:val="00C06382"/>
    <w:rsid w:val="00C2022C"/>
    <w:rsid w:val="00C349BD"/>
    <w:rsid w:val="00CD71F5"/>
    <w:rsid w:val="00CE4212"/>
    <w:rsid w:val="00D26881"/>
    <w:rsid w:val="00D31781"/>
    <w:rsid w:val="00D63262"/>
    <w:rsid w:val="00D877F0"/>
    <w:rsid w:val="00DA4386"/>
    <w:rsid w:val="00DE5760"/>
    <w:rsid w:val="00DE6F8B"/>
    <w:rsid w:val="00DF3D52"/>
    <w:rsid w:val="00E370E5"/>
    <w:rsid w:val="00E70BB1"/>
    <w:rsid w:val="00E86CD0"/>
    <w:rsid w:val="00EA153B"/>
    <w:rsid w:val="00EA7C2C"/>
    <w:rsid w:val="00EA7D11"/>
    <w:rsid w:val="00EB4742"/>
    <w:rsid w:val="00EB664A"/>
    <w:rsid w:val="00ED4457"/>
    <w:rsid w:val="00EF5747"/>
    <w:rsid w:val="00F36489"/>
    <w:rsid w:val="00F37E38"/>
    <w:rsid w:val="00FB1344"/>
    <w:rsid w:val="00FD0F9C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A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E6F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A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E6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190">
          <w:marLeft w:val="1800"/>
          <w:marRight w:val="3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5923">
                          <w:marLeft w:val="-300"/>
                          <w:marRight w:val="-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9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58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9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85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74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0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none" w:sz="0" w:space="0" w:color="auto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02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89304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60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465716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95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01752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9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55912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88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60621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80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537756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67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042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03701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19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946904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77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761816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9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6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73180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9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44257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54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372304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4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7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5411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03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02265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59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16762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619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1748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1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89955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31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64945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37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726130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24097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04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2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6816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94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328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98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134259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4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51844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30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27532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40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09873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33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6894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42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748081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52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7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073741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19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3942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24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366928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079ED"/>
                                                        <w:left w:val="single" w:sz="6" w:space="0" w:color="3079ED"/>
                                                        <w:bottom w:val="single" w:sz="6" w:space="0" w:color="3079ED"/>
                                                        <w:right w:val="single" w:sz="6" w:space="0" w:color="3079E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42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33329">
                                                      <w:marLeft w:val="66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1"/>
  <c:style val="2"/>
  <c:chart>
    <c:autoTitleDeleted val="1"/>
    <c:plotArea>
      <c:layout/>
      <c:scatterChart>
        <c:scatterStyle val="lineMarker"/>
        <c:varyColors val="1"/>
        <c:ser>
          <c:idx val="0"/>
          <c:order val="0"/>
          <c:tx>
            <c:strRef>
              <c:f>'Firm copy'!$F$1</c:f>
              <c:strCache>
                <c:ptCount val="1"/>
                <c:pt idx="0">
                  <c:v>Class 1</c:v>
                </c:pt>
              </c:strCache>
            </c:strRef>
          </c:tx>
          <c:spPr>
            <a:ln w="28575">
              <a:noFill/>
            </a:ln>
          </c:spPr>
          <c:xVal>
            <c:numRef>
              <c:f>'Firm copy'!$A$10:$A$49</c:f>
              <c:numCache>
                <c:formatCode>General</c:formatCode>
                <c:ptCount val="40"/>
                <c:pt idx="0">
                  <c:v>1.8638908938883587</c:v>
                </c:pt>
                <c:pt idx="1">
                  <c:v>1.9449525552700098</c:v>
                </c:pt>
                <c:pt idx="2">
                  <c:v>0.61541705445529415</c:v>
                </c:pt>
                <c:pt idx="3">
                  <c:v>3.0435539628004351</c:v>
                </c:pt>
                <c:pt idx="4">
                  <c:v>2.6214751036383213</c:v>
                </c:pt>
                <c:pt idx="5">
                  <c:v>1.4898164876000459</c:v>
                </c:pt>
                <c:pt idx="6">
                  <c:v>1.4680045059009181</c:v>
                </c:pt>
                <c:pt idx="7">
                  <c:v>2.7332512692546138</c:v>
                </c:pt>
                <c:pt idx="8">
                  <c:v>2.2769202302500635</c:v>
                </c:pt>
                <c:pt idx="9">
                  <c:v>2.3552884836778452</c:v>
                </c:pt>
                <c:pt idx="10">
                  <c:v>0.59267699475680335</c:v>
                </c:pt>
                <c:pt idx="11">
                  <c:v>2.7702896389104303</c:v>
                </c:pt>
                <c:pt idx="12">
                  <c:v>0.65647952595314374</c:v>
                </c:pt>
                <c:pt idx="13">
                  <c:v>0.93744260602306517</c:v>
                </c:pt>
                <c:pt idx="14">
                  <c:v>4.5484080607288071</c:v>
                </c:pt>
                <c:pt idx="15">
                  <c:v>2.9332687769993062</c:v>
                </c:pt>
                <c:pt idx="16">
                  <c:v>1.8619366511307893</c:v>
                </c:pt>
                <c:pt idx="17">
                  <c:v>-0.84243613529435057</c:v>
                </c:pt>
                <c:pt idx="18">
                  <c:v>2.4665209457707018</c:v>
                </c:pt>
                <c:pt idx="19">
                  <c:v>1.7885241928667055</c:v>
                </c:pt>
                <c:pt idx="20">
                  <c:v>2.4845973632758462</c:v>
                </c:pt>
                <c:pt idx="21">
                  <c:v>1.8601986470394085</c:v>
                </c:pt>
                <c:pt idx="22">
                  <c:v>3.1355582114806704</c:v>
                </c:pt>
                <c:pt idx="23">
                  <c:v>2.0261548407904244</c:v>
                </c:pt>
                <c:pt idx="24">
                  <c:v>1.8678866834050774</c:v>
                </c:pt>
                <c:pt idx="25">
                  <c:v>2.3807699259290493</c:v>
                </c:pt>
                <c:pt idx="26">
                  <c:v>2.6862951719998254</c:v>
                </c:pt>
                <c:pt idx="27">
                  <c:v>1.4620723367296842</c:v>
                </c:pt>
                <c:pt idx="28">
                  <c:v>1.7845783702899221</c:v>
                </c:pt>
                <c:pt idx="29">
                  <c:v>1.3106351316876865</c:v>
                </c:pt>
                <c:pt idx="30">
                  <c:v>1.8033018845602826</c:v>
                </c:pt>
                <c:pt idx="31">
                  <c:v>0.62552218859426967</c:v>
                </c:pt>
                <c:pt idx="32">
                  <c:v>2.8042888755859079</c:v>
                </c:pt>
                <c:pt idx="33">
                  <c:v>3.1452426076465452</c:v>
                </c:pt>
                <c:pt idx="34">
                  <c:v>2.1328430977736121</c:v>
                </c:pt>
                <c:pt idx="35">
                  <c:v>1.2789384079911401</c:v>
                </c:pt>
                <c:pt idx="36">
                  <c:v>3.4405539752040699</c:v>
                </c:pt>
                <c:pt idx="37">
                  <c:v>1.6468173578555294</c:v>
                </c:pt>
                <c:pt idx="38">
                  <c:v>0.77496996445220745</c:v>
                </c:pt>
                <c:pt idx="39">
                  <c:v>1.8649695329389375</c:v>
                </c:pt>
              </c:numCache>
            </c:numRef>
          </c:xVal>
          <c:yVal>
            <c:numRef>
              <c:f>'Firm copy'!$B$10:$B$49</c:f>
              <c:numCache>
                <c:formatCode>General</c:formatCode>
                <c:ptCount val="40"/>
                <c:pt idx="0">
                  <c:v>-0.10017093219465323</c:v>
                </c:pt>
                <c:pt idx="1">
                  <c:v>-0.70265646786868285</c:v>
                </c:pt>
                <c:pt idx="2">
                  <c:v>-3.8304222830562353</c:v>
                </c:pt>
                <c:pt idx="3">
                  <c:v>1.2383465882332119</c:v>
                </c:pt>
                <c:pt idx="4">
                  <c:v>-0.88994340374150027</c:v>
                </c:pt>
                <c:pt idx="5">
                  <c:v>-2.1548842673510258</c:v>
                </c:pt>
                <c:pt idx="6">
                  <c:v>-0.8149274613214279</c:v>
                </c:pt>
                <c:pt idx="7">
                  <c:v>0.41927198469336147</c:v>
                </c:pt>
                <c:pt idx="8">
                  <c:v>-2.7978442035205311</c:v>
                </c:pt>
                <c:pt idx="9">
                  <c:v>-2.6056791295841819</c:v>
                </c:pt>
                <c:pt idx="10">
                  <c:v>-0.93695433246404047</c:v>
                </c:pt>
                <c:pt idx="11">
                  <c:v>-0.89749259275331916</c:v>
                </c:pt>
                <c:pt idx="12">
                  <c:v>-0.9049113072858167</c:v>
                </c:pt>
                <c:pt idx="13">
                  <c:v>-1.81908521394277</c:v>
                </c:pt>
                <c:pt idx="14">
                  <c:v>-1.9786516675180998</c:v>
                </c:pt>
                <c:pt idx="15">
                  <c:v>-3.1137569491734882</c:v>
                </c:pt>
                <c:pt idx="16">
                  <c:v>1.6122006410979619</c:v>
                </c:pt>
                <c:pt idx="17">
                  <c:v>-2.3129533508731104</c:v>
                </c:pt>
                <c:pt idx="18">
                  <c:v>-2.341656311752879</c:v>
                </c:pt>
                <c:pt idx="19">
                  <c:v>2.0167183279318714</c:v>
                </c:pt>
                <c:pt idx="20">
                  <c:v>-2.1869285845159863</c:v>
                </c:pt>
                <c:pt idx="21">
                  <c:v>0.3188657713808265</c:v>
                </c:pt>
                <c:pt idx="22">
                  <c:v>0.50126089138521146</c:v>
                </c:pt>
                <c:pt idx="23">
                  <c:v>-0.44428655745727175</c:v>
                </c:pt>
                <c:pt idx="24">
                  <c:v>-0.6135777068679551</c:v>
                </c:pt>
                <c:pt idx="25">
                  <c:v>1.161365676354793</c:v>
                </c:pt>
                <c:pt idx="26">
                  <c:v>-5.2284384326444737</c:v>
                </c:pt>
                <c:pt idx="27">
                  <c:v>1.0497483063168369</c:v>
                </c:pt>
                <c:pt idx="28">
                  <c:v>2.1971858836938698</c:v>
                </c:pt>
                <c:pt idx="29">
                  <c:v>-2.4243461928138421E-3</c:v>
                </c:pt>
                <c:pt idx="30">
                  <c:v>-1.0366216104946322</c:v>
                </c:pt>
                <c:pt idx="31">
                  <c:v>1.3328289443977837</c:v>
                </c:pt>
                <c:pt idx="32">
                  <c:v>0.24302272970007421</c:v>
                </c:pt>
                <c:pt idx="33">
                  <c:v>-0.86331414114569127</c:v>
                </c:pt>
                <c:pt idx="34">
                  <c:v>0.2980509930991555</c:v>
                </c:pt>
                <c:pt idx="35">
                  <c:v>1.384365744375359</c:v>
                </c:pt>
                <c:pt idx="36">
                  <c:v>1.8287084764540942</c:v>
                </c:pt>
                <c:pt idx="37">
                  <c:v>-0.7992905722149517</c:v>
                </c:pt>
                <c:pt idx="38">
                  <c:v>-1.1063054580313474</c:v>
                </c:pt>
                <c:pt idx="39">
                  <c:v>-0.34472597361249069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'Firm copy'!$K$1</c:f>
              <c:strCache>
                <c:ptCount val="1"/>
                <c:pt idx="0">
                  <c:v>Class 2 </c:v>
                </c:pt>
              </c:strCache>
            </c:strRef>
          </c:tx>
          <c:spPr>
            <a:ln w="28575">
              <a:noFill/>
            </a:ln>
          </c:spPr>
          <c:xVal>
            <c:numRef>
              <c:f>'Firm copy'!$C$10:$C$49</c:f>
              <c:numCache>
                <c:formatCode>General</c:formatCode>
                <c:ptCount val="40"/>
                <c:pt idx="0">
                  <c:v>-2.1515080354675549</c:v>
                </c:pt>
                <c:pt idx="1">
                  <c:v>1.9074828576235432</c:v>
                </c:pt>
                <c:pt idx="2">
                  <c:v>2.1140672459065817</c:v>
                </c:pt>
                <c:pt idx="3">
                  <c:v>0.13678205759393314</c:v>
                </c:pt>
                <c:pt idx="4">
                  <c:v>2.046568586352679</c:v>
                </c:pt>
                <c:pt idx="5">
                  <c:v>-0.2578684523035768</c:v>
                </c:pt>
                <c:pt idx="6">
                  <c:v>0.72234368954563577</c:v>
                </c:pt>
                <c:pt idx="7">
                  <c:v>1.4443163038542541</c:v>
                </c:pt>
                <c:pt idx="8">
                  <c:v>1.0987686224139095</c:v>
                </c:pt>
                <c:pt idx="9">
                  <c:v>0.34980157590354655</c:v>
                </c:pt>
                <c:pt idx="10">
                  <c:v>0.82829851005804866</c:v>
                </c:pt>
                <c:pt idx="11">
                  <c:v>1.7038632126344084</c:v>
                </c:pt>
                <c:pt idx="12">
                  <c:v>0.91886027984724949</c:v>
                </c:pt>
                <c:pt idx="13">
                  <c:v>1.4319857116991703</c:v>
                </c:pt>
                <c:pt idx="14">
                  <c:v>-1.3961962842979556</c:v>
                </c:pt>
                <c:pt idx="15">
                  <c:v>1.2540910931512737</c:v>
                </c:pt>
                <c:pt idx="16">
                  <c:v>-0.34085740305656609</c:v>
                </c:pt>
                <c:pt idx="17">
                  <c:v>0.20168036728801908</c:v>
                </c:pt>
                <c:pt idx="18">
                  <c:v>2.0516125677900297</c:v>
                </c:pt>
                <c:pt idx="19">
                  <c:v>0.36408353271101668</c:v>
                </c:pt>
                <c:pt idx="20">
                  <c:v>0.52772041067002551</c:v>
                </c:pt>
                <c:pt idx="21">
                  <c:v>0.7234493952273775</c:v>
                </c:pt>
                <c:pt idx="22">
                  <c:v>2.2041191053867562</c:v>
                </c:pt>
                <c:pt idx="23">
                  <c:v>0.66582712800142141</c:v>
                </c:pt>
                <c:pt idx="24">
                  <c:v>-0.4363140769832492</c:v>
                </c:pt>
                <c:pt idx="25">
                  <c:v>3.276423193285841</c:v>
                </c:pt>
                <c:pt idx="26">
                  <c:v>1.5889346555541484</c:v>
                </c:pt>
                <c:pt idx="27">
                  <c:v>3.1677254033820379E-2</c:v>
                </c:pt>
                <c:pt idx="28">
                  <c:v>0.26086700737318202</c:v>
                </c:pt>
                <c:pt idx="29">
                  <c:v>4.287415224236435E-2</c:v>
                </c:pt>
                <c:pt idx="30">
                  <c:v>-0.93776858486616388</c:v>
                </c:pt>
                <c:pt idx="31">
                  <c:v>1.0075833659368454</c:v>
                </c:pt>
                <c:pt idx="32">
                  <c:v>4.3821502497000231E-2</c:v>
                </c:pt>
                <c:pt idx="33">
                  <c:v>0.11519264528040496</c:v>
                </c:pt>
                <c:pt idx="34">
                  <c:v>2.8127884104151719</c:v>
                </c:pt>
                <c:pt idx="35">
                  <c:v>2.5071089957161137</c:v>
                </c:pt>
                <c:pt idx="36">
                  <c:v>0.77755328088947984</c:v>
                </c:pt>
                <c:pt idx="37">
                  <c:v>0.50640915034726774</c:v>
                </c:pt>
                <c:pt idx="38">
                  <c:v>3.1243299917118494E-2</c:v>
                </c:pt>
                <c:pt idx="39">
                  <c:v>4.0992059945062636</c:v>
                </c:pt>
              </c:numCache>
            </c:numRef>
          </c:xVal>
          <c:yVal>
            <c:numRef>
              <c:f>'Firm copy'!$D$10:$D$49</c:f>
              <c:numCache>
                <c:formatCode>General</c:formatCode>
                <c:ptCount val="40"/>
                <c:pt idx="0">
                  <c:v>3.9167266997898462</c:v>
                </c:pt>
                <c:pt idx="1">
                  <c:v>1.9502823256945421</c:v>
                </c:pt>
                <c:pt idx="2">
                  <c:v>3.1084340803069486</c:v>
                </c:pt>
                <c:pt idx="3">
                  <c:v>2.5954112527693951</c:v>
                </c:pt>
                <c:pt idx="4">
                  <c:v>2.5446102948590954</c:v>
                </c:pt>
                <c:pt idx="5">
                  <c:v>3.9085585251250041</c:v>
                </c:pt>
                <c:pt idx="6">
                  <c:v>3.7319599562561603</c:v>
                </c:pt>
                <c:pt idx="7">
                  <c:v>2.5802044337727574</c:v>
                </c:pt>
                <c:pt idx="8">
                  <c:v>2.1479777735772516</c:v>
                </c:pt>
                <c:pt idx="9">
                  <c:v>2.9947177729623351</c:v>
                </c:pt>
                <c:pt idx="10">
                  <c:v>2.8787432334723082</c:v>
                </c:pt>
                <c:pt idx="11">
                  <c:v>2.6663742509578299</c:v>
                </c:pt>
                <c:pt idx="12">
                  <c:v>2.6086828621652427</c:v>
                </c:pt>
                <c:pt idx="13">
                  <c:v>2.7206495207519765</c:v>
                </c:pt>
                <c:pt idx="14">
                  <c:v>3.5361081607111284</c:v>
                </c:pt>
                <c:pt idx="15">
                  <c:v>2.7954093546242271</c:v>
                </c:pt>
                <c:pt idx="16">
                  <c:v>2.959694590081233</c:v>
                </c:pt>
                <c:pt idx="17">
                  <c:v>3.2279876787720254</c:v>
                </c:pt>
                <c:pt idx="18">
                  <c:v>2.973411072724232</c:v>
                </c:pt>
                <c:pt idx="19">
                  <c:v>1.6630505942877487</c:v>
                </c:pt>
                <c:pt idx="20">
                  <c:v>4.3614332183284983</c:v>
                </c:pt>
                <c:pt idx="21">
                  <c:v>3.2419341160669943</c:v>
                </c:pt>
                <c:pt idx="22">
                  <c:v>3.7664266696983799</c:v>
                </c:pt>
                <c:pt idx="23">
                  <c:v>4.2180477777227541</c:v>
                </c:pt>
                <c:pt idx="24">
                  <c:v>3.7202306074855986</c:v>
                </c:pt>
                <c:pt idx="25">
                  <c:v>3.3438646369342226</c:v>
                </c:pt>
                <c:pt idx="26">
                  <c:v>3.5130231875249396</c:v>
                </c:pt>
                <c:pt idx="27">
                  <c:v>3.5485336873331561</c:v>
                </c:pt>
                <c:pt idx="28">
                  <c:v>2.8400876652384395</c:v>
                </c:pt>
                <c:pt idx="29">
                  <c:v>2.1432684085196438</c:v>
                </c:pt>
                <c:pt idx="30">
                  <c:v>2.9819712797662103</c:v>
                </c:pt>
                <c:pt idx="31">
                  <c:v>3.3807421943439344</c:v>
                </c:pt>
                <c:pt idx="32">
                  <c:v>2.2821949233747878</c:v>
                </c:pt>
                <c:pt idx="33">
                  <c:v>2.8686512483942668</c:v>
                </c:pt>
                <c:pt idx="34">
                  <c:v>2.6478870183587873</c:v>
                </c:pt>
                <c:pt idx="35">
                  <c:v>2.7926792826883982</c:v>
                </c:pt>
                <c:pt idx="36">
                  <c:v>3.134763607503134</c:v>
                </c:pt>
                <c:pt idx="37">
                  <c:v>1.6313146854723388</c:v>
                </c:pt>
                <c:pt idx="38">
                  <c:v>3.2966218677496473</c:v>
                </c:pt>
                <c:pt idx="39">
                  <c:v>2.7322584186700318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96480"/>
        <c:axId val="139798400"/>
      </c:scatterChart>
      <c:valAx>
        <c:axId val="139796480"/>
        <c:scaling>
          <c:orientation val="minMax"/>
        </c:scaling>
        <c:delete val="1"/>
        <c:axPos val="b"/>
        <c:numFmt formatCode="General" sourceLinked="1"/>
        <c:majorTickMark val="cross"/>
        <c:minorTickMark val="cross"/>
        <c:tickLblPos val="nextTo"/>
        <c:crossAx val="139798400"/>
        <c:crosses val="autoZero"/>
        <c:crossBetween val="midCat"/>
      </c:valAx>
      <c:valAx>
        <c:axId val="139798400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extTo"/>
        <c:crossAx val="139796480"/>
        <c:crosses val="autoZero"/>
        <c:crossBetween val="midCat"/>
      </c:valAx>
    </c:plotArea>
    <c:legend>
      <c:legendPos val="r"/>
      <c:overlay val="1"/>
    </c:legend>
    <c:plotVisOnly val="1"/>
    <c:dispBlanksAs val="zero"/>
    <c:showDLblsOverMax val="1"/>
  </c:chart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 Test 1</vt:lpstr>
    </vt:vector>
  </TitlesOfParts>
  <Company>UNC Wilmington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 Test 1</dc:title>
  <dc:creator>tagliarinig</dc:creator>
  <cp:lastModifiedBy>Paolo</cp:lastModifiedBy>
  <cp:revision>2</cp:revision>
  <cp:lastPrinted>2012-01-27T21:36:00Z</cp:lastPrinted>
  <dcterms:created xsi:type="dcterms:W3CDTF">2013-02-12T04:46:00Z</dcterms:created>
  <dcterms:modified xsi:type="dcterms:W3CDTF">2013-02-12T04:46:00Z</dcterms:modified>
</cp:coreProperties>
</file>