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C1373" w14:textId="75B17035" w:rsidR="00526CDF" w:rsidRDefault="00526CDF" w:rsidP="00526CDF">
      <w:pPr>
        <w:jc w:val="center"/>
      </w:pPr>
      <w:r w:rsidRPr="00947B6A">
        <w:rPr>
          <w:rFonts w:ascii="Arial" w:hAnsi="Arial" w:cs="Arial"/>
          <w:b/>
          <w:color w:val="003399"/>
          <w:sz w:val="28"/>
          <w:szCs w:val="28"/>
        </w:rPr>
        <w:t>Project Brief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47B6A" w:rsidRPr="00947B6A" w14:paraId="003510A7" w14:textId="77777777" w:rsidTr="008756F4">
        <w:trPr>
          <w:trHeight w:val="113"/>
        </w:trPr>
        <w:tc>
          <w:tcPr>
            <w:tcW w:w="4788" w:type="dxa"/>
          </w:tcPr>
          <w:p w14:paraId="1C431AF7" w14:textId="52938F83" w:rsidR="00947B6A" w:rsidRPr="00947B6A" w:rsidRDefault="0086637D" w:rsidP="00283D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DATE:  8/13</w:t>
            </w:r>
            <w:r w:rsidR="004223C9">
              <w:rPr>
                <w:rFonts w:ascii="Arial" w:hAnsi="Arial" w:cs="Arial"/>
                <w:b/>
                <w:sz w:val="20"/>
                <w:szCs w:val="20"/>
              </w:rPr>
              <w:t>/15</w:t>
            </w:r>
            <w:r w:rsidR="00947B6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14:paraId="556E36B1" w14:textId="797EC131" w:rsidR="00947B6A" w:rsidRPr="00947B6A" w:rsidRDefault="004223C9" w:rsidP="00283D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CLIENT:  RSK UK Unlimited</w:t>
            </w:r>
          </w:p>
        </w:tc>
      </w:tr>
      <w:tr w:rsidR="00947B6A" w:rsidRPr="00947B6A" w14:paraId="140FC2C2" w14:textId="77777777" w:rsidTr="008756F4">
        <w:trPr>
          <w:trHeight w:val="112"/>
        </w:trPr>
        <w:tc>
          <w:tcPr>
            <w:tcW w:w="4788" w:type="dxa"/>
          </w:tcPr>
          <w:p w14:paraId="0ECC7CCF" w14:textId="5A06A258" w:rsidR="00947B6A" w:rsidRPr="00947B6A" w:rsidRDefault="004223C9" w:rsidP="00283D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#:  0615RSK</w:t>
            </w:r>
            <w:r w:rsidR="006157ED">
              <w:rPr>
                <w:rFonts w:ascii="Arial" w:hAnsi="Arial" w:cs="Arial"/>
                <w:b/>
                <w:sz w:val="20"/>
                <w:szCs w:val="20"/>
              </w:rPr>
              <w:t>-001</w:t>
            </w:r>
          </w:p>
        </w:tc>
        <w:tc>
          <w:tcPr>
            <w:tcW w:w="4788" w:type="dxa"/>
          </w:tcPr>
          <w:p w14:paraId="55DCD622" w14:textId="7ABFD5DE" w:rsidR="00947B6A" w:rsidRPr="00947B6A" w:rsidRDefault="007414EC" w:rsidP="00283D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PROJECT:  Website</w:t>
            </w:r>
          </w:p>
        </w:tc>
      </w:tr>
    </w:tbl>
    <w:p w14:paraId="3BAF4174" w14:textId="77777777" w:rsidR="00CB1895" w:rsidRDefault="00947B6A" w:rsidP="00FA440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6BA43045" w14:textId="77777777" w:rsidR="00A42FAB" w:rsidRDefault="00A42FAB" w:rsidP="00A42FA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F2B43">
        <w:rPr>
          <w:rFonts w:ascii="Arial" w:hAnsi="Arial" w:cs="Arial"/>
          <w:sz w:val="20"/>
          <w:szCs w:val="20"/>
        </w:rPr>
        <w:t>http://www.rskuklimited.com/</w:t>
      </w:r>
    </w:p>
    <w:p w14:paraId="14DCBDAE" w14:textId="77777777" w:rsidR="00A42FAB" w:rsidRDefault="00A42FAB" w:rsidP="00A42FA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RSK is a risk management company for oil &amp; gas clients. It’s a small company of 6-7 engineers all with at least 30 years’ experience but they provide management consulting services, NOT engineering. They work with large numbers, i.e. evaluating $150 million oil wells, so they have to be a conservative, reputable company. They need a complete rebranding to lend them credibility as a growing company for the future. The design theme should resemble more of an investment company than industrial/oil &amp; gas. </w:t>
      </w:r>
    </w:p>
    <w:p w14:paraId="7BBBB88F" w14:textId="77777777" w:rsidR="00A42FAB" w:rsidRDefault="00A42FAB" w:rsidP="00FA440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D312D44" w14:textId="77777777" w:rsidR="002C7816" w:rsidRPr="00442E4B" w:rsidRDefault="002C7816" w:rsidP="00FA440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42E4B">
        <w:rPr>
          <w:rFonts w:ascii="Arial" w:hAnsi="Arial" w:cs="Arial"/>
          <w:b/>
          <w:sz w:val="20"/>
          <w:szCs w:val="20"/>
        </w:rPr>
        <w:t>Project</w:t>
      </w:r>
      <w:r w:rsidR="009A0F1D">
        <w:rPr>
          <w:rFonts w:ascii="Arial" w:hAnsi="Arial" w:cs="Arial"/>
          <w:b/>
          <w:sz w:val="20"/>
          <w:szCs w:val="20"/>
        </w:rPr>
        <w:t>: What are the requirements?</w:t>
      </w:r>
    </w:p>
    <w:p w14:paraId="46E4F7CC" w14:textId="77777777" w:rsidR="00A42FAB" w:rsidRDefault="00A42FAB" w:rsidP="006157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BAA17E" w14:textId="44A2F190" w:rsidR="004223C9" w:rsidRDefault="007414EC" w:rsidP="006157E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</w:t>
      </w:r>
    </w:p>
    <w:p w14:paraId="23B455EC" w14:textId="77777777" w:rsidR="00585F43" w:rsidRPr="00585F43" w:rsidRDefault="00585F43" w:rsidP="00585F43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5F43">
        <w:rPr>
          <w:rFonts w:ascii="Arial" w:hAnsi="Arial" w:cs="Arial"/>
          <w:sz w:val="20"/>
          <w:szCs w:val="20"/>
        </w:rPr>
        <w:t>Two initial custom-designed concepts will be presented for a home page and internal page, with two rounds of revisions to the selected concept</w:t>
      </w:r>
    </w:p>
    <w:p w14:paraId="58510B63" w14:textId="77777777" w:rsidR="00585F43" w:rsidRPr="00585F43" w:rsidRDefault="00585F43" w:rsidP="00585F43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5F43">
        <w:rPr>
          <w:rFonts w:ascii="Arial" w:hAnsi="Arial" w:cs="Arial"/>
          <w:sz w:val="20"/>
          <w:szCs w:val="20"/>
        </w:rPr>
        <w:t>Basic slideshow animation on the home page if desired (up to 5 slides)</w:t>
      </w:r>
    </w:p>
    <w:p w14:paraId="382EA7D6" w14:textId="0CD8DDED" w:rsidR="00585F43" w:rsidRDefault="00585F43" w:rsidP="00585F43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5F43"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z w:val="20"/>
          <w:szCs w:val="20"/>
        </w:rPr>
        <w:t>oduction of up to 8 site pages, see web architecture page.</w:t>
      </w:r>
    </w:p>
    <w:p w14:paraId="5A050C28" w14:textId="002E9F40" w:rsidR="0086637D" w:rsidRPr="00585F43" w:rsidRDefault="0086637D" w:rsidP="00585F43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 – will have to recreate a static map for the Projects page (jpeg image with dots on locations)</w:t>
      </w:r>
    </w:p>
    <w:p w14:paraId="4BA76AC9" w14:textId="62FEBB29" w:rsidR="00585F43" w:rsidRPr="00585F43" w:rsidRDefault="00585F43" w:rsidP="00585F43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5F43">
        <w:rPr>
          <w:rFonts w:ascii="Arial" w:hAnsi="Arial" w:cs="Arial"/>
          <w:sz w:val="20"/>
          <w:szCs w:val="20"/>
        </w:rPr>
        <w:t>Initial Sea</w:t>
      </w:r>
      <w:r>
        <w:rPr>
          <w:rFonts w:ascii="Arial" w:hAnsi="Arial" w:cs="Arial"/>
          <w:sz w:val="20"/>
          <w:szCs w:val="20"/>
        </w:rPr>
        <w:t>rch Engine Optimization (SEO), installation of Google Analytics and Yoast</w:t>
      </w:r>
    </w:p>
    <w:p w14:paraId="70B872C3" w14:textId="77777777" w:rsidR="00585F43" w:rsidRPr="00585F43" w:rsidRDefault="00585F43" w:rsidP="00585F43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5F43">
        <w:rPr>
          <w:rFonts w:ascii="Arial" w:hAnsi="Arial" w:cs="Arial"/>
          <w:sz w:val="20"/>
          <w:szCs w:val="20"/>
        </w:rPr>
        <w:t>One round of revisions to the site production</w:t>
      </w:r>
    </w:p>
    <w:p w14:paraId="6F17A98F" w14:textId="77777777" w:rsidR="00585F43" w:rsidRDefault="00585F43" w:rsidP="00585F43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5F43">
        <w:rPr>
          <w:rFonts w:ascii="Arial" w:hAnsi="Arial" w:cs="Arial"/>
          <w:sz w:val="20"/>
          <w:szCs w:val="20"/>
        </w:rPr>
        <w:t>The site will be mobile-friendly to appear on smart phones and tablets</w:t>
      </w:r>
    </w:p>
    <w:p w14:paraId="615F03D6" w14:textId="3F6685F6" w:rsidR="00585F43" w:rsidRDefault="0086637D" w:rsidP="00585F43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Fixed width site - </w:t>
      </w:r>
      <w:r w:rsidR="00964D77">
        <w:rPr>
          <w:rFonts w:ascii="Arial" w:hAnsi="Arial" w:cs="Arial"/>
          <w:sz w:val="20"/>
          <w:szCs w:val="20"/>
        </w:rPr>
        <w:t>1050-115</w:t>
      </w:r>
      <w:r w:rsidR="00502459">
        <w:rPr>
          <w:rFonts w:ascii="Arial" w:hAnsi="Arial" w:cs="Arial"/>
          <w:sz w:val="20"/>
          <w:szCs w:val="20"/>
        </w:rPr>
        <w:t>0 pixels wide</w:t>
      </w:r>
    </w:p>
    <w:p w14:paraId="75590138" w14:textId="3A6FE8C7" w:rsidR="00502459" w:rsidRDefault="003D284D" w:rsidP="00585F43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Colors - Yellow PMS is123, Black and Gray in logo is 30% screen of black</w:t>
      </w:r>
    </w:p>
    <w:p w14:paraId="7241DDBA" w14:textId="56BA038E" w:rsidR="003D284D" w:rsidRPr="00585F43" w:rsidRDefault="003D284D" w:rsidP="00585F43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 usage – client likes black being used the least</w:t>
      </w:r>
      <w:r w:rsidR="000D6C70">
        <w:rPr>
          <w:rFonts w:ascii="Arial" w:hAnsi="Arial" w:cs="Arial"/>
          <w:sz w:val="20"/>
          <w:szCs w:val="20"/>
        </w:rPr>
        <w:t>, doesn’t want it to look like the construction company Caterpillar</w:t>
      </w:r>
      <w:r>
        <w:rPr>
          <w:rFonts w:ascii="Arial" w:hAnsi="Arial" w:cs="Arial"/>
          <w:sz w:val="20"/>
          <w:szCs w:val="20"/>
        </w:rPr>
        <w:t>. It needs to be present because the logo is black, but more gray and yellow than black is preferred.</w:t>
      </w:r>
    </w:p>
    <w:p w14:paraId="3CF0E215" w14:textId="77777777" w:rsidR="00614AFC" w:rsidRPr="00585F43" w:rsidRDefault="00614AFC" w:rsidP="00585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DB90BC" w14:textId="77777777" w:rsidR="007414EC" w:rsidRPr="00502459" w:rsidRDefault="007414EC" w:rsidP="005024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3AF082" w14:textId="77777777" w:rsidR="00442E4B" w:rsidRDefault="00442E4B" w:rsidP="00C50F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299EFD" w14:textId="77777777" w:rsidR="002C7816" w:rsidRPr="00442E4B" w:rsidRDefault="002C7816" w:rsidP="002C781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284D">
        <w:rPr>
          <w:rFonts w:ascii="Arial" w:hAnsi="Arial" w:cs="Arial"/>
          <w:b/>
          <w:sz w:val="20"/>
          <w:szCs w:val="20"/>
        </w:rPr>
        <w:t>Target</w:t>
      </w:r>
      <w:r w:rsidR="009A0F1D" w:rsidRPr="003D284D">
        <w:rPr>
          <w:rFonts w:ascii="Arial" w:hAnsi="Arial" w:cs="Arial"/>
          <w:b/>
          <w:sz w:val="20"/>
          <w:szCs w:val="20"/>
        </w:rPr>
        <w:t>:</w:t>
      </w:r>
      <w:r w:rsidR="009A0F1D">
        <w:rPr>
          <w:rFonts w:ascii="Arial" w:hAnsi="Arial" w:cs="Arial"/>
          <w:b/>
          <w:sz w:val="20"/>
          <w:szCs w:val="20"/>
        </w:rPr>
        <w:t xml:space="preserve"> Who are we talking to?</w:t>
      </w:r>
    </w:p>
    <w:p w14:paraId="0AED75AC" w14:textId="1893E0EB" w:rsidR="00664989" w:rsidRDefault="00614AFC" w:rsidP="00FA440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Oil &amp; Gas companies that need risk evaluation. Companies that are interested in drilling on specific sites or </w:t>
      </w:r>
      <w:r w:rsidR="00450394">
        <w:rPr>
          <w:rFonts w:ascii="Arial" w:hAnsi="Arial" w:cs="Arial"/>
          <w:sz w:val="20"/>
          <w:szCs w:val="20"/>
        </w:rPr>
        <w:t>with specific requirements and need to know if it’s worth spending the money or how much money should be spent to get a return.</w:t>
      </w:r>
    </w:p>
    <w:p w14:paraId="1BC110AD" w14:textId="77777777" w:rsidR="00450394" w:rsidRDefault="00450394" w:rsidP="00FA44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AF14E7" w14:textId="7365845D" w:rsidR="00450394" w:rsidRDefault="00450394" w:rsidP="00FA440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Oil &amp; Gas research companies</w:t>
      </w:r>
      <w:r w:rsidR="00A42FAB">
        <w:rPr>
          <w:rFonts w:ascii="Arial" w:hAnsi="Arial" w:cs="Arial"/>
          <w:sz w:val="20"/>
          <w:szCs w:val="20"/>
        </w:rPr>
        <w:t xml:space="preserve"> and big banks</w:t>
      </w:r>
      <w:r>
        <w:rPr>
          <w:rFonts w:ascii="Arial" w:hAnsi="Arial" w:cs="Arial"/>
          <w:sz w:val="20"/>
          <w:szCs w:val="20"/>
        </w:rPr>
        <w:t xml:space="preserve"> that want to partner with RSK for specific projects. This is the type of market where competitors also partner up on larger projects.</w:t>
      </w:r>
    </w:p>
    <w:p w14:paraId="7B60229E" w14:textId="77777777" w:rsidR="00450394" w:rsidRDefault="00450394" w:rsidP="00FA44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2924AD" w14:textId="2EC71F44" w:rsidR="00450394" w:rsidRDefault="00450394" w:rsidP="00FA440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Recruits – the company also needs to rebrand with a modern look to reach the millennials they will need to hire soon.</w:t>
      </w:r>
    </w:p>
    <w:p w14:paraId="7A959C73" w14:textId="77777777" w:rsidR="00F962B1" w:rsidRDefault="00F962B1" w:rsidP="00FA44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3DA06B" w14:textId="77777777" w:rsidR="00F962B1" w:rsidRDefault="00F962B1" w:rsidP="00FA44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599858" w14:textId="77777777" w:rsidR="001D7B11" w:rsidRPr="00442E4B" w:rsidRDefault="009A0F1D" w:rsidP="00FA440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284D">
        <w:rPr>
          <w:rFonts w:ascii="Arial" w:hAnsi="Arial" w:cs="Arial"/>
          <w:b/>
          <w:sz w:val="20"/>
          <w:szCs w:val="20"/>
        </w:rPr>
        <w:t>Message:</w:t>
      </w:r>
      <w:r>
        <w:rPr>
          <w:rFonts w:ascii="Arial" w:hAnsi="Arial" w:cs="Arial"/>
          <w:b/>
          <w:sz w:val="20"/>
          <w:szCs w:val="20"/>
        </w:rPr>
        <w:t xml:space="preserve"> What are we trying to convey?</w:t>
      </w:r>
    </w:p>
    <w:p w14:paraId="215D0F50" w14:textId="6E2E7270" w:rsidR="006157ED" w:rsidRDefault="00664989" w:rsidP="00FA440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That </w:t>
      </w:r>
      <w:r w:rsidR="00450394">
        <w:rPr>
          <w:rFonts w:ascii="Arial" w:hAnsi="Arial" w:cs="Arial"/>
          <w:sz w:val="20"/>
          <w:szCs w:val="20"/>
        </w:rPr>
        <w:t xml:space="preserve">RSK is superior with its talent </w:t>
      </w:r>
      <w:r w:rsidR="003D284D">
        <w:rPr>
          <w:rFonts w:ascii="Arial" w:hAnsi="Arial" w:cs="Arial"/>
          <w:sz w:val="20"/>
          <w:szCs w:val="20"/>
        </w:rPr>
        <w:t>and experience to any other asset</w:t>
      </w:r>
      <w:r w:rsidR="00450394">
        <w:rPr>
          <w:rFonts w:ascii="Arial" w:hAnsi="Arial" w:cs="Arial"/>
          <w:sz w:val="20"/>
          <w:szCs w:val="20"/>
        </w:rPr>
        <w:t xml:space="preserve"> evaluation</w:t>
      </w:r>
      <w:r w:rsidR="003D284D">
        <w:rPr>
          <w:rFonts w:ascii="Arial" w:hAnsi="Arial" w:cs="Arial"/>
          <w:sz w:val="20"/>
          <w:szCs w:val="20"/>
        </w:rPr>
        <w:t xml:space="preserve"> and advisory services</w:t>
      </w:r>
      <w:r w:rsidR="00450394">
        <w:rPr>
          <w:rFonts w:ascii="Arial" w:hAnsi="Arial" w:cs="Arial"/>
          <w:sz w:val="20"/>
          <w:szCs w:val="20"/>
        </w:rPr>
        <w:t xml:space="preserve"> company in oil &amp; gas, regardless of size and market. </w:t>
      </w:r>
    </w:p>
    <w:p w14:paraId="66931141" w14:textId="77777777" w:rsidR="009A0F1D" w:rsidRDefault="009A0F1D" w:rsidP="00FA440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A1A01F8" w14:textId="77777777" w:rsidR="007414EC" w:rsidRDefault="007414EC" w:rsidP="00FA440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309CF3E" w14:textId="77777777" w:rsidR="009A0F1D" w:rsidRDefault="009A0F1D" w:rsidP="00FA440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284D">
        <w:rPr>
          <w:rFonts w:ascii="Arial" w:hAnsi="Arial" w:cs="Arial"/>
          <w:b/>
          <w:sz w:val="20"/>
          <w:szCs w:val="20"/>
        </w:rPr>
        <w:t>Support:</w:t>
      </w:r>
      <w:r>
        <w:rPr>
          <w:rFonts w:ascii="Arial" w:hAnsi="Arial" w:cs="Arial"/>
          <w:b/>
          <w:sz w:val="20"/>
          <w:szCs w:val="20"/>
        </w:rPr>
        <w:t xml:space="preserve"> What are the proof points?</w:t>
      </w:r>
    </w:p>
    <w:p w14:paraId="3468B64A" w14:textId="03EF2ACA" w:rsidR="006157ED" w:rsidRPr="00450394" w:rsidRDefault="00450394" w:rsidP="00FA44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0394">
        <w:rPr>
          <w:rFonts w:ascii="Arial" w:hAnsi="Arial" w:cs="Arial"/>
          <w:sz w:val="20"/>
          <w:szCs w:val="20"/>
        </w:rPr>
        <w:t>12 year record of excellence evaluating p</w:t>
      </w:r>
      <w:r w:rsidR="003D284D">
        <w:rPr>
          <w:rFonts w:ascii="Arial" w:hAnsi="Arial" w:cs="Arial"/>
          <w:sz w:val="20"/>
          <w:szCs w:val="20"/>
        </w:rPr>
        <w:t>rojects for companies such as Anadarko, the SEC, Federal Reserve Bank, Deutsche Bank, KKR</w:t>
      </w:r>
      <w:r w:rsidRPr="00450394">
        <w:rPr>
          <w:rFonts w:ascii="Arial" w:hAnsi="Arial" w:cs="Arial"/>
          <w:sz w:val="20"/>
          <w:szCs w:val="20"/>
        </w:rPr>
        <w:t xml:space="preserve"> and Petrobras.</w:t>
      </w:r>
      <w:r>
        <w:rPr>
          <w:rFonts w:ascii="Arial" w:hAnsi="Arial" w:cs="Arial"/>
          <w:sz w:val="20"/>
          <w:szCs w:val="20"/>
        </w:rPr>
        <w:t xml:space="preserve"> Great track record getting calls from competi</w:t>
      </w:r>
      <w:r w:rsidR="00585F43">
        <w:rPr>
          <w:rFonts w:ascii="Arial" w:hAnsi="Arial" w:cs="Arial"/>
          <w:sz w:val="20"/>
          <w:szCs w:val="20"/>
        </w:rPr>
        <w:t>tors such as Wood Mackenzie.</w:t>
      </w:r>
    </w:p>
    <w:p w14:paraId="72BE770F" w14:textId="77777777" w:rsidR="00450394" w:rsidRDefault="00450394" w:rsidP="00FA44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492848" w14:textId="77777777" w:rsidR="003D284D" w:rsidRDefault="003D284D" w:rsidP="00FA44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61CF11" w14:textId="77777777" w:rsidR="00442E4B" w:rsidRDefault="009A0F1D" w:rsidP="00FA440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A0F1D">
        <w:rPr>
          <w:rFonts w:ascii="Arial" w:hAnsi="Arial" w:cs="Arial"/>
          <w:b/>
          <w:sz w:val="20"/>
          <w:szCs w:val="20"/>
        </w:rPr>
        <w:lastRenderedPageBreak/>
        <w:t>Response: What do we want them to do?</w:t>
      </w:r>
    </w:p>
    <w:p w14:paraId="7E09A6EB" w14:textId="159BB5E4" w:rsidR="00DE1E80" w:rsidRDefault="00664989" w:rsidP="00FA440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Recogn</w:t>
      </w:r>
      <w:r w:rsidR="00585F43">
        <w:rPr>
          <w:rFonts w:ascii="Arial" w:hAnsi="Arial" w:cs="Arial"/>
          <w:sz w:val="20"/>
          <w:szCs w:val="20"/>
        </w:rPr>
        <w:t>ize RSK as a</w:t>
      </w:r>
      <w:r>
        <w:rPr>
          <w:rFonts w:ascii="Arial" w:hAnsi="Arial" w:cs="Arial"/>
          <w:sz w:val="20"/>
          <w:szCs w:val="20"/>
        </w:rPr>
        <w:t xml:space="preserve"> </w:t>
      </w:r>
      <w:r w:rsidR="00450394">
        <w:rPr>
          <w:rFonts w:ascii="Arial" w:hAnsi="Arial" w:cs="Arial"/>
          <w:sz w:val="20"/>
          <w:szCs w:val="20"/>
        </w:rPr>
        <w:t xml:space="preserve">superior </w:t>
      </w:r>
      <w:r w:rsidR="00585F43">
        <w:rPr>
          <w:rFonts w:ascii="Arial" w:hAnsi="Arial" w:cs="Arial"/>
          <w:sz w:val="20"/>
          <w:szCs w:val="20"/>
        </w:rPr>
        <w:t xml:space="preserve">management consulting firm with </w:t>
      </w:r>
      <w:r w:rsidR="00450394">
        <w:rPr>
          <w:rFonts w:ascii="Arial" w:hAnsi="Arial" w:cs="Arial"/>
          <w:sz w:val="20"/>
          <w:szCs w:val="20"/>
        </w:rPr>
        <w:t>experience and intelligence in oil &amp; gas.</w:t>
      </w:r>
      <w:r w:rsidR="00585F43">
        <w:rPr>
          <w:rFonts w:ascii="Arial" w:hAnsi="Arial" w:cs="Arial"/>
          <w:sz w:val="20"/>
          <w:szCs w:val="20"/>
        </w:rPr>
        <w:t xml:space="preserve"> Instill instant credibility and contact us for potential projects.</w:t>
      </w:r>
    </w:p>
    <w:p w14:paraId="53558DD1" w14:textId="3E36468C" w:rsidR="00DE1E80" w:rsidRDefault="00DE1E80" w:rsidP="00FA440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19D9B1C" w14:textId="77777777" w:rsidR="00585F43" w:rsidRPr="009A0F1D" w:rsidRDefault="00585F43" w:rsidP="00FA440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42E5BED" w14:textId="77777777" w:rsidR="00FA4404" w:rsidRPr="00442E4B" w:rsidRDefault="009A0F1D" w:rsidP="00FA440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Experience: How should it be perceived &amp; experienced?</w:t>
      </w:r>
    </w:p>
    <w:p w14:paraId="1C6D8FAB" w14:textId="4240B177" w:rsidR="00F14FC9" w:rsidRDefault="00501CD8" w:rsidP="00FA440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the stamp of a legitimate</w:t>
      </w:r>
      <w:r w:rsidR="004223C9">
        <w:rPr>
          <w:rFonts w:ascii="Arial" w:hAnsi="Arial" w:cs="Arial"/>
          <w:sz w:val="20"/>
          <w:szCs w:val="20"/>
        </w:rPr>
        <w:t xml:space="preserve">, experienced and superior company within their risk management niche. </w:t>
      </w:r>
      <w:r w:rsidR="004C34D9">
        <w:rPr>
          <w:rFonts w:ascii="Arial" w:hAnsi="Arial" w:cs="Arial"/>
          <w:sz w:val="20"/>
          <w:szCs w:val="20"/>
        </w:rPr>
        <w:t>The owner and company have a</w:t>
      </w:r>
      <w:r w:rsidR="004223C9">
        <w:rPr>
          <w:rFonts w:ascii="Arial" w:hAnsi="Arial" w:cs="Arial"/>
          <w:sz w:val="20"/>
          <w:szCs w:val="20"/>
        </w:rPr>
        <w:t xml:space="preserve"> friendly feel in a very corporate and serious industry sector.</w:t>
      </w:r>
      <w:r w:rsidR="00A42FAB">
        <w:rPr>
          <w:rFonts w:ascii="Arial" w:hAnsi="Arial" w:cs="Arial"/>
          <w:sz w:val="20"/>
          <w:szCs w:val="20"/>
        </w:rPr>
        <w:t xml:space="preserve"> Think more of a financial institution than oil &amp; gas.</w:t>
      </w:r>
    </w:p>
    <w:p w14:paraId="3C85FE1B" w14:textId="77777777" w:rsidR="006157ED" w:rsidRDefault="006157ED" w:rsidP="00FA440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2D5B81" w14:textId="500D7A79" w:rsidR="00F14FC9" w:rsidRPr="0051131E" w:rsidRDefault="00F14FC9" w:rsidP="00FA44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131E">
        <w:rPr>
          <w:rFonts w:ascii="Arial" w:hAnsi="Arial" w:cs="Arial"/>
          <w:sz w:val="20"/>
          <w:szCs w:val="20"/>
        </w:rPr>
        <w:t>Branding d</w:t>
      </w:r>
      <w:r w:rsidR="006157ED" w:rsidRPr="0051131E">
        <w:rPr>
          <w:rFonts w:ascii="Arial" w:hAnsi="Arial" w:cs="Arial"/>
          <w:sz w:val="20"/>
          <w:szCs w:val="20"/>
        </w:rPr>
        <w:t>escriptive words</w:t>
      </w:r>
      <w:r w:rsidRPr="0051131E">
        <w:rPr>
          <w:rFonts w:ascii="Arial" w:hAnsi="Arial" w:cs="Arial"/>
          <w:sz w:val="20"/>
          <w:szCs w:val="20"/>
        </w:rPr>
        <w:t>:</w:t>
      </w:r>
    </w:p>
    <w:p w14:paraId="75C8E2A8" w14:textId="29997D1D" w:rsidR="00450394" w:rsidRPr="00450394" w:rsidRDefault="00450394" w:rsidP="004E55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0394">
        <w:rPr>
          <w:rFonts w:ascii="Arial" w:hAnsi="Arial" w:cs="Arial"/>
          <w:sz w:val="20"/>
          <w:szCs w:val="20"/>
        </w:rPr>
        <w:t>Experienced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Intelligent</w:t>
      </w:r>
      <w:r w:rsidR="00585F43">
        <w:rPr>
          <w:rFonts w:ascii="Arial" w:hAnsi="Arial" w:cs="Arial"/>
          <w:sz w:val="20"/>
          <w:szCs w:val="20"/>
        </w:rPr>
        <w:tab/>
        <w:t>Trustworthy</w:t>
      </w:r>
    </w:p>
    <w:p w14:paraId="0E4E6B4A" w14:textId="02E28A65" w:rsidR="00450394" w:rsidRPr="00450394" w:rsidRDefault="00450394" w:rsidP="004E555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Precise</w:t>
      </w:r>
      <w:r w:rsidR="00585F43">
        <w:rPr>
          <w:rFonts w:ascii="Arial" w:hAnsi="Arial" w:cs="Arial"/>
          <w:sz w:val="20"/>
          <w:szCs w:val="20"/>
        </w:rPr>
        <w:tab/>
      </w:r>
      <w:r w:rsidR="00585F43">
        <w:rPr>
          <w:rFonts w:ascii="Arial" w:hAnsi="Arial" w:cs="Arial"/>
          <w:sz w:val="20"/>
          <w:szCs w:val="20"/>
        </w:rPr>
        <w:tab/>
      </w:r>
      <w:r w:rsidR="00585F43">
        <w:rPr>
          <w:rFonts w:ascii="Arial" w:hAnsi="Arial" w:cs="Arial"/>
          <w:sz w:val="20"/>
          <w:szCs w:val="20"/>
        </w:rPr>
        <w:tab/>
        <w:t>Reliable</w:t>
      </w:r>
      <w:r w:rsidR="00585F43">
        <w:rPr>
          <w:rFonts w:ascii="Arial" w:hAnsi="Arial" w:cs="Arial"/>
          <w:sz w:val="20"/>
          <w:szCs w:val="20"/>
        </w:rPr>
        <w:tab/>
        <w:t>Analytical</w:t>
      </w:r>
    </w:p>
    <w:p w14:paraId="56349C6F" w14:textId="755ABB70" w:rsidR="00450394" w:rsidRDefault="00450394" w:rsidP="00DE1E8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Friendly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Diligent</w:t>
      </w:r>
    </w:p>
    <w:p w14:paraId="0EC2883B" w14:textId="77777777" w:rsidR="00964D77" w:rsidRDefault="00964D77" w:rsidP="00DE1E8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A290D1" w14:textId="77777777" w:rsidR="00450394" w:rsidRPr="00450394" w:rsidRDefault="00450394" w:rsidP="00DE1E8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BB2DE3" w14:textId="77777777" w:rsidR="00DE1E80" w:rsidRDefault="00DE1E80" w:rsidP="00DE1E8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Competition: Who/What are the benchmarks?</w:t>
      </w:r>
    </w:p>
    <w:p w14:paraId="73DC4516" w14:textId="77777777" w:rsidR="00567B8A" w:rsidRDefault="00567B8A" w:rsidP="000956D4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06A5AE5" w14:textId="35AA942E" w:rsidR="00DD0530" w:rsidRPr="000D6C70" w:rsidRDefault="00F70516" w:rsidP="00F70516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D6C70">
        <w:rPr>
          <w:rFonts w:ascii="Arial" w:hAnsi="Arial" w:cs="Arial"/>
          <w:sz w:val="20"/>
          <w:szCs w:val="20"/>
        </w:rPr>
        <w:t>Ryder Scott</w:t>
      </w:r>
      <w:r w:rsidR="00DD0530" w:rsidRPr="000D6C70">
        <w:rPr>
          <w:rFonts w:ascii="Arial" w:hAnsi="Arial" w:cs="Arial"/>
          <w:sz w:val="20"/>
          <w:szCs w:val="20"/>
        </w:rPr>
        <w:t xml:space="preserve"> -</w:t>
      </w:r>
      <w:r w:rsidR="00DD0530" w:rsidRPr="000D6C70">
        <w:rPr>
          <w:rFonts w:ascii="Arial" w:hAnsi="Arial" w:cs="Arial"/>
          <w:color w:val="000000"/>
          <w:sz w:val="20"/>
          <w:szCs w:val="20"/>
        </w:rPr>
        <w:t xml:space="preserve">  </w:t>
      </w:r>
      <w:r w:rsidRPr="000D6C70">
        <w:rPr>
          <w:rFonts w:ascii="Arial" w:hAnsi="Arial" w:cs="Arial"/>
          <w:color w:val="000000"/>
          <w:sz w:val="20"/>
          <w:szCs w:val="20"/>
        </w:rPr>
        <w:t>http://www.ryderscott.com/#</w:t>
      </w:r>
    </w:p>
    <w:p w14:paraId="6C038086" w14:textId="6C5C37C4" w:rsidR="00F70516" w:rsidRPr="000D6C70" w:rsidRDefault="00F70516" w:rsidP="000956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D6C70">
        <w:rPr>
          <w:rFonts w:ascii="Arial" w:hAnsi="Arial" w:cs="Arial"/>
          <w:sz w:val="20"/>
          <w:szCs w:val="20"/>
        </w:rPr>
        <w:t xml:space="preserve">Wood Mackenzie - </w:t>
      </w:r>
      <w:hyperlink r:id="rId7" w:history="1">
        <w:r w:rsidRPr="000D6C70">
          <w:rPr>
            <w:rStyle w:val="Hyperlink"/>
            <w:rFonts w:ascii="Arial" w:hAnsi="Arial" w:cs="Arial"/>
            <w:sz w:val="20"/>
            <w:szCs w:val="20"/>
          </w:rPr>
          <w:t>http://public.woodmac.com/public/home</w:t>
        </w:r>
      </w:hyperlink>
    </w:p>
    <w:p w14:paraId="1607A347" w14:textId="357DA522" w:rsidR="00C21367" w:rsidRPr="000D6C70" w:rsidRDefault="00F70516" w:rsidP="000956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D6C70">
        <w:rPr>
          <w:rFonts w:ascii="Arial" w:hAnsi="Arial" w:cs="Arial"/>
          <w:sz w:val="20"/>
          <w:szCs w:val="20"/>
        </w:rPr>
        <w:t>Goldman Sachs - http://www.goldmansachs.com/?cid=PS_02_05_07_00_00_00_01</w:t>
      </w:r>
    </w:p>
    <w:p w14:paraId="50D0EFD1" w14:textId="7FDD7C03" w:rsidR="00F70516" w:rsidRPr="000D6C70" w:rsidRDefault="002C2B78" w:rsidP="000956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D6C70">
        <w:rPr>
          <w:rFonts w:ascii="Arial" w:hAnsi="Arial" w:cs="Arial"/>
          <w:sz w:val="20"/>
          <w:szCs w:val="20"/>
        </w:rPr>
        <w:t>Deutsche Bank - https://www.db.com/index_e.htm</w:t>
      </w:r>
    </w:p>
    <w:p w14:paraId="396C0E01" w14:textId="00B7B8E1" w:rsidR="00D26B1B" w:rsidRPr="000D6C70" w:rsidRDefault="002C2B78" w:rsidP="000956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D6C70">
        <w:rPr>
          <w:rFonts w:ascii="Arial" w:hAnsi="Arial" w:cs="Arial"/>
          <w:sz w:val="20"/>
          <w:szCs w:val="20"/>
        </w:rPr>
        <w:t>BNP Paribas - http://www.bnpparibas.com/en</w:t>
      </w:r>
    </w:p>
    <w:p w14:paraId="2822ACCF" w14:textId="77777777" w:rsidR="00D26B1B" w:rsidRPr="000D6C70" w:rsidRDefault="00D26B1B" w:rsidP="000956D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AE79B9" w14:textId="22B15832" w:rsidR="00F221C7" w:rsidRDefault="002C2B78" w:rsidP="00923F9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you can see, since it’s such a unique niche they have competitors that are consulting firms and some that are large banks. This is a financial evaluation space. They work with all of the competitors at one point or another on joint projects.</w:t>
      </w:r>
    </w:p>
    <w:p w14:paraId="57F0EA4B" w14:textId="77777777" w:rsidR="00964D77" w:rsidRDefault="00964D77" w:rsidP="00FA440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0591530" w14:textId="77777777" w:rsidR="00964D77" w:rsidRDefault="00964D77" w:rsidP="00FA440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C2139B5" w14:textId="77777777" w:rsidR="001D7B11" w:rsidRDefault="00DE1E80" w:rsidP="00FA440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E1E80">
        <w:rPr>
          <w:rFonts w:ascii="Arial" w:hAnsi="Arial" w:cs="Arial"/>
          <w:b/>
          <w:sz w:val="20"/>
          <w:szCs w:val="20"/>
        </w:rPr>
        <w:t>Notes</w:t>
      </w:r>
      <w:r>
        <w:rPr>
          <w:rFonts w:ascii="Arial" w:hAnsi="Arial" w:cs="Arial"/>
          <w:b/>
          <w:sz w:val="20"/>
          <w:szCs w:val="20"/>
        </w:rPr>
        <w:t xml:space="preserve"> &amp; Next Steps</w:t>
      </w:r>
      <w:r w:rsidRPr="00DE1E80">
        <w:rPr>
          <w:rFonts w:ascii="Arial" w:hAnsi="Arial" w:cs="Arial"/>
          <w:b/>
          <w:sz w:val="20"/>
          <w:szCs w:val="20"/>
        </w:rPr>
        <w:t>:</w:t>
      </w:r>
    </w:p>
    <w:p w14:paraId="30828D5D" w14:textId="3E452384" w:rsidR="003D284D" w:rsidRDefault="003D284D" w:rsidP="003D284D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</w:t>
      </w:r>
      <w:r w:rsidR="000D6C70">
        <w:rPr>
          <w:rFonts w:ascii="Arial" w:hAnsi="Arial" w:cs="Arial"/>
          <w:sz w:val="20"/>
          <w:szCs w:val="20"/>
        </w:rPr>
        <w:t>n 2 concepts. Internal review 8/21?</w:t>
      </w:r>
    </w:p>
    <w:p w14:paraId="16EB4159" w14:textId="77777777" w:rsidR="003D284D" w:rsidRDefault="003D284D" w:rsidP="003D284D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Wes to begin writing copy</w:t>
      </w:r>
    </w:p>
    <w:p w14:paraId="7D706766" w14:textId="5C3BBC33" w:rsidR="000D6C70" w:rsidRDefault="000D6C70" w:rsidP="003D284D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They currently have website &amp; URL hosted through Yahoo Business, will have to figure out the redirect BEFORE production stage.</w:t>
      </w:r>
      <w:bookmarkStart w:id="0" w:name="_GoBack"/>
      <w:bookmarkEnd w:id="0"/>
    </w:p>
    <w:p w14:paraId="3CD5271D" w14:textId="48D9CB2A" w:rsidR="00A81B11" w:rsidRPr="003D284D" w:rsidRDefault="00A81B11" w:rsidP="000D6C70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sectPr w:rsidR="00A81B11" w:rsidRPr="003D284D" w:rsidSect="00457347">
      <w:headerReference w:type="default" r:id="rId8"/>
      <w:footerReference w:type="even" r:id="rId9"/>
      <w:footerReference w:type="default" r:id="rId10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E2B87" w14:textId="77777777" w:rsidR="00D62D64" w:rsidRDefault="00D62D64" w:rsidP="00F963E0">
      <w:pPr>
        <w:spacing w:after="0" w:line="240" w:lineRule="auto"/>
      </w:pPr>
      <w:r>
        <w:separator/>
      </w:r>
    </w:p>
  </w:endnote>
  <w:endnote w:type="continuationSeparator" w:id="0">
    <w:p w14:paraId="578E47D8" w14:textId="77777777" w:rsidR="00D62D64" w:rsidRDefault="00D62D64" w:rsidP="00F9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DAF91" w14:textId="77777777" w:rsidR="00AD4E5B" w:rsidRDefault="00AD4E5B" w:rsidP="00C321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05829F" w14:textId="77777777" w:rsidR="00AD4E5B" w:rsidRDefault="00AD4E5B" w:rsidP="00AD4E5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13CE7" w14:textId="1658A775" w:rsidR="004E64B7" w:rsidRDefault="00AD4E5B" w:rsidP="00AD4E5B">
    <w:pPr>
      <w:pStyle w:val="Footer"/>
      <w:ind w:right="360"/>
      <w:jc w:val="right"/>
    </w:pPr>
    <w:r>
      <w:t xml:space="preserve">  </w:t>
    </w:r>
  </w:p>
  <w:p w14:paraId="2A6D93AB" w14:textId="77777777" w:rsidR="00AD4E5B" w:rsidRPr="00AD4E5B" w:rsidRDefault="00AD4E5B" w:rsidP="00AD4E5B">
    <w:pPr>
      <w:pStyle w:val="Footer"/>
      <w:framePr w:w="181" w:h="361" w:hRule="exact" w:wrap="around" w:vAnchor="text" w:hAnchor="page" w:x="10801" w:y="270"/>
      <w:rPr>
        <w:rStyle w:val="PageNumber"/>
        <w:rFonts w:ascii="Arial" w:hAnsi="Arial" w:cs="Arial"/>
        <w:b/>
        <w:color w:val="FFFFFF" w:themeColor="background1"/>
      </w:rPr>
    </w:pPr>
    <w:r w:rsidRPr="00AD4E5B">
      <w:rPr>
        <w:rStyle w:val="PageNumber"/>
        <w:rFonts w:ascii="Arial" w:hAnsi="Arial" w:cs="Arial"/>
        <w:b/>
        <w:color w:val="FFFFFF" w:themeColor="background1"/>
      </w:rPr>
      <w:fldChar w:fldCharType="begin"/>
    </w:r>
    <w:r w:rsidRPr="00AD4E5B">
      <w:rPr>
        <w:rStyle w:val="PageNumber"/>
        <w:rFonts w:ascii="Arial" w:hAnsi="Arial" w:cs="Arial"/>
        <w:b/>
        <w:color w:val="FFFFFF" w:themeColor="background1"/>
      </w:rPr>
      <w:instrText xml:space="preserve">PAGE  </w:instrText>
    </w:r>
    <w:r w:rsidRPr="00AD4E5B">
      <w:rPr>
        <w:rStyle w:val="PageNumber"/>
        <w:rFonts w:ascii="Arial" w:hAnsi="Arial" w:cs="Arial"/>
        <w:b/>
        <w:color w:val="FFFFFF" w:themeColor="background1"/>
      </w:rPr>
      <w:fldChar w:fldCharType="separate"/>
    </w:r>
    <w:r w:rsidR="000D6C70">
      <w:rPr>
        <w:rStyle w:val="PageNumber"/>
        <w:rFonts w:ascii="Arial" w:hAnsi="Arial" w:cs="Arial"/>
        <w:b/>
        <w:noProof/>
        <w:color w:val="FFFFFF" w:themeColor="background1"/>
      </w:rPr>
      <w:t>1</w:t>
    </w:r>
    <w:r w:rsidRPr="00AD4E5B">
      <w:rPr>
        <w:rStyle w:val="PageNumber"/>
        <w:rFonts w:ascii="Arial" w:hAnsi="Arial" w:cs="Arial"/>
        <w:b/>
        <w:color w:val="FFFFFF" w:themeColor="background1"/>
      </w:rPr>
      <w:fldChar w:fldCharType="end"/>
    </w:r>
  </w:p>
  <w:p w14:paraId="2CBA6015" w14:textId="04236372" w:rsidR="004E64B7" w:rsidRDefault="00AD4E5B" w:rsidP="00AD4E5B">
    <w:pPr>
      <w:pStyle w:val="Footer"/>
      <w:tabs>
        <w:tab w:val="clear" w:pos="4680"/>
        <w:tab w:val="left" w:pos="6620"/>
        <w:tab w:val="left" w:pos="9300"/>
      </w:tabs>
    </w:pPr>
    <w:r>
      <w:tab/>
    </w:r>
    <w:r>
      <w:rPr>
        <w:noProof/>
      </w:rPr>
      <w:drawing>
        <wp:anchor distT="0" distB="0" distL="114300" distR="114300" simplePos="0" relativeHeight="251661312" behindDoc="1" locked="0" layoutInCell="1" allowOverlap="1" wp14:anchorId="5CAAB194" wp14:editId="557DBC0A">
          <wp:simplePos x="0" y="0"/>
          <wp:positionH relativeFrom="column">
            <wp:posOffset>-1040765</wp:posOffset>
          </wp:positionH>
          <wp:positionV relativeFrom="paragraph">
            <wp:posOffset>-1657985</wp:posOffset>
          </wp:positionV>
          <wp:extent cx="7963070" cy="2397704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3070" cy="239770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8AED3" w14:textId="77777777" w:rsidR="00D62D64" w:rsidRDefault="00D62D64" w:rsidP="00F963E0">
      <w:pPr>
        <w:spacing w:after="0" w:line="240" w:lineRule="auto"/>
      </w:pPr>
      <w:r>
        <w:separator/>
      </w:r>
    </w:p>
  </w:footnote>
  <w:footnote w:type="continuationSeparator" w:id="0">
    <w:p w14:paraId="3E021918" w14:textId="77777777" w:rsidR="00D62D64" w:rsidRDefault="00D62D64" w:rsidP="00F96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9D159" w14:textId="77777777" w:rsidR="00F963E0" w:rsidRDefault="00457347" w:rsidP="00947B6A">
    <w:pPr>
      <w:pStyle w:val="Header"/>
      <w:jc w:val="right"/>
    </w:pPr>
    <w:r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0A548B0A" wp14:editId="20157221">
          <wp:simplePos x="0" y="0"/>
          <wp:positionH relativeFrom="column">
            <wp:posOffset>-901700</wp:posOffset>
          </wp:positionH>
          <wp:positionV relativeFrom="paragraph">
            <wp:posOffset>-474345</wp:posOffset>
          </wp:positionV>
          <wp:extent cx="1548765" cy="11442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765" cy="11442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7B6A">
      <w:rPr>
        <w:rFonts w:ascii="Arial" w:hAnsi="Arial" w:cs="Arial"/>
        <w:b/>
        <w:sz w:val="28"/>
        <w:szCs w:val="28"/>
      </w:rPr>
      <w:tab/>
    </w:r>
    <w:r w:rsidR="00947B6A">
      <w:tab/>
      <w:t xml:space="preserve">      </w:t>
    </w:r>
  </w:p>
  <w:p w14:paraId="1AD12E7B" w14:textId="77777777" w:rsidR="00F963E0" w:rsidRDefault="00F963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581A"/>
    <w:multiLevelType w:val="hybridMultilevel"/>
    <w:tmpl w:val="3ED2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91013"/>
    <w:multiLevelType w:val="hybridMultilevel"/>
    <w:tmpl w:val="6F64F32E"/>
    <w:lvl w:ilvl="0" w:tplc="1818B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4A47"/>
    <w:multiLevelType w:val="hybridMultilevel"/>
    <w:tmpl w:val="375C28D6"/>
    <w:lvl w:ilvl="0" w:tplc="C0A04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D0BC2"/>
    <w:multiLevelType w:val="hybridMultilevel"/>
    <w:tmpl w:val="10A4D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10E5B"/>
    <w:multiLevelType w:val="hybridMultilevel"/>
    <w:tmpl w:val="6F9631F0"/>
    <w:lvl w:ilvl="0" w:tplc="4274A85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7A77D7"/>
    <w:multiLevelType w:val="hybridMultilevel"/>
    <w:tmpl w:val="DD70AF68"/>
    <w:lvl w:ilvl="0" w:tplc="1E84173C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B11E2"/>
    <w:multiLevelType w:val="hybridMultilevel"/>
    <w:tmpl w:val="0818E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31A85"/>
    <w:multiLevelType w:val="hybridMultilevel"/>
    <w:tmpl w:val="7EE457F2"/>
    <w:lvl w:ilvl="0" w:tplc="D5048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14C4C"/>
    <w:multiLevelType w:val="hybridMultilevel"/>
    <w:tmpl w:val="3A34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76BAC"/>
    <w:multiLevelType w:val="hybridMultilevel"/>
    <w:tmpl w:val="ECDEAC8C"/>
    <w:lvl w:ilvl="0" w:tplc="CF627D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63A50"/>
    <w:multiLevelType w:val="hybridMultilevel"/>
    <w:tmpl w:val="B0124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D5D58"/>
    <w:multiLevelType w:val="hybridMultilevel"/>
    <w:tmpl w:val="0160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04"/>
    <w:rsid w:val="00022239"/>
    <w:rsid w:val="00030E7F"/>
    <w:rsid w:val="000747DE"/>
    <w:rsid w:val="00092D9E"/>
    <w:rsid w:val="00093F73"/>
    <w:rsid w:val="000956D4"/>
    <w:rsid w:val="000A0E37"/>
    <w:rsid w:val="000D6C70"/>
    <w:rsid w:val="001441F9"/>
    <w:rsid w:val="00156684"/>
    <w:rsid w:val="00196FA6"/>
    <w:rsid w:val="001D7B11"/>
    <w:rsid w:val="001E51F5"/>
    <w:rsid w:val="00206C8A"/>
    <w:rsid w:val="0022786B"/>
    <w:rsid w:val="002520C4"/>
    <w:rsid w:val="00286A7A"/>
    <w:rsid w:val="00295882"/>
    <w:rsid w:val="00296236"/>
    <w:rsid w:val="002C2B78"/>
    <w:rsid w:val="002C6942"/>
    <w:rsid w:val="002C7816"/>
    <w:rsid w:val="002E5CFC"/>
    <w:rsid w:val="002F2B43"/>
    <w:rsid w:val="00301DBA"/>
    <w:rsid w:val="003D284D"/>
    <w:rsid w:val="003E66FF"/>
    <w:rsid w:val="00403B63"/>
    <w:rsid w:val="00404EEA"/>
    <w:rsid w:val="00412F04"/>
    <w:rsid w:val="00416072"/>
    <w:rsid w:val="004223C9"/>
    <w:rsid w:val="00442E4B"/>
    <w:rsid w:val="00444ABC"/>
    <w:rsid w:val="00445BFB"/>
    <w:rsid w:val="00450394"/>
    <w:rsid w:val="00450680"/>
    <w:rsid w:val="00457347"/>
    <w:rsid w:val="00472A60"/>
    <w:rsid w:val="0047628F"/>
    <w:rsid w:val="0048139F"/>
    <w:rsid w:val="004979F0"/>
    <w:rsid w:val="004B7D13"/>
    <w:rsid w:val="004C34D9"/>
    <w:rsid w:val="004D7525"/>
    <w:rsid w:val="004E555C"/>
    <w:rsid w:val="004E64B7"/>
    <w:rsid w:val="004F262A"/>
    <w:rsid w:val="00501CD8"/>
    <w:rsid w:val="00502459"/>
    <w:rsid w:val="0051131E"/>
    <w:rsid w:val="00526CDF"/>
    <w:rsid w:val="00537510"/>
    <w:rsid w:val="00567B8A"/>
    <w:rsid w:val="00585F43"/>
    <w:rsid w:val="005937A0"/>
    <w:rsid w:val="00614AFC"/>
    <w:rsid w:val="006157ED"/>
    <w:rsid w:val="0065131A"/>
    <w:rsid w:val="006549E2"/>
    <w:rsid w:val="00664989"/>
    <w:rsid w:val="006821CF"/>
    <w:rsid w:val="006B040C"/>
    <w:rsid w:val="006E0E25"/>
    <w:rsid w:val="00700149"/>
    <w:rsid w:val="00704398"/>
    <w:rsid w:val="0072791E"/>
    <w:rsid w:val="007414EC"/>
    <w:rsid w:val="00765B55"/>
    <w:rsid w:val="007953AF"/>
    <w:rsid w:val="0079751F"/>
    <w:rsid w:val="00850C76"/>
    <w:rsid w:val="008531ED"/>
    <w:rsid w:val="0086637D"/>
    <w:rsid w:val="00881BAD"/>
    <w:rsid w:val="00897BD8"/>
    <w:rsid w:val="008B155F"/>
    <w:rsid w:val="008C4A6D"/>
    <w:rsid w:val="009036DB"/>
    <w:rsid w:val="00923F9E"/>
    <w:rsid w:val="00947B6A"/>
    <w:rsid w:val="00964523"/>
    <w:rsid w:val="00964D77"/>
    <w:rsid w:val="0096532D"/>
    <w:rsid w:val="0098463A"/>
    <w:rsid w:val="009A0F1D"/>
    <w:rsid w:val="009C2A45"/>
    <w:rsid w:val="009F564E"/>
    <w:rsid w:val="00A42FAB"/>
    <w:rsid w:val="00A80520"/>
    <w:rsid w:val="00A81B11"/>
    <w:rsid w:val="00AA4FE6"/>
    <w:rsid w:val="00AB3D15"/>
    <w:rsid w:val="00AD4E5B"/>
    <w:rsid w:val="00AF0FC7"/>
    <w:rsid w:val="00B11B72"/>
    <w:rsid w:val="00B27786"/>
    <w:rsid w:val="00B32A77"/>
    <w:rsid w:val="00B5083D"/>
    <w:rsid w:val="00B81750"/>
    <w:rsid w:val="00B9424C"/>
    <w:rsid w:val="00C06FB4"/>
    <w:rsid w:val="00C21367"/>
    <w:rsid w:val="00C50F0A"/>
    <w:rsid w:val="00C77537"/>
    <w:rsid w:val="00C84D07"/>
    <w:rsid w:val="00CB1895"/>
    <w:rsid w:val="00CB20FA"/>
    <w:rsid w:val="00CC1585"/>
    <w:rsid w:val="00CC2E85"/>
    <w:rsid w:val="00CC672F"/>
    <w:rsid w:val="00CD43D9"/>
    <w:rsid w:val="00CD6756"/>
    <w:rsid w:val="00CE698F"/>
    <w:rsid w:val="00CF3FAC"/>
    <w:rsid w:val="00D04071"/>
    <w:rsid w:val="00D26B1B"/>
    <w:rsid w:val="00D5429F"/>
    <w:rsid w:val="00D62D64"/>
    <w:rsid w:val="00D82444"/>
    <w:rsid w:val="00DA45F6"/>
    <w:rsid w:val="00DB2252"/>
    <w:rsid w:val="00DD0530"/>
    <w:rsid w:val="00DD4C59"/>
    <w:rsid w:val="00DD66B8"/>
    <w:rsid w:val="00DE1E80"/>
    <w:rsid w:val="00E11B83"/>
    <w:rsid w:val="00E81FA2"/>
    <w:rsid w:val="00EB5A08"/>
    <w:rsid w:val="00ED1D94"/>
    <w:rsid w:val="00EE5066"/>
    <w:rsid w:val="00F14FC9"/>
    <w:rsid w:val="00F221C7"/>
    <w:rsid w:val="00F415BB"/>
    <w:rsid w:val="00F64C34"/>
    <w:rsid w:val="00F70516"/>
    <w:rsid w:val="00F92467"/>
    <w:rsid w:val="00F962B1"/>
    <w:rsid w:val="00F963E0"/>
    <w:rsid w:val="00FA1B75"/>
    <w:rsid w:val="00FA32E3"/>
    <w:rsid w:val="00FA4404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F0093"/>
  <w15:docId w15:val="{291FD922-CF51-4094-936C-9C56123C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7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6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3E0"/>
  </w:style>
  <w:style w:type="paragraph" w:styleId="Footer">
    <w:name w:val="footer"/>
    <w:basedOn w:val="Normal"/>
    <w:link w:val="FooterChar"/>
    <w:uiPriority w:val="99"/>
    <w:unhideWhenUsed/>
    <w:rsid w:val="00F96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3E0"/>
  </w:style>
  <w:style w:type="table" w:styleId="TableGrid">
    <w:name w:val="Table Grid"/>
    <w:basedOn w:val="TableNormal"/>
    <w:uiPriority w:val="59"/>
    <w:rsid w:val="00947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D4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1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6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9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8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33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22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18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ublic.woodmac.com/public/h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W Weaver</cp:lastModifiedBy>
  <cp:revision>7</cp:revision>
  <cp:lastPrinted>2015-06-22T21:39:00Z</cp:lastPrinted>
  <dcterms:created xsi:type="dcterms:W3CDTF">2015-08-11T19:10:00Z</dcterms:created>
  <dcterms:modified xsi:type="dcterms:W3CDTF">2015-08-13T21:42:00Z</dcterms:modified>
</cp:coreProperties>
</file>