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t xml:space="preserve"/>
      </w:r>
    </w:p>
    <w:p>
      <w:pPr>
        <w:spacing w:before="40" w:after="40"/>
      </w:pPr>
      <w:r>
        <w:t xml:space="preserve"/>
      </w:r>
    </w:p>
    <w:p>
      <w:pPr>
        <w:spacing w:before="400" w:after="200"/>
        <w:jc w:val="center"/>
      </w:pPr>
      <w:r>
        <w:rPr>
          <w:rFonts w:ascii="Arial" w:cs="Arial" w:eastAsia="Arial" w:hAnsi="Arial"/>
          <w:b/>
          <w:bCs/>
          <w:color w:val="534AB7"/>
          <w:sz w:val="72"/>
          <w:szCs w:val="72"/>
        </w:rPr>
        <w:t xml:space="preserve">ForensIQ</w:t>
      </w:r>
    </w:p>
    <w:p>
      <w:pPr>
        <w:spacing w:before="0" w:after="120"/>
        <w:jc w:val="center"/>
      </w:pPr>
      <w:r>
        <w:rPr>
          <w:rFonts w:ascii="Arial" w:cs="Arial" w:eastAsia="Arial" w:hAnsi="Arial"/>
          <w:b/>
          <w:bCs/>
          <w:color w:val="444441"/>
          <w:sz w:val="40"/>
          <w:szCs w:val="40"/>
        </w:rPr>
        <w:t xml:space="preserve">30-Day Build Plan</w:t>
      </w:r>
    </w:p>
    <w:p>
      <w:pPr>
        <w:spacing w:before="0" w:after="80"/>
        <w:jc w:val="center"/>
      </w:pPr>
      <w:r>
        <w:rPr>
          <w:rFonts w:ascii="Arial" w:cs="Arial" w:eastAsia="Arial" w:hAnsi="Arial"/>
          <w:i/>
          <w:iCs/>
          <w:color w:val="185FA5"/>
          <w:sz w:val="26"/>
          <w:szCs w:val="26"/>
        </w:rPr>
        <w:t xml:space="preserve">DFIR Investigation &amp; Threat Intelligence Tool</w:t>
      </w:r>
    </w:p>
    <w:p>
      <w:pPr>
        <w:spacing w:before="80" w:after="80"/>
        <w:jc w:val="center"/>
      </w:pPr>
      <w:r>
        <w:rPr>
          <w:rFonts w:ascii="Arial" w:cs="Arial" w:eastAsia="Arial" w:hAnsi="Arial"/>
          <w:color w:val="888888"/>
          <w:sz w:val="22"/>
          <w:szCs w:val="22"/>
        </w:rPr>
        <w:t xml:space="preserve">Python  ·  Scapy  ·  SQLite  ·  MITRE ATT&amp;CK  ·  VirusTotal API</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1F5EE" w:val="clear"/>
            <w:tcMar>
              <w:top w:type="dxa" w:w="140"/>
              <w:left w:type="dxa" w:w="160"/>
              <w:bottom w:type="dxa" w:w="140"/>
              <w:right w:type="dxa" w:w="160"/>
            </w:tcMar>
          </w:tcPr>
          <w:p>
            <w:pPr>
              <w:jc w:val="center"/>
            </w:pPr>
            <w:r>
              <w:rPr>
                <w:rFonts w:ascii="Arial" w:cs="Arial" w:eastAsia="Arial" w:hAnsi="Arial"/>
                <w:b/>
                <w:bCs/>
                <w:color w:val="1D9E75"/>
                <w:sz w:val="36"/>
                <w:szCs w:val="36"/>
              </w:rPr>
              <w:t xml:space="preserve">4 tuần</w:t>
            </w:r>
          </w:p>
          <w:p>
            <w:pPr>
              <w:jc w:val="center"/>
            </w:pPr>
            <w:r>
              <w:rPr>
                <w:rFonts w:ascii="Arial" w:cs="Arial" w:eastAsia="Arial" w:hAnsi="Arial"/>
                <w:color w:val="1D9E75"/>
                <w:sz w:val="18"/>
                <w:szCs w:val="18"/>
              </w:rPr>
              <w:t xml:space="preserve">30 ngày build</w:t>
            </w:r>
          </w:p>
        </w:tc>
        <w:tc>
          <w:tcPr>
            <w:tcW w:type="dxa" w:w="2340"/>
            <w:tcBorders>
              <w:top w:val="none" w:color="FFFFFF" w:sz="0"/>
              <w:left w:val="none" w:color="FFFFFF" w:sz="0"/>
              <w:bottom w:val="none" w:color="FFFFFF" w:sz="0"/>
              <w:right w:val="none" w:color="FFFFFF" w:sz="0"/>
            </w:tcBorders>
            <w:shd w:fill="E6F1FB" w:val="clear"/>
            <w:tcMar>
              <w:top w:type="dxa" w:w="140"/>
              <w:left w:type="dxa" w:w="160"/>
              <w:bottom w:type="dxa" w:w="140"/>
              <w:right w:type="dxa" w:w="160"/>
            </w:tcMar>
          </w:tcPr>
          <w:p>
            <w:pPr>
              <w:jc w:val="center"/>
            </w:pPr>
            <w:r>
              <w:rPr>
                <w:rFonts w:ascii="Arial" w:cs="Arial" w:eastAsia="Arial" w:hAnsi="Arial"/>
                <w:b/>
                <w:bCs/>
                <w:color w:val="185FA5"/>
                <w:sz w:val="36"/>
                <w:szCs w:val="36"/>
              </w:rPr>
              <w:t xml:space="preserve">2-3 h</w:t>
            </w:r>
          </w:p>
          <w:p>
            <w:pPr>
              <w:jc w:val="center"/>
            </w:pPr>
            <w:r>
              <w:rPr>
                <w:rFonts w:ascii="Arial" w:cs="Arial" w:eastAsia="Arial" w:hAnsi="Arial"/>
                <w:color w:val="185FA5"/>
                <w:sz w:val="18"/>
                <w:szCs w:val="18"/>
              </w:rPr>
              <w:t xml:space="preserve">mỗi ngày</w:t>
            </w:r>
          </w:p>
        </w:tc>
        <w:tc>
          <w:tcPr>
            <w:tcW w:type="dxa" w:w="2340"/>
            <w:tcBorders>
              <w:top w:val="none" w:color="FFFFFF" w:sz="0"/>
              <w:left w:val="none" w:color="FFFFFF" w:sz="0"/>
              <w:bottom w:val="none" w:color="FFFFFF" w:sz="0"/>
              <w:right w:val="none" w:color="FFFFFF" w:sz="0"/>
            </w:tcBorders>
            <w:shd w:fill="FAECE7" w:val="clear"/>
            <w:tcMar>
              <w:top w:type="dxa" w:w="140"/>
              <w:left w:type="dxa" w:w="160"/>
              <w:bottom w:type="dxa" w:w="140"/>
              <w:right w:type="dxa" w:w="160"/>
            </w:tcMar>
          </w:tcPr>
          <w:p>
            <w:pPr>
              <w:jc w:val="center"/>
            </w:pPr>
            <w:r>
              <w:rPr>
                <w:rFonts w:ascii="Arial" w:cs="Arial" w:eastAsia="Arial" w:hAnsi="Arial"/>
                <w:b/>
                <w:bCs/>
                <w:color w:val="993C1D"/>
                <w:sz w:val="36"/>
                <w:szCs w:val="36"/>
              </w:rPr>
              <w:t xml:space="preserve">4</w:t>
            </w:r>
          </w:p>
          <w:p>
            <w:pPr>
              <w:jc w:val="center"/>
            </w:pPr>
            <w:r>
              <w:rPr>
                <w:rFonts w:ascii="Arial" w:cs="Arial" w:eastAsia="Arial" w:hAnsi="Arial"/>
                <w:color w:val="993C1D"/>
                <w:sz w:val="18"/>
                <w:szCs w:val="18"/>
              </w:rPr>
              <w:t xml:space="preserve">modules core</w:t>
            </w:r>
          </w:p>
        </w:tc>
        <w:tc>
          <w:tcPr>
            <w:tcW w:type="dxa" w:w="2340"/>
            <w:tcBorders>
              <w:top w:val="none" w:color="FFFFFF" w:sz="0"/>
              <w:left w:val="none" w:color="FFFFFF" w:sz="0"/>
              <w:bottom w:val="none" w:color="FFFFFF" w:sz="0"/>
              <w:right w:val="none" w:color="FFFFFF" w:sz="0"/>
            </w:tcBorders>
            <w:shd w:fill="EAF3DE" w:val="clear"/>
            <w:tcMar>
              <w:top w:type="dxa" w:w="140"/>
              <w:left w:type="dxa" w:w="160"/>
              <w:bottom w:type="dxa" w:w="140"/>
              <w:right w:type="dxa" w:w="160"/>
            </w:tcMar>
          </w:tcPr>
          <w:p>
            <w:pPr>
              <w:jc w:val="center"/>
            </w:pPr>
            <w:r>
              <w:rPr>
                <w:rFonts w:ascii="Arial" w:cs="Arial" w:eastAsia="Arial" w:hAnsi="Arial"/>
                <w:b/>
                <w:bCs/>
                <w:color w:val="3B6D11"/>
                <w:sz w:val="36"/>
                <w:szCs w:val="36"/>
              </w:rPr>
              <w:t xml:space="preserve">1</w:t>
            </w:r>
          </w:p>
          <w:p>
            <w:pPr>
              <w:jc w:val="center"/>
            </w:pPr>
            <w:r>
              <w:rPr>
                <w:rFonts w:ascii="Arial" w:cs="Arial" w:eastAsia="Arial" w:hAnsi="Arial"/>
                <w:color w:val="3B6D11"/>
                <w:sz w:val="18"/>
                <w:szCs w:val="18"/>
              </w:rPr>
              <w:t xml:space="preserve">demo case thực tế</w:t>
            </w:r>
          </w:p>
        </w:tc>
      </w:tr>
    </w:tbl>
    <w:p>
      <w:pPr>
        <w:spacing w:before="40" w:after="40"/>
      </w:pPr>
      <w:r>
        <w:t xml:space="preserve"/>
      </w:r>
    </w:p>
    <w:p>
      <w:r>
        <w:br w:type="page"/>
      </w:r>
    </w:p>
    <w:p>
      <w:pPr>
        <w:pStyle w:val="Heading1"/>
        <w:spacing w:before="320" w:after="160"/>
      </w:pPr>
      <w:r>
        <w:rPr>
          <w:rFonts w:ascii="Arial" w:cs="Arial" w:eastAsia="Arial" w:hAnsi="Arial"/>
          <w:b/>
          <w:bCs/>
          <w:color w:val="444441"/>
          <w:sz w:val="36"/>
          <w:szCs w:val="36"/>
        </w:rPr>
        <w:t xml:space="preserve">Tổng quan kế hoạch</w:t>
      </w:r>
    </w:p>
    <w:p>
      <w:pPr>
        <w:spacing w:before="60" w:after="60"/>
      </w:pPr>
      <w:r>
        <w:rPr>
          <w:rFonts w:ascii="Arial" w:cs="Arial" w:eastAsia="Arial" w:hAnsi="Arial"/>
          <w:b w:val="false"/>
          <w:bCs w:val="false"/>
          <w:i w:val="false"/>
          <w:iCs w:val="false"/>
          <w:color w:val="1A1A1A"/>
          <w:sz w:val="20"/>
          <w:szCs w:val="20"/>
        </w:rPr>
        <w:t xml:space="preserve">ForensIQ là DFIR Investigation Tool build trong 1 tháng, đủ để đưa lên CV và demo trong interview. Scope được thu gọn có chủ đích: thà làm 4 module thật chắc còn hơn 8 module dở dang.</w:t>
      </w:r>
    </w:p>
    <w:p>
      <w:pPr>
        <w:spacing w:before="40" w:after="40"/>
      </w:pPr>
      <w:r>
        <w:t xml:space="preserve"/>
      </w:r>
    </w:p>
    <w:p>
      <w:pPr>
        <w:pStyle w:val="Heading2"/>
        <w:spacing w:before="280" w:after="120"/>
      </w:pPr>
      <w:r>
        <w:rPr>
          <w:rFonts w:ascii="Arial" w:cs="Arial" w:eastAsia="Arial" w:hAnsi="Arial"/>
          <w:b/>
          <w:bCs/>
          <w:color w:val="185FA5"/>
          <w:sz w:val="28"/>
          <w:szCs w:val="28"/>
        </w:rPr>
        <w:t xml:space="preserve">Mục tiêu sau 30 ngày</w:t>
      </w:r>
    </w:p>
    <w:p>
      <w:pPr>
        <w:pStyle w:val="ListParagraph"/>
        <w:numPr>
          <w:ilvl w:val="0"/>
          <w:numId w:val="2"/>
        </w:numPr>
        <w:spacing w:before="40" w:after="40"/>
      </w:pPr>
      <w:r>
        <w:rPr>
          <w:rFonts w:ascii="Arial" w:cs="Arial" w:eastAsia="Arial" w:hAnsi="Arial"/>
          <w:b w:val="false"/>
          <w:bCs w:val="false"/>
          <w:color w:val="1A1A1A"/>
          <w:sz w:val="20"/>
          <w:szCs w:val="20"/>
        </w:rPr>
        <w:t xml:space="preserve">EVTX parser: đọc Windows Event Log, extract Event ID quan trọng, normalize timestamp UTC</w:t>
      </w:r>
    </w:p>
    <w:p>
      <w:pPr>
        <w:pStyle w:val="ListParagraph"/>
        <w:numPr>
          <w:ilvl w:val="0"/>
          <w:numId w:val="2"/>
        </w:numPr>
        <w:spacing w:before="40" w:after="40"/>
      </w:pPr>
      <w:r>
        <w:rPr>
          <w:rFonts w:ascii="Arial" w:cs="Arial" w:eastAsia="Arial" w:hAnsi="Arial"/>
          <w:b w:val="false"/>
          <w:bCs w:val="false"/>
          <w:color w:val="1A1A1A"/>
          <w:sz w:val="20"/>
          <w:szCs w:val="20"/>
        </w:rPr>
        <w:t xml:space="preserve">PCAP detection: phát hiện C2 beaconing và DNS tunneling từ file .pcap</w:t>
      </w:r>
    </w:p>
    <w:p>
      <w:pPr>
        <w:pStyle w:val="ListParagraph"/>
        <w:numPr>
          <w:ilvl w:val="0"/>
          <w:numId w:val="2"/>
        </w:numPr>
        <w:spacing w:before="40" w:after="40"/>
      </w:pPr>
      <w:r>
        <w:rPr>
          <w:rFonts w:ascii="Arial" w:cs="Arial" w:eastAsia="Arial" w:hAnsi="Arial"/>
          <w:b w:val="false"/>
          <w:bCs w:val="false"/>
          <w:color w:val="1A1A1A"/>
          <w:sz w:val="20"/>
          <w:szCs w:val="20"/>
        </w:rPr>
        <w:t xml:space="preserve">IOC enrichment: auto-query VirusTotal + AbuseIPDB, gán MITRE ATT&amp;CK technique</w:t>
      </w:r>
    </w:p>
    <w:p>
      <w:pPr>
        <w:pStyle w:val="ListParagraph"/>
        <w:numPr>
          <w:ilvl w:val="0"/>
          <w:numId w:val="2"/>
        </w:numPr>
        <w:spacing w:before="40" w:after="40"/>
      </w:pPr>
      <w:r>
        <w:rPr>
          <w:rFonts w:ascii="Arial" w:cs="Arial" w:eastAsia="Arial" w:hAnsi="Arial"/>
          <w:b w:val="false"/>
          <w:bCs w:val="false"/>
          <w:color w:val="1A1A1A"/>
          <w:sz w:val="20"/>
          <w:szCs w:val="20"/>
        </w:rPr>
        <w:t xml:space="preserve">HTML report: generate report đọc được, có timeline, severity badge</w:t>
      </w:r>
    </w:p>
    <w:p>
      <w:pPr>
        <w:pStyle w:val="ListParagraph"/>
        <w:numPr>
          <w:ilvl w:val="0"/>
          <w:numId w:val="2"/>
        </w:numPr>
        <w:spacing w:before="40" w:after="40"/>
      </w:pPr>
      <w:r>
        <w:rPr>
          <w:rFonts w:ascii="Arial" w:cs="Arial" w:eastAsia="Arial" w:hAnsi="Arial"/>
          <w:b w:val="false"/>
          <w:bCs w:val="false"/>
          <w:color w:val="1A1A1A"/>
          <w:sz w:val="20"/>
          <w:szCs w:val="20"/>
        </w:rPr>
        <w:t xml:space="preserve">Demo case: chạy tool qua 1 CTF forensics challenge thực tế, document kết quả</w:t>
      </w:r>
    </w:p>
    <w:p>
      <w:pPr>
        <w:pStyle w:val="ListParagraph"/>
        <w:numPr>
          <w:ilvl w:val="0"/>
          <w:numId w:val="2"/>
        </w:numPr>
        <w:spacing w:before="40" w:after="40"/>
      </w:pPr>
      <w:r>
        <w:rPr>
          <w:rFonts w:ascii="Arial" w:cs="Arial" w:eastAsia="Arial" w:hAnsi="Arial"/>
          <w:b w:val="false"/>
          <w:bCs w:val="false"/>
          <w:color w:val="1A1A1A"/>
          <w:sz w:val="20"/>
          <w:szCs w:val="20"/>
        </w:rPr>
        <w:t xml:space="preserve">GitHub repo: README rõ ràng, commit history sạch, có screenshot</w:t>
      </w:r>
    </w:p>
    <w:p>
      <w:pPr>
        <w:spacing w:before="40" w:after="40"/>
      </w:pPr>
      <w:r>
        <w:t xml:space="preserve"/>
      </w:r>
    </w:p>
    <w:p>
      <w:pPr>
        <w:pStyle w:val="Heading2"/>
        <w:spacing w:before="280" w:after="120"/>
      </w:pPr>
      <w:r>
        <w:rPr>
          <w:rFonts w:ascii="Arial" w:cs="Arial" w:eastAsia="Arial" w:hAnsi="Arial"/>
          <w:b/>
          <w:bCs/>
          <w:color w:val="185FA5"/>
          <w:sz w:val="28"/>
          <w:szCs w:val="28"/>
        </w:rPr>
        <w:t xml:space="preserve">Scope KHÔNG làm trong tháng này</w:t>
      </w:r>
    </w:p>
    <w:p>
      <w:pPr>
        <w:pStyle w:val="ListParagraph"/>
        <w:numPr>
          <w:ilvl w:val="0"/>
          <w:numId w:val="2"/>
        </w:numPr>
        <w:spacing w:before="40" w:after="40"/>
      </w:pPr>
      <w:r>
        <w:rPr>
          <w:rFonts w:ascii="Arial" w:cs="Arial" w:eastAsia="Arial" w:hAnsi="Arial"/>
          <w:b w:val="false"/>
          <w:bCs w:val="false"/>
          <w:color w:val="1A1A1A"/>
          <w:sz w:val="20"/>
          <w:szCs w:val="20"/>
        </w:rPr>
        <w:t xml:space="preserve">Memory forensics (Volatility) — để version 2</w:t>
      </w:r>
    </w:p>
    <w:p>
      <w:pPr>
        <w:pStyle w:val="ListParagraph"/>
        <w:numPr>
          <w:ilvl w:val="0"/>
          <w:numId w:val="2"/>
        </w:numPr>
        <w:spacing w:before="40" w:after="40"/>
      </w:pPr>
      <w:r>
        <w:rPr>
          <w:rFonts w:ascii="Arial" w:cs="Arial" w:eastAsia="Arial" w:hAnsi="Arial"/>
          <w:b w:val="false"/>
          <w:bCs w:val="false"/>
          <w:color w:val="1A1A1A"/>
          <w:sz w:val="20"/>
          <w:szCs w:val="20"/>
        </w:rPr>
        <w:t xml:space="preserve">Web dashboard / FastAPI — để version 2</w:t>
      </w:r>
    </w:p>
    <w:p>
      <w:pPr>
        <w:pStyle w:val="ListParagraph"/>
        <w:numPr>
          <w:ilvl w:val="0"/>
          <w:numId w:val="2"/>
        </w:numPr>
        <w:spacing w:before="40" w:after="40"/>
      </w:pPr>
      <w:r>
        <w:rPr>
          <w:rFonts w:ascii="Arial" w:cs="Arial" w:eastAsia="Arial" w:hAnsi="Arial"/>
          <w:b w:val="false"/>
          <w:bCs w:val="false"/>
          <w:color w:val="1A1A1A"/>
          <w:sz w:val="20"/>
          <w:szCs w:val="20"/>
        </w:rPr>
        <w:t xml:space="preserve">Docker container — nice to have, làm nếu còn thời gian</w:t>
      </w:r>
    </w:p>
    <w:p>
      <w:pPr>
        <w:spacing w:before="40" w:after="40"/>
      </w:pPr>
      <w:r>
        <w:t xml:space="preserve"/>
      </w:r>
    </w:p>
    <w:p>
      <w:pPr>
        <w:pStyle w:val="Heading2"/>
        <w:spacing w:before="280" w:after="120"/>
      </w:pPr>
      <w:r>
        <w:rPr>
          <w:rFonts w:ascii="Arial" w:cs="Arial" w:eastAsia="Arial" w:hAnsi="Arial"/>
          <w:b/>
          <w:bCs/>
          <w:color w:val="185FA5"/>
          <w:sz w:val="28"/>
          <w:szCs w:val="28"/>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DDDDDD" w:sz="1"/>
              <w:left w:val="single" w:color="DDDDDD" w:sz="1"/>
              <w:bottom w:val="single" w:color="DDDDDD" w:sz="1"/>
              <w:right w:val="single" w:color="DDDDDD" w:sz="1"/>
            </w:tcBorders>
            <w:shd w:fill="444441"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Library</w:t>
            </w:r>
          </w:p>
        </w:tc>
        <w:tc>
          <w:tcPr>
            <w:tcW w:type="dxa" w:w="3000"/>
            <w:tcBorders>
              <w:top w:val="single" w:color="DDDDDD" w:sz="1"/>
              <w:left w:val="single" w:color="DDDDDD" w:sz="1"/>
              <w:bottom w:val="single" w:color="DDDDDD" w:sz="1"/>
              <w:right w:val="single" w:color="DDDDDD" w:sz="1"/>
            </w:tcBorders>
            <w:shd w:fill="444441"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Dùng cho</w:t>
            </w:r>
          </w:p>
        </w:tc>
        <w:tc>
          <w:tcPr>
            <w:tcW w:type="dxa" w:w="3860"/>
            <w:tcBorders>
              <w:top w:val="single" w:color="DDDDDD" w:sz="1"/>
              <w:left w:val="single" w:color="DDDDDD" w:sz="1"/>
              <w:bottom w:val="single" w:color="DDDDDD" w:sz="1"/>
              <w:right w:val="single" w:color="DDDDDD" w:sz="1"/>
            </w:tcBorders>
            <w:shd w:fill="444441"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Ghi chú</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A1A1A"/>
                <w:sz w:val="20"/>
                <w:szCs w:val="20"/>
              </w:rPr>
              <w:t xml:space="preserve">python-evtx</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20"/>
                <w:szCs w:val="20"/>
              </w:rPr>
              <w:t xml:space="preserve">Parse file .evtx</w:t>
            </w:r>
          </w:p>
        </w:tc>
        <w:tc>
          <w:tcPr>
            <w:tcW w:type="dxa" w:w="3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888888"/>
                <w:sz w:val="20"/>
                <w:szCs w:val="20"/>
              </w:rPr>
              <w:t xml:space="preserve">pip install python-evtx</w:t>
            </w:r>
          </w:p>
        </w:tc>
      </w:tr>
      <w:tr>
        <w:tc>
          <w:tcPr>
            <w:tcW w:type="dxa" w:w="25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bCs/>
                <w:i w:val="false"/>
                <w:iCs w:val="false"/>
                <w:color w:val="1A1A1A"/>
                <w:sz w:val="20"/>
                <w:szCs w:val="20"/>
              </w:rPr>
              <w:t xml:space="preserve">scapy</w:t>
            </w:r>
          </w:p>
        </w:tc>
        <w:tc>
          <w:tcPr>
            <w:tcW w:type="dxa" w:w="30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20"/>
                <w:szCs w:val="20"/>
              </w:rPr>
              <w:t xml:space="preserve">Parse PCAP, detect patterns</w:t>
            </w:r>
          </w:p>
        </w:tc>
        <w:tc>
          <w:tcPr>
            <w:tcW w:type="dxa" w:w="386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iCs/>
                <w:color w:val="3B6D11"/>
                <w:sz w:val="20"/>
                <w:szCs w:val="20"/>
              </w:rPr>
              <w:t xml:space="preserve">Bạn đã quen rồi — advantage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A1A1A"/>
                <w:sz w:val="20"/>
                <w:szCs w:val="20"/>
              </w:rPr>
              <w:t xml:space="preserve">requests</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20"/>
                <w:szCs w:val="20"/>
              </w:rPr>
              <w:t xml:space="preserve">Gọi VirusTotal / AbuseIPDB API</w:t>
            </w:r>
          </w:p>
        </w:tc>
        <w:tc>
          <w:tcPr>
            <w:tcW w:type="dxa" w:w="3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888888"/>
                <w:sz w:val="20"/>
                <w:szCs w:val="20"/>
              </w:rPr>
              <w:t xml:space="preserve">pip install requests</w:t>
            </w:r>
          </w:p>
        </w:tc>
      </w:tr>
      <w:tr>
        <w:tc>
          <w:tcPr>
            <w:tcW w:type="dxa" w:w="25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bCs/>
                <w:i w:val="false"/>
                <w:iCs w:val="false"/>
                <w:color w:val="1A1A1A"/>
                <w:sz w:val="20"/>
                <w:szCs w:val="20"/>
              </w:rPr>
              <w:t xml:space="preserve">sqlite3</w:t>
            </w:r>
          </w:p>
        </w:tc>
        <w:tc>
          <w:tcPr>
            <w:tcW w:type="dxa" w:w="30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20"/>
                <w:szCs w:val="20"/>
              </w:rPr>
              <w:t xml:space="preserve">Lưu case data, events</w:t>
            </w:r>
          </w:p>
        </w:tc>
        <w:tc>
          <w:tcPr>
            <w:tcW w:type="dxa" w:w="386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iCs/>
                <w:color w:val="3B6D11"/>
                <w:sz w:val="20"/>
                <w:szCs w:val="20"/>
              </w:rPr>
              <w:t xml:space="preserve">Built-in Python, không cần cài</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A1A1A"/>
                <w:sz w:val="20"/>
                <w:szCs w:val="20"/>
              </w:rPr>
              <w:t xml:space="preserve">jinja2</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20"/>
                <w:szCs w:val="20"/>
              </w:rPr>
              <w:t xml:space="preserve">Generate HTML report</w:t>
            </w:r>
          </w:p>
        </w:tc>
        <w:tc>
          <w:tcPr>
            <w:tcW w:type="dxa" w:w="3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888888"/>
                <w:sz w:val="20"/>
                <w:szCs w:val="20"/>
              </w:rPr>
              <w:t xml:space="preserve">pip install jinja2</w:t>
            </w:r>
          </w:p>
        </w:tc>
      </w:tr>
      <w:tr>
        <w:tc>
          <w:tcPr>
            <w:tcW w:type="dxa" w:w="25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bCs/>
                <w:i w:val="false"/>
                <w:iCs w:val="false"/>
                <w:color w:val="1A1A1A"/>
                <w:sz w:val="20"/>
                <w:szCs w:val="20"/>
              </w:rPr>
              <w:t xml:space="preserve">argparse</w:t>
            </w:r>
          </w:p>
        </w:tc>
        <w:tc>
          <w:tcPr>
            <w:tcW w:type="dxa" w:w="30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20"/>
                <w:szCs w:val="20"/>
              </w:rPr>
              <w:t xml:space="preserve">CLI interface</w:t>
            </w:r>
          </w:p>
        </w:tc>
        <w:tc>
          <w:tcPr>
            <w:tcW w:type="dxa" w:w="386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iCs/>
                <w:color w:val="3B6D11"/>
                <w:sz w:val="20"/>
                <w:szCs w:val="20"/>
              </w:rPr>
              <w:t xml:space="preserve">Built-in Python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9E75" w:val="clear"/>
            <w:tcMar>
              <w:top w:type="dxa" w:w="120"/>
              <w:left w:type="dxa" w:w="200"/>
              <w:bottom w:type="dxa" w:w="120"/>
              <w:right w:type="dxa" w:w="200"/>
            </w:tcMar>
          </w:tcPr>
          <w:p>
            <w:r>
              <w:rPr>
                <w:rFonts w:ascii="Arial" w:cs="Arial" w:eastAsia="Arial" w:hAnsi="Arial"/>
                <w:b/>
                <w:bCs/>
                <w:color w:val="FFFFFF"/>
                <w:sz w:val="26"/>
                <w:szCs w:val="26"/>
              </w:rPr>
              <w:t xml:space="preserve">Tuần 1  —  Project Setup + EVTX Parser  (Ngày 1–7)</w:t>
            </w:r>
          </w:p>
        </w:tc>
      </w:tr>
    </w:tbl>
    <w:p>
      <w:pPr>
        <w:spacing w:before="40" w:after="40"/>
      </w:pPr>
      <w:r>
        <w:t xml:space="preserve"/>
      </w:r>
    </w:p>
    <w:p>
      <w:pPr>
        <w:spacing w:before="60" w:after="60"/>
      </w:pPr>
      <w:r>
        <w:rPr>
          <w:rFonts w:ascii="Arial" w:cs="Arial" w:eastAsia="Arial" w:hAnsi="Arial"/>
          <w:b w:val="false"/>
          <w:bCs w:val="false"/>
          <w:i w:val="false"/>
          <w:iCs w:val="false"/>
          <w:color w:val="1A1A1A"/>
          <w:sz w:val="20"/>
          <w:szCs w:val="20"/>
        </w:rPr>
        <w:t xml:space="preserve">Tuần này tập trung xây nền móng: project structure, CLI skeleton, và module đọc Windows Event Log. Cuối tuần phải chạy được lệnh đầu tiên ra output thực tế.</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4460"/>
        <w:gridCol w:w="2000"/>
      </w:tblGrid>
      <w:tr>
        <w:tc>
          <w:tcPr>
            <w:tcW w:type="dxa" w:w="900"/>
            <w:tcBorders>
              <w:top w:val="single" w:color="DDDDDD" w:sz="1"/>
              <w:left w:val="single" w:color="DDDDDD" w:sz="1"/>
              <w:bottom w:val="single" w:color="DDDDDD" w:sz="1"/>
              <w:right w:val="single" w:color="DDDDDD" w:sz="1"/>
            </w:tcBorders>
            <w:shd w:fill="444441"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Ngày</w:t>
            </w:r>
          </w:p>
        </w:tc>
        <w:tc>
          <w:tcPr>
            <w:tcW w:type="dxa" w:w="2000"/>
            <w:tcBorders>
              <w:top w:val="single" w:color="DDDDDD" w:sz="1"/>
              <w:left w:val="single" w:color="DDDDDD" w:sz="1"/>
              <w:bottom w:val="single" w:color="DDDDDD" w:sz="1"/>
              <w:right w:val="single" w:color="DDDDDD" w:sz="1"/>
            </w:tcBorders>
            <w:shd w:fill="444441"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Focus</w:t>
            </w:r>
          </w:p>
        </w:tc>
        <w:tc>
          <w:tcPr>
            <w:tcW w:type="dxa" w:w="4460"/>
            <w:tcBorders>
              <w:top w:val="single" w:color="DDDDDD" w:sz="1"/>
              <w:left w:val="single" w:color="DDDDDD" w:sz="1"/>
              <w:bottom w:val="single" w:color="DDDDDD" w:sz="1"/>
              <w:right w:val="single" w:color="DDDDDD" w:sz="1"/>
            </w:tcBorders>
            <w:shd w:fill="444441"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Công việc cụ thể</w:t>
            </w:r>
          </w:p>
        </w:tc>
        <w:tc>
          <w:tcPr>
            <w:tcW w:type="dxa" w:w="2000"/>
            <w:tcBorders>
              <w:top w:val="single" w:color="DDDDDD" w:sz="1"/>
              <w:left w:val="single" w:color="DDDDDD" w:sz="1"/>
              <w:bottom w:val="single" w:color="DDDDDD" w:sz="1"/>
              <w:right w:val="single" w:color="DDDDDD" w:sz="1"/>
            </w:tcBorders>
            <w:shd w:fill="444441"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Output cần có</w:t>
            </w:r>
          </w:p>
        </w:tc>
      </w:tr>
      <w:tr>
        <w:tc>
          <w:tcPr>
            <w:tcW w:type="dxa" w:w="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534AB7"/>
                <w:sz w:val="19"/>
                <w:szCs w:val="19"/>
              </w:rPr>
              <w:t xml:space="preserve">Ngày 1</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85FA5"/>
                <w:sz w:val="19"/>
                <w:szCs w:val="19"/>
              </w:rPr>
              <w:t xml:space="preserve">Cài đặt &amp; structure</w:t>
            </w:r>
          </w:p>
        </w:tc>
        <w:tc>
          <w:tcPr>
            <w:tcW w:type="dxa" w:w="44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Tạo GitHub repo (public). Setup virtualenv. Cài: python-evtx, scapy, requests, jinja2. Tạo folder structure: forensiq/parsers/, forensiq/detectors/, forensiq/enricher.py, forensiq/reporter.py, tests/, samples/. Tạo file __init__.py ở mỗi folder.</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3B6D11"/>
                <w:sz w:val="18"/>
                <w:szCs w:val="18"/>
              </w:rPr>
              <w:t xml:space="preserve">Repo live trên GitHub, pip install -r requirements.txt chạy không lỗi</w:t>
            </w:r>
          </w:p>
        </w:tc>
      </w:tr>
      <w:tr>
        <w:tc>
          <w:tcPr>
            <w:tcW w:type="dxa" w:w="9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bCs/>
                <w:i w:val="false"/>
                <w:iCs w:val="false"/>
                <w:color w:val="534AB7"/>
                <w:sz w:val="19"/>
                <w:szCs w:val="19"/>
              </w:rPr>
              <w:t xml:space="preserve">Ngày 2</w:t>
            </w:r>
          </w:p>
        </w:tc>
        <w:tc>
          <w:tcPr>
            <w:tcW w:type="dxa" w:w="20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bCs/>
                <w:i w:val="false"/>
                <w:iCs w:val="false"/>
                <w:color w:val="185FA5"/>
                <w:sz w:val="19"/>
                <w:szCs w:val="19"/>
              </w:rPr>
              <w:t xml:space="preserve">CLI skeleton</w:t>
            </w:r>
          </w:p>
        </w:tc>
        <w:tc>
          <w:tcPr>
            <w:tcW w:type="dxa" w:w="446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Viết forensiq/cli.py dùng argparse với 3 sub-commands: ingest, analyze, report. Mỗi command chỉ in ra placeholder text 'Not implemented yet'. Viết README skeleton: tên project, mô tả 1 dòng, cài đặt, usage.</w:t>
            </w:r>
          </w:p>
        </w:tc>
        <w:tc>
          <w:tcPr>
            <w:tcW w:type="dxa" w:w="20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iCs/>
                <w:color w:val="3B6D11"/>
                <w:sz w:val="18"/>
                <w:szCs w:val="18"/>
              </w:rPr>
              <w:t xml:space="preserve">forensiq --help in ra 3 sub-commands rõ ràng</w:t>
            </w:r>
          </w:p>
        </w:tc>
      </w:tr>
      <w:tr>
        <w:tc>
          <w:tcPr>
            <w:tcW w:type="dxa" w:w="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534AB7"/>
                <w:sz w:val="19"/>
                <w:szCs w:val="19"/>
              </w:rPr>
              <w:t xml:space="preserve">Ngày 3</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85FA5"/>
                <w:sz w:val="19"/>
                <w:szCs w:val="19"/>
              </w:rPr>
              <w:t xml:space="preserve">EVTX parser core</w:t>
            </w:r>
          </w:p>
        </w:tc>
        <w:tc>
          <w:tcPr>
            <w:tcW w:type="dxa" w:w="44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Viết evtx_parser.py. Dùng PyEvtxParser đọc file .evtx. Define dict CRITICAL_EVENT_IDS với 4688, 4625, 4720, 7045, 1102, 4698. Loop qua records, filter theo EventID, parse timestamp sang UTC dùng datetime.fromisoformat(). Return list of dicts.</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3B6D11"/>
                <w:sz w:val="18"/>
                <w:szCs w:val="18"/>
              </w:rPr>
              <w:t xml:space="preserve">Script đọc được Security.evtx mẫu, in ra events đúng format</w:t>
            </w:r>
          </w:p>
        </w:tc>
      </w:tr>
      <w:tr>
        <w:tc>
          <w:tcPr>
            <w:tcW w:type="dxa" w:w="9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bCs/>
                <w:i w:val="false"/>
                <w:iCs w:val="false"/>
                <w:color w:val="534AB7"/>
                <w:sz w:val="19"/>
                <w:szCs w:val="19"/>
              </w:rPr>
              <w:t xml:space="preserve">Ngày 4</w:t>
            </w:r>
          </w:p>
        </w:tc>
        <w:tc>
          <w:tcPr>
            <w:tcW w:type="dxa" w:w="20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bCs/>
                <w:i w:val="false"/>
                <w:iCs w:val="false"/>
                <w:color w:val="185FA5"/>
                <w:sz w:val="19"/>
                <w:szCs w:val="19"/>
              </w:rPr>
              <w:t xml:space="preserve">IOC extraction</w:t>
            </w:r>
          </w:p>
        </w:tc>
        <w:tc>
          <w:tcPr>
            <w:tcW w:type="dxa" w:w="446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Thêm function extract_iocs(event_data) vào evtx_parser.py. Dùng regex tìm: IPv4 (\b(\d{1,3}\.){3}\d{1,3}\b), file path (C:\\...), MD5/SHA256 hash ([a-fA-F0-9]{32,64}). Test với EVTX mẫu từ repo sbousseaden/EVTX-ATTACK-SAMPLES.</w:t>
            </w:r>
          </w:p>
        </w:tc>
        <w:tc>
          <w:tcPr>
            <w:tcW w:type="dxa" w:w="20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iCs/>
                <w:color w:val="3B6D11"/>
                <w:sz w:val="18"/>
                <w:szCs w:val="18"/>
              </w:rPr>
              <w:t xml:space="preserve">Mỗi event có field 'iocs': {'ips':[], 'paths':[], 'hashes':[]}</w:t>
            </w:r>
          </w:p>
        </w:tc>
      </w:tr>
      <w:tr>
        <w:tc>
          <w:tcPr>
            <w:tcW w:type="dxa" w:w="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534AB7"/>
                <w:sz w:val="19"/>
                <w:szCs w:val="19"/>
              </w:rPr>
              <w:t xml:space="preserve">Ngày 5</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85FA5"/>
                <w:sz w:val="19"/>
                <w:szCs w:val="19"/>
              </w:rPr>
              <w:t xml:space="preserve">SQLite + timeline</w:t>
            </w:r>
          </w:p>
        </w:tc>
        <w:tc>
          <w:tcPr>
            <w:tcW w:type="dxa" w:w="44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Viết db.py: tạo SQLite database, schema cho bảng events (id, timestamp, event_id, description, mitre, computer, iocs_json, source). Viết timeline_builder.py: nhận list events từ nhiều nguồn, merge, sort theo timestamp, insert vào DB.</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3B6D11"/>
                <w:sz w:val="18"/>
                <w:szCs w:val="18"/>
              </w:rPr>
              <w:t xml:space="preserve">forensiq ingest --evtx Security.evtx tạo được file forensiq.db</w:t>
            </w:r>
          </w:p>
        </w:tc>
      </w:tr>
      <w:tr>
        <w:tc>
          <w:tcPr>
            <w:tcW w:type="dxa" w:w="9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bCs/>
                <w:i w:val="false"/>
                <w:iCs w:val="false"/>
                <w:color w:val="534AB7"/>
                <w:sz w:val="19"/>
                <w:szCs w:val="19"/>
              </w:rPr>
              <w:t xml:space="preserve">Ngày 6</w:t>
            </w:r>
          </w:p>
        </w:tc>
        <w:tc>
          <w:tcPr>
            <w:tcW w:type="dxa" w:w="20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bCs/>
                <w:i w:val="false"/>
                <w:iCs w:val="false"/>
                <w:color w:val="185FA5"/>
                <w:sz w:val="19"/>
                <w:szCs w:val="19"/>
              </w:rPr>
              <w:t xml:space="preserve">MITRE mapping</w:t>
            </w:r>
          </w:p>
        </w:tc>
        <w:tc>
          <w:tcPr>
            <w:tcW w:type="dxa" w:w="446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Tạo mitre_map.py: dict map EventID sang MITRE technique ID và tactic. Ví dụ: 4688 -&gt; T1059 Execution, 7045 -&gt; T1543.003 Persistence, 1102 -&gt; T1070.001 Defense Evasion. Thêm field 'tactic' vào mỗi event. Đọc thêm về 5 technique này trên attack.mitre.org.</w:t>
            </w:r>
          </w:p>
        </w:tc>
        <w:tc>
          <w:tcPr>
            <w:tcW w:type="dxa" w:w="20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iCs/>
                <w:color w:val="3B6D11"/>
                <w:sz w:val="18"/>
                <w:szCs w:val="18"/>
              </w:rPr>
              <w:t xml:space="preserve">Mỗi event có 'mitre': 'T1059', 'tactic': 'Execution'</w:t>
            </w:r>
          </w:p>
        </w:tc>
      </w:tr>
      <w:tr>
        <w:tc>
          <w:tcPr>
            <w:tcW w:type="dxa" w:w="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534AB7"/>
                <w:sz w:val="19"/>
                <w:szCs w:val="19"/>
              </w:rPr>
              <w:t xml:space="preserve">Ngày 7</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85FA5"/>
                <w:sz w:val="19"/>
                <w:szCs w:val="19"/>
              </w:rPr>
              <w:t xml:space="preserve">Test &amp; fix W1</w:t>
            </w:r>
          </w:p>
        </w:tc>
        <w:tc>
          <w:tcPr>
            <w:tcW w:type="dxa" w:w="44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Chạy parser trên 3 file EVTX khác nhau từ sbousseaden repo. Fix bugs nếu có. Viết 3 unit test cơ bản trong tests/test_evtx.py: test parse 1 event đúng format, test extract IP từ event data, test MITRE mapping đúng. Commit sạch với message rõ ràng.</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3B6D11"/>
                <w:sz w:val="18"/>
                <w:szCs w:val="18"/>
              </w:rPr>
              <w:t xml:space="preserve">pytest tests/ pass 100%. EVTX parser ổn định với nhiều file khác nhau</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44441" w:val="clear"/>
            <w:tcMar>
              <w:top w:type="dxa" w:w="120"/>
              <w:left w:type="dxa" w:w="200"/>
              <w:bottom w:type="dxa" w:w="120"/>
              <w:right w:type="dxa" w:w="200"/>
            </w:tcMar>
          </w:tcPr>
          <w:p>
            <w:r>
              <w:rPr>
                <w:rFonts w:ascii="Arial" w:cs="Arial" w:eastAsia="Arial" w:hAnsi="Arial"/>
                <w:b/>
                <w:bCs/>
                <w:color w:val="FFFFFF"/>
                <w:sz w:val="26"/>
                <w:szCs w:val="26"/>
              </w:rPr>
              <w:t xml:space="preserve">Review cuối tuần 1 — Tiêu chí đánh giá</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DDDDDD" w:sz="1"/>
              <w:left w:val="single" w:color="DDDDDD" w:sz="1"/>
              <w:bottom w:val="single" w:color="DDDDDD" w:sz="1"/>
              <w:right w:val="single" w:color="DDDDDD" w:sz="1"/>
            </w:tcBorders>
            <w:shd w:fill="444441"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Tiêu chí</w:t>
            </w:r>
          </w:p>
        </w:tc>
        <w:tc>
          <w:tcPr>
            <w:tcW w:type="dxa" w:w="3000"/>
            <w:tcBorders>
              <w:top w:val="single" w:color="DDDDDD" w:sz="1"/>
              <w:left w:val="single" w:color="DDDDDD" w:sz="1"/>
              <w:bottom w:val="single" w:color="DDDDDD" w:sz="1"/>
              <w:right w:val="single" w:color="DDDDDD" w:sz="1"/>
            </w:tcBorders>
            <w:shd w:fill="444441"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Mức đạt</w:t>
            </w:r>
          </w:p>
        </w:tc>
        <w:tc>
          <w:tcPr>
            <w:tcW w:type="dxa" w:w="2860"/>
            <w:tcBorders>
              <w:top w:val="single" w:color="DDDDDD" w:sz="1"/>
              <w:left w:val="single" w:color="DDDDDD" w:sz="1"/>
              <w:bottom w:val="single" w:color="DDDDDD" w:sz="1"/>
              <w:right w:val="single" w:color="DDDDDD" w:sz="1"/>
            </w:tcBorders>
            <w:shd w:fill="444441"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Mức chưa đạt — cần fix</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A1A1A"/>
                <w:sz w:val="19"/>
                <w:szCs w:val="19"/>
              </w:rPr>
              <w:t xml:space="preserve">EVTX parser chạy được</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B6D11"/>
                <w:sz w:val="18"/>
                <w:szCs w:val="18"/>
              </w:rPr>
              <w:t xml:space="preserve">forensiq ingest --evtx &lt;file&gt; không crash, in ra events JSON</w:t>
            </w:r>
          </w:p>
        </w:tc>
        <w:tc>
          <w:tcPr>
            <w:tcW w:type="dxa" w:w="2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993C1D"/>
                <w:sz w:val="18"/>
                <w:szCs w:val="18"/>
              </w:rPr>
              <w:t xml:space="preserve">Crash hoặc không parse được event nào — debug python-evtx trước</w:t>
            </w:r>
          </w:p>
        </w:tc>
      </w:tr>
      <w:tr>
        <w:tc>
          <w:tcPr>
            <w:tcW w:type="dxa" w:w="35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bCs/>
                <w:i w:val="false"/>
                <w:iCs w:val="false"/>
                <w:color w:val="1A1A1A"/>
                <w:sz w:val="19"/>
                <w:szCs w:val="19"/>
              </w:rPr>
              <w:t xml:space="preserve">Event ID filter đúng</w:t>
            </w:r>
          </w:p>
        </w:tc>
        <w:tc>
          <w:tcPr>
            <w:tcW w:type="dxa" w:w="30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val="false"/>
                <w:iCs w:val="false"/>
                <w:color w:val="3B6D11"/>
                <w:sz w:val="18"/>
                <w:szCs w:val="18"/>
              </w:rPr>
              <w:t xml:space="preserve">Chỉ lấy 4688, 4625, 4720, 7045, 1102, 4698 — không lấy tất cả</w:t>
            </w:r>
          </w:p>
        </w:tc>
        <w:tc>
          <w:tcPr>
            <w:tcW w:type="dxa" w:w="286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val="false"/>
                <w:iCs w:val="false"/>
                <w:color w:val="993C1D"/>
                <w:sz w:val="18"/>
                <w:szCs w:val="18"/>
              </w:rPr>
              <w:t xml:space="preserve">Lấy hết mọi event — quá nhiều noise, cần filter lại</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A1A1A"/>
                <w:sz w:val="19"/>
                <w:szCs w:val="19"/>
              </w:rPr>
              <w:t xml:space="preserve">Timestamp UTC</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B6D11"/>
                <w:sz w:val="18"/>
                <w:szCs w:val="18"/>
              </w:rPr>
              <w:t xml:space="preserve">Tất cả timestamp đều là UTC ISO format: 2024-01-15T14:22:01+00:00</w:t>
            </w:r>
          </w:p>
        </w:tc>
        <w:tc>
          <w:tcPr>
            <w:tcW w:type="dxa" w:w="2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993C1D"/>
                <w:sz w:val="18"/>
                <w:szCs w:val="18"/>
              </w:rPr>
              <w:t xml:space="preserve">Timestamp sai timezone hoặc format — fix datetime.fromisoformat()</w:t>
            </w:r>
          </w:p>
        </w:tc>
      </w:tr>
      <w:tr>
        <w:tc>
          <w:tcPr>
            <w:tcW w:type="dxa" w:w="35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bCs/>
                <w:i w:val="false"/>
                <w:iCs w:val="false"/>
                <w:color w:val="1A1A1A"/>
                <w:sz w:val="19"/>
                <w:szCs w:val="19"/>
              </w:rPr>
              <w:t xml:space="preserve">IOC extraction</w:t>
            </w:r>
          </w:p>
        </w:tc>
        <w:tc>
          <w:tcPr>
            <w:tcW w:type="dxa" w:w="30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val="false"/>
                <w:iCs w:val="false"/>
                <w:color w:val="3B6D11"/>
                <w:sz w:val="18"/>
                <w:szCs w:val="18"/>
              </w:rPr>
              <w:t xml:space="preserve">Regex tìm được ít nhất IP và file path từ EventData</w:t>
            </w:r>
          </w:p>
        </w:tc>
        <w:tc>
          <w:tcPr>
            <w:tcW w:type="dxa" w:w="286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val="false"/>
                <w:iCs w:val="false"/>
                <w:color w:val="993C1D"/>
                <w:sz w:val="18"/>
                <w:szCs w:val="18"/>
              </w:rPr>
              <w:t xml:space="preserve">Không extract được gì — check EventData structure của từng Event ID</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A1A1A"/>
                <w:sz w:val="19"/>
                <w:szCs w:val="19"/>
              </w:rPr>
              <w:t xml:space="preserve">SQLite lưu được</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B6D11"/>
                <w:sz w:val="18"/>
                <w:szCs w:val="18"/>
              </w:rPr>
              <w:t xml:space="preserve">File forensiq.db tạo ra, query SELECT * FROM events trả về dữ liệu</w:t>
            </w:r>
          </w:p>
        </w:tc>
        <w:tc>
          <w:tcPr>
            <w:tcW w:type="dxa" w:w="2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993C1D"/>
                <w:sz w:val="18"/>
                <w:szCs w:val="18"/>
              </w:rPr>
              <w:t xml:space="preserve">DB không tạo được — kiểm tra schema và INSERT statement</w:t>
            </w:r>
          </w:p>
        </w:tc>
      </w:tr>
      <w:tr>
        <w:tc>
          <w:tcPr>
            <w:tcW w:type="dxa" w:w="35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bCs/>
                <w:i w:val="false"/>
                <w:iCs w:val="false"/>
                <w:color w:val="1A1A1A"/>
                <w:sz w:val="19"/>
                <w:szCs w:val="19"/>
              </w:rPr>
              <w:t xml:space="preserve">MITRE mapping</w:t>
            </w:r>
          </w:p>
        </w:tc>
        <w:tc>
          <w:tcPr>
            <w:tcW w:type="dxa" w:w="30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val="false"/>
                <w:iCs w:val="false"/>
                <w:color w:val="3B6D11"/>
                <w:sz w:val="18"/>
                <w:szCs w:val="18"/>
              </w:rPr>
              <w:t xml:space="preserve">Event 4688 có mitre='T1059', event 7045 có mitre='T1543.003'</w:t>
            </w:r>
          </w:p>
        </w:tc>
        <w:tc>
          <w:tcPr>
            <w:tcW w:type="dxa" w:w="286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val="false"/>
                <w:iCs w:val="false"/>
                <w:color w:val="993C1D"/>
                <w:sz w:val="18"/>
                <w:szCs w:val="18"/>
              </w:rPr>
              <w:t xml:space="preserve">Mapping sai hoặc thiếu — đối chiếu lại với attack.mitre.org</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A1A1A"/>
                <w:sz w:val="19"/>
                <w:szCs w:val="19"/>
              </w:rPr>
              <w:t xml:space="preserve">GitHub commit</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B6D11"/>
                <w:sz w:val="18"/>
                <w:szCs w:val="18"/>
              </w:rPr>
              <w:t xml:space="preserve">Ít nhất 7 commit, mỗi ngày 1 commit, message mô tả rõ làm gì</w:t>
            </w:r>
          </w:p>
        </w:tc>
        <w:tc>
          <w:tcPr>
            <w:tcW w:type="dxa" w:w="2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993C1D"/>
                <w:sz w:val="18"/>
                <w:szCs w:val="18"/>
              </w:rPr>
              <w:t xml:space="preserve">Chỉ 1-2 commit to — rewrite history hoặc commit thêm từ ngày 8</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85FA5" w:val="clear"/>
            <w:tcMar>
              <w:top w:type="dxa" w:w="120"/>
              <w:left w:type="dxa" w:w="200"/>
              <w:bottom w:type="dxa" w:w="120"/>
              <w:right w:type="dxa" w:w="200"/>
            </w:tcMar>
          </w:tcPr>
          <w:p>
            <w:r>
              <w:rPr>
                <w:rFonts w:ascii="Arial" w:cs="Arial" w:eastAsia="Arial" w:hAnsi="Arial"/>
                <w:b/>
                <w:bCs/>
                <w:color w:val="FFFFFF"/>
                <w:sz w:val="26"/>
                <w:szCs w:val="26"/>
              </w:rPr>
              <w:t xml:space="preserve">Tuần 2  —  PCAP Detection Engine  (Ngày 8–14)</w:t>
            </w:r>
          </w:p>
        </w:tc>
      </w:tr>
    </w:tbl>
    <w:p>
      <w:pPr>
        <w:spacing w:before="40" w:after="40"/>
      </w:pPr>
      <w:r>
        <w:t xml:space="preserve"/>
      </w:r>
    </w:p>
    <w:p>
      <w:pPr>
        <w:spacing w:before="60" w:after="60"/>
      </w:pPr>
      <w:r>
        <w:rPr>
          <w:rFonts w:ascii="Arial" w:cs="Arial" w:eastAsia="Arial" w:hAnsi="Arial"/>
          <w:b w:val="false"/>
          <w:bCs w:val="false"/>
          <w:i w:val="false"/>
          <w:iCs w:val="false"/>
          <w:color w:val="1A1A1A"/>
          <w:sz w:val="20"/>
          <w:szCs w:val="20"/>
        </w:rPr>
        <w:t xml:space="preserve">Tuần này là phần bạn có advantage: đã biết Scapy. Tập trung vào detection logic thực sự — beaconing và DNS tunneling — không chỉ parse packet đơn thuần.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4460"/>
        <w:gridCol w:w="2000"/>
      </w:tblGrid>
      <w:tr>
        <w:tc>
          <w:tcPr>
            <w:tcW w:type="dxa" w:w="900"/>
            <w:tcBorders>
              <w:top w:val="single" w:color="DDDDDD" w:sz="1"/>
              <w:left w:val="single" w:color="DDDDDD" w:sz="1"/>
              <w:bottom w:val="single" w:color="DDDDDD" w:sz="1"/>
              <w:right w:val="single" w:color="DDDDDD" w:sz="1"/>
            </w:tcBorders>
            <w:shd w:fill="444441"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Ngày</w:t>
            </w:r>
          </w:p>
        </w:tc>
        <w:tc>
          <w:tcPr>
            <w:tcW w:type="dxa" w:w="2000"/>
            <w:tcBorders>
              <w:top w:val="single" w:color="DDDDDD" w:sz="1"/>
              <w:left w:val="single" w:color="DDDDDD" w:sz="1"/>
              <w:bottom w:val="single" w:color="DDDDDD" w:sz="1"/>
              <w:right w:val="single" w:color="DDDDDD" w:sz="1"/>
            </w:tcBorders>
            <w:shd w:fill="444441"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Focus</w:t>
            </w:r>
          </w:p>
        </w:tc>
        <w:tc>
          <w:tcPr>
            <w:tcW w:type="dxa" w:w="4460"/>
            <w:tcBorders>
              <w:top w:val="single" w:color="DDDDDD" w:sz="1"/>
              <w:left w:val="single" w:color="DDDDDD" w:sz="1"/>
              <w:bottom w:val="single" w:color="DDDDDD" w:sz="1"/>
              <w:right w:val="single" w:color="DDDDDD" w:sz="1"/>
            </w:tcBorders>
            <w:shd w:fill="444441"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Công việc cụ thể</w:t>
            </w:r>
          </w:p>
        </w:tc>
        <w:tc>
          <w:tcPr>
            <w:tcW w:type="dxa" w:w="2000"/>
            <w:tcBorders>
              <w:top w:val="single" w:color="DDDDDD" w:sz="1"/>
              <w:left w:val="single" w:color="DDDDDD" w:sz="1"/>
              <w:bottom w:val="single" w:color="DDDDDD" w:sz="1"/>
              <w:right w:val="single" w:color="DDDDDD" w:sz="1"/>
            </w:tcBorders>
            <w:shd w:fill="444441"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Output cần có</w:t>
            </w:r>
          </w:p>
        </w:tc>
      </w:tr>
      <w:tr>
        <w:tc>
          <w:tcPr>
            <w:tcW w:type="dxa" w:w="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534AB7"/>
                <w:sz w:val="19"/>
                <w:szCs w:val="19"/>
              </w:rPr>
              <w:t xml:space="preserve">Ngày 8</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85FA5"/>
                <w:sz w:val="19"/>
                <w:szCs w:val="19"/>
              </w:rPr>
              <w:t xml:space="preserve">PCAP parser base</w:t>
            </w:r>
          </w:p>
        </w:tc>
        <w:tc>
          <w:tcPr>
            <w:tcW w:type="dxa" w:w="44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Viết pcap_parser.py. Dùng scapy rdpcap() đọc file .pcap. Extract: TCP connections (src_ip, dst_ip, dst_port, timestamp), DNS queries (query name, query type, timestamp), HTTP requests (method, host, uri, timestamp). Group TCP connections thành dict {(src,dst): [timestamps]}.</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3B6D11"/>
                <w:sz w:val="18"/>
                <w:szCs w:val="18"/>
              </w:rPr>
              <w:t xml:space="preserve">Script đọc .pcap ra được list connections và DNS queries dạng dict</w:t>
            </w:r>
          </w:p>
        </w:tc>
      </w:tr>
      <w:tr>
        <w:tc>
          <w:tcPr>
            <w:tcW w:type="dxa" w:w="9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bCs/>
                <w:i w:val="false"/>
                <w:iCs w:val="false"/>
                <w:color w:val="534AB7"/>
                <w:sz w:val="19"/>
                <w:szCs w:val="19"/>
              </w:rPr>
              <w:t xml:space="preserve">Ngày 9</w:t>
            </w:r>
          </w:p>
        </w:tc>
        <w:tc>
          <w:tcPr>
            <w:tcW w:type="dxa" w:w="20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bCs/>
                <w:i w:val="false"/>
                <w:iCs w:val="false"/>
                <w:color w:val="185FA5"/>
                <w:sz w:val="19"/>
                <w:szCs w:val="19"/>
              </w:rPr>
              <w:t xml:space="preserve">Beaconing detector</w:t>
            </w:r>
          </w:p>
        </w:tc>
        <w:tc>
          <w:tcPr>
            <w:tcW w:type="dxa" w:w="446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Viết detectors/beaconing.py. Nhận dict connections. Với mỗi (src,dst) có &gt;= 5 connections: tính intervals giữa các timestamp liên tiếp, tính mean và std deviation của intervals. Nếu std_dev &lt; 20% của mean -&gt; flag là beacon. Return list {dst_ip, interval_mean, std_dev, count, score}.</w:t>
            </w:r>
          </w:p>
        </w:tc>
        <w:tc>
          <w:tcPr>
            <w:tcW w:type="dxa" w:w="20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iCs/>
                <w:color w:val="3B6D11"/>
                <w:sz w:val="18"/>
                <w:szCs w:val="18"/>
              </w:rPr>
              <w:t xml:space="preserve">Test với PCAP mẫu malware-traffic-analysis.net, detect được ít nhất 1 beacon</w:t>
            </w:r>
          </w:p>
        </w:tc>
      </w:tr>
      <w:tr>
        <w:tc>
          <w:tcPr>
            <w:tcW w:type="dxa" w:w="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534AB7"/>
                <w:sz w:val="19"/>
                <w:szCs w:val="19"/>
              </w:rPr>
              <w:t xml:space="preserve">Ngày 10</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85FA5"/>
                <w:sz w:val="19"/>
                <w:szCs w:val="19"/>
              </w:rPr>
              <w:t xml:space="preserve">DNS tunnel detector</w:t>
            </w:r>
          </w:p>
        </w:tc>
        <w:tc>
          <w:tcPr>
            <w:tcW w:type="dxa" w:w="44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Viết detectors/dns_tunnel.py. Tính Shannon entropy của subdomain: H = -sum(p*log2(p)). Flag nếu entropy &gt; 3.5 (high randomness) HOẶC subdomain dài &gt; 50 chars HOẶC nhiều hơn 10 unique subdomain của cùng 1 domain trong 1 phút. Xem RFC về DNS để hiểu giới hạn bình thường.</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3B6D11"/>
                <w:sz w:val="18"/>
                <w:szCs w:val="18"/>
              </w:rPr>
              <w:t xml:space="preserve">Detect được DNS query bất thường từ PCAP mẫu, false positive &lt; 30%</w:t>
            </w:r>
          </w:p>
        </w:tc>
      </w:tr>
      <w:tr>
        <w:tc>
          <w:tcPr>
            <w:tcW w:type="dxa" w:w="9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bCs/>
                <w:i w:val="false"/>
                <w:iCs w:val="false"/>
                <w:color w:val="534AB7"/>
                <w:sz w:val="19"/>
                <w:szCs w:val="19"/>
              </w:rPr>
              <w:t xml:space="preserve">Ngày 11</w:t>
            </w:r>
          </w:p>
        </w:tc>
        <w:tc>
          <w:tcPr>
            <w:tcW w:type="dxa" w:w="20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bCs/>
                <w:i w:val="false"/>
                <w:iCs w:val="false"/>
                <w:color w:val="185FA5"/>
                <w:sz w:val="19"/>
                <w:szCs w:val="19"/>
              </w:rPr>
              <w:t xml:space="preserve">Tối ưu + test</w:t>
            </w:r>
          </w:p>
        </w:tc>
        <w:tc>
          <w:tcPr>
            <w:tcW w:type="dxa" w:w="446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Chạy cả 2 detector trên 5 PCAP khác nhau. Điều chỉnh threshold beaconing và DNS nếu quá nhiều false positive. Thêm --threshold flag vào CLI để user tự chỉnh. Đọc write-up của 1 malware analysis case trên any.run hoặc malware-traffic-analysis.net để hiểu pattern thực tế.</w:t>
            </w:r>
          </w:p>
        </w:tc>
        <w:tc>
          <w:tcPr>
            <w:tcW w:type="dxa" w:w="20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iCs/>
                <w:color w:val="3B6D11"/>
                <w:sz w:val="18"/>
                <w:szCs w:val="18"/>
              </w:rPr>
              <w:t xml:space="preserve">2 detector chạy ổn định, false positive ở mức chấp nhận được (&lt;20%)</w:t>
            </w:r>
          </w:p>
        </w:tc>
      </w:tr>
      <w:tr>
        <w:tc>
          <w:tcPr>
            <w:tcW w:type="dxa" w:w="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534AB7"/>
                <w:sz w:val="19"/>
                <w:szCs w:val="19"/>
              </w:rPr>
              <w:t xml:space="preserve">Ngày 12</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85FA5"/>
                <w:sz w:val="19"/>
                <w:szCs w:val="19"/>
              </w:rPr>
              <w:t xml:space="preserve">HTTP extraction</w:t>
            </w:r>
          </w:p>
        </w:tc>
        <w:tc>
          <w:tcPr>
            <w:tcW w:type="dxa" w:w="44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Thêm http_parser.py: extract HTTP request/response từ PCAP dùng scapy. Tìm: User-Agent bất thường (quá ngắn, generic), POST request đến IP lạ (không phải CDN), transfer size lớn bất thường. Đây là exfiltration detection đơn giản.</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3B6D11"/>
                <w:sz w:val="18"/>
                <w:szCs w:val="18"/>
              </w:rPr>
              <w:t xml:space="preserve">forensiq ingest --pcap file.pcap in ra list suspicious HTTP connections</w:t>
            </w:r>
          </w:p>
        </w:tc>
      </w:tr>
      <w:tr>
        <w:tc>
          <w:tcPr>
            <w:tcW w:type="dxa" w:w="9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bCs/>
                <w:i w:val="false"/>
                <w:iCs w:val="false"/>
                <w:color w:val="534AB7"/>
                <w:sz w:val="19"/>
                <w:szCs w:val="19"/>
              </w:rPr>
              <w:t xml:space="preserve">Ngày 13</w:t>
            </w:r>
          </w:p>
        </w:tc>
        <w:tc>
          <w:tcPr>
            <w:tcW w:type="dxa" w:w="20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bCs/>
                <w:i w:val="false"/>
                <w:iCs w:val="false"/>
                <w:color w:val="185FA5"/>
                <w:sz w:val="19"/>
                <w:szCs w:val="19"/>
              </w:rPr>
              <w:t xml:space="preserve">Merge vào pipeline</w:t>
            </w:r>
          </w:p>
        </w:tc>
        <w:tc>
          <w:tcPr>
            <w:tcW w:type="dxa" w:w="446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Kết nối pcap_parser.py vào CLI: forensiq ingest --pcap &lt;file&gt; parse và lưu vào SQLite (bảng network_events). Viết function merge_sources() trong timeline_builder.py: merge EVTX events và PCAP events thành 1 unified timeline sort theo timestamp.</w:t>
            </w:r>
          </w:p>
        </w:tc>
        <w:tc>
          <w:tcPr>
            <w:tcW w:type="dxa" w:w="20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iCs/>
                <w:color w:val="3B6D11"/>
                <w:sz w:val="18"/>
                <w:szCs w:val="18"/>
              </w:rPr>
              <w:t xml:space="preserve">forensiq ingest --evtx x.evtx --pcap y.pcap tạo 1 DB có cả host và network events</w:t>
            </w:r>
          </w:p>
        </w:tc>
      </w:tr>
      <w:tr>
        <w:tc>
          <w:tcPr>
            <w:tcW w:type="dxa" w:w="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534AB7"/>
                <w:sz w:val="19"/>
                <w:szCs w:val="19"/>
              </w:rPr>
              <w:t xml:space="preserve">Ngày 14</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85FA5"/>
                <w:sz w:val="19"/>
                <w:szCs w:val="19"/>
              </w:rPr>
              <w:t xml:space="preserve">Test &amp; fix W2</w:t>
            </w:r>
          </w:p>
        </w:tc>
        <w:tc>
          <w:tcPr>
            <w:tcW w:type="dxa" w:w="44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Chạy full pipeline (EVTX + PCAP) trên dataset từ CyberDefenders 'PacketMaze' challenge. Fix mọi bug. Viết thêm 3 test trong tests/test_pcap.py: test beacon detection với mock data, test DNS entropy calculation, test merge timeline đúng thứ tự.</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3B6D11"/>
                <w:sz w:val="18"/>
                <w:szCs w:val="18"/>
              </w:rPr>
              <w:t xml:space="preserve">pytest pass 100%. Pipeline chạy end-to-end từ ingest đến SQLite không lỗi</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44441" w:val="clear"/>
            <w:tcMar>
              <w:top w:type="dxa" w:w="120"/>
              <w:left w:type="dxa" w:w="200"/>
              <w:bottom w:type="dxa" w:w="120"/>
              <w:right w:type="dxa" w:w="200"/>
            </w:tcMar>
          </w:tcPr>
          <w:p>
            <w:r>
              <w:rPr>
                <w:rFonts w:ascii="Arial" w:cs="Arial" w:eastAsia="Arial" w:hAnsi="Arial"/>
                <w:b/>
                <w:bCs/>
                <w:color w:val="FFFFFF"/>
                <w:sz w:val="26"/>
                <w:szCs w:val="26"/>
              </w:rPr>
              <w:t xml:space="preserve">Review cuối tuần 2 — Tiêu chí đánh giá</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DDDDDD" w:sz="1"/>
              <w:left w:val="single" w:color="DDDDDD" w:sz="1"/>
              <w:bottom w:val="single" w:color="DDDDDD" w:sz="1"/>
              <w:right w:val="single" w:color="DDDDDD" w:sz="1"/>
            </w:tcBorders>
            <w:shd w:fill="444441"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Tiêu chí</w:t>
            </w:r>
          </w:p>
        </w:tc>
        <w:tc>
          <w:tcPr>
            <w:tcW w:type="dxa" w:w="3000"/>
            <w:tcBorders>
              <w:top w:val="single" w:color="DDDDDD" w:sz="1"/>
              <w:left w:val="single" w:color="DDDDDD" w:sz="1"/>
              <w:bottom w:val="single" w:color="DDDDDD" w:sz="1"/>
              <w:right w:val="single" w:color="DDDDDD" w:sz="1"/>
            </w:tcBorders>
            <w:shd w:fill="444441"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Mức đạt</w:t>
            </w:r>
          </w:p>
        </w:tc>
        <w:tc>
          <w:tcPr>
            <w:tcW w:type="dxa" w:w="2860"/>
            <w:tcBorders>
              <w:top w:val="single" w:color="DDDDDD" w:sz="1"/>
              <w:left w:val="single" w:color="DDDDDD" w:sz="1"/>
              <w:bottom w:val="single" w:color="DDDDDD" w:sz="1"/>
              <w:right w:val="single" w:color="DDDDDD" w:sz="1"/>
            </w:tcBorders>
            <w:shd w:fill="444441"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Mức chưa đạt — cần fix</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A1A1A"/>
                <w:sz w:val="19"/>
                <w:szCs w:val="19"/>
              </w:rPr>
              <w:t xml:space="preserve">Beaconing detection</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B6D11"/>
                <w:sz w:val="18"/>
                <w:szCs w:val="18"/>
              </w:rPr>
              <w:t xml:space="preserve">Detect được connection đều đặn với std_dev &lt; 20% mean, return score 0-100</w:t>
            </w:r>
          </w:p>
        </w:tc>
        <w:tc>
          <w:tcPr>
            <w:tcW w:type="dxa" w:w="2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993C1D"/>
                <w:sz w:val="18"/>
                <w:szCs w:val="18"/>
              </w:rPr>
              <w:t xml:space="preserve">Không detect hoặc flag tất cả là beacon — điều chỉnh threshold, thêm min_count &gt;= 5</w:t>
            </w:r>
          </w:p>
        </w:tc>
      </w:tr>
      <w:tr>
        <w:tc>
          <w:tcPr>
            <w:tcW w:type="dxa" w:w="35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bCs/>
                <w:i w:val="false"/>
                <w:iCs w:val="false"/>
                <w:color w:val="1A1A1A"/>
                <w:sz w:val="19"/>
                <w:szCs w:val="19"/>
              </w:rPr>
              <w:t xml:space="preserve">DNS tunnel detection</w:t>
            </w:r>
          </w:p>
        </w:tc>
        <w:tc>
          <w:tcPr>
            <w:tcW w:type="dxa" w:w="30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val="false"/>
                <w:iCs w:val="false"/>
                <w:color w:val="3B6D11"/>
                <w:sz w:val="18"/>
                <w:szCs w:val="18"/>
              </w:rPr>
              <w:t xml:space="preserve">Flag subdomain entropy &gt; 3.5 hoặc length &gt; 50, không flag google.com hay amazon.com</w:t>
            </w:r>
          </w:p>
        </w:tc>
        <w:tc>
          <w:tcPr>
            <w:tcW w:type="dxa" w:w="286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val="false"/>
                <w:iCs w:val="false"/>
                <w:color w:val="993C1D"/>
                <w:sz w:val="18"/>
                <w:szCs w:val="18"/>
              </w:rPr>
              <w:t xml:space="preserve">False positive cao với domain thường — thêm whitelist CDN/popular domains</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A1A1A"/>
                <w:sz w:val="19"/>
                <w:szCs w:val="19"/>
              </w:rPr>
              <w:t xml:space="preserve">Merge timeline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B6D11"/>
                <w:sz w:val="18"/>
                <w:szCs w:val="18"/>
              </w:rPr>
              <w:t xml:space="preserve">Events từ EVTX và PCAP cùng trong 1 timeline, sort đúng theo UTC timestamp</w:t>
            </w:r>
          </w:p>
        </w:tc>
        <w:tc>
          <w:tcPr>
            <w:tcW w:type="dxa" w:w="2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993C1D"/>
                <w:sz w:val="18"/>
                <w:szCs w:val="18"/>
              </w:rPr>
              <w:t xml:space="preserve">Timestamp không khớp vì timezone — đảm bảo cả 2 source đều convert sang UTC</w:t>
            </w:r>
          </w:p>
        </w:tc>
      </w:tr>
      <w:tr>
        <w:tc>
          <w:tcPr>
            <w:tcW w:type="dxa" w:w="35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bCs/>
                <w:i w:val="false"/>
                <w:iCs w:val="false"/>
                <w:color w:val="1A1A1A"/>
                <w:sz w:val="19"/>
                <w:szCs w:val="19"/>
              </w:rPr>
              <w:t xml:space="preserve">SQLite schema</w:t>
            </w:r>
          </w:p>
        </w:tc>
        <w:tc>
          <w:tcPr>
            <w:tcW w:type="dxa" w:w="30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val="false"/>
                <w:iCs w:val="false"/>
                <w:color w:val="3B6D11"/>
                <w:sz w:val="18"/>
                <w:szCs w:val="18"/>
              </w:rPr>
              <w:t xml:space="preserve">Có 2 bảng: host_events và network_events, cả 2 có field timestamp, source, severity</w:t>
            </w:r>
          </w:p>
        </w:tc>
        <w:tc>
          <w:tcPr>
            <w:tcW w:type="dxa" w:w="286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val="false"/>
                <w:iCs w:val="false"/>
                <w:color w:val="993C1D"/>
                <w:sz w:val="18"/>
                <w:szCs w:val="18"/>
              </w:rPr>
              <w:t xml:space="preserve">Schema thiếu field hoặc 2 bảng không liên kết được — thêm case_id foreign key</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A1A1A"/>
                <w:sz w:val="19"/>
                <w:szCs w:val="19"/>
              </w:rPr>
              <w:t xml:space="preserve">CLI hoạt động</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B6D11"/>
                <w:sz w:val="18"/>
                <w:szCs w:val="18"/>
              </w:rPr>
              <w:t xml:space="preserve">forensiq ingest --evtx x --pcap y chạy không crash, in ra summary</w:t>
            </w:r>
          </w:p>
        </w:tc>
        <w:tc>
          <w:tcPr>
            <w:tcW w:type="dxa" w:w="2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993C1D"/>
                <w:sz w:val="18"/>
                <w:szCs w:val="18"/>
              </w:rPr>
              <w:t xml:space="preserve">Crash khi thiếu 1 trong 2 flag — thêm optional handling, cả 2 không bắt buộc</w:t>
            </w:r>
          </w:p>
        </w:tc>
      </w:tr>
      <w:tr>
        <w:tc>
          <w:tcPr>
            <w:tcW w:type="dxa" w:w="35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bCs/>
                <w:i w:val="false"/>
                <w:iCs w:val="false"/>
                <w:color w:val="1A1A1A"/>
                <w:sz w:val="19"/>
                <w:szCs w:val="19"/>
              </w:rPr>
              <w:t xml:space="preserve">Test coverage</w:t>
            </w:r>
          </w:p>
        </w:tc>
        <w:tc>
          <w:tcPr>
            <w:tcW w:type="dxa" w:w="30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val="false"/>
                <w:iCs w:val="false"/>
                <w:color w:val="3B6D11"/>
                <w:sz w:val="18"/>
                <w:szCs w:val="18"/>
              </w:rPr>
              <w:t xml:space="preserve">Ít nhất 6 test pass, cover parser + detector</w:t>
            </w:r>
          </w:p>
        </w:tc>
        <w:tc>
          <w:tcPr>
            <w:tcW w:type="dxa" w:w="286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val="false"/>
                <w:iCs w:val="false"/>
                <w:color w:val="993C1D"/>
                <w:sz w:val="18"/>
                <w:szCs w:val="18"/>
              </w:rPr>
              <w:t xml:space="preserve">Test fail — fix code, không sửa test để pass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93C1D" w:val="clear"/>
            <w:tcMar>
              <w:top w:type="dxa" w:w="120"/>
              <w:left w:type="dxa" w:w="200"/>
              <w:bottom w:type="dxa" w:w="120"/>
              <w:right w:type="dxa" w:w="200"/>
            </w:tcMar>
          </w:tcPr>
          <w:p>
            <w:r>
              <w:rPr>
                <w:rFonts w:ascii="Arial" w:cs="Arial" w:eastAsia="Arial" w:hAnsi="Arial"/>
                <w:b/>
                <w:bCs/>
                <w:color w:val="FFFFFF"/>
                <w:sz w:val="26"/>
                <w:szCs w:val="26"/>
              </w:rPr>
              <w:t xml:space="preserve">Tuần 3  —  IOC Enrichment + Correlation  (Ngày 15–21)</w:t>
            </w:r>
          </w:p>
        </w:tc>
      </w:tr>
    </w:tbl>
    <w:p>
      <w:pPr>
        <w:spacing w:before="40" w:after="40"/>
      </w:pPr>
      <w:r>
        <w:t xml:space="preserve"/>
      </w:r>
    </w:p>
    <w:p>
      <w:pPr>
        <w:spacing w:before="60" w:after="60"/>
      </w:pPr>
      <w:r>
        <w:rPr>
          <w:rFonts w:ascii="Arial" w:cs="Arial" w:eastAsia="Arial" w:hAnsi="Arial"/>
          <w:b w:val="false"/>
          <w:bCs w:val="false"/>
          <w:i w:val="false"/>
          <w:iCs w:val="false"/>
          <w:color w:val="1A1A1A"/>
          <w:sz w:val="20"/>
          <w:szCs w:val="20"/>
        </w:rPr>
        <w:t xml:space="preserve">Đây là tuần quan trọng nhất — phần correlation giữa host artifacts và network data là thứ làm ForensIQ khác với script thông thường. Cần API key VirusTotal (free tier đủ dùng).</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4460"/>
        <w:gridCol w:w="2000"/>
      </w:tblGrid>
      <w:tr>
        <w:tc>
          <w:tcPr>
            <w:tcW w:type="dxa" w:w="900"/>
            <w:tcBorders>
              <w:top w:val="single" w:color="DDDDDD" w:sz="1"/>
              <w:left w:val="single" w:color="DDDDDD" w:sz="1"/>
              <w:bottom w:val="single" w:color="DDDDDD" w:sz="1"/>
              <w:right w:val="single" w:color="DDDDDD" w:sz="1"/>
            </w:tcBorders>
            <w:shd w:fill="444441"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Ngày</w:t>
            </w:r>
          </w:p>
        </w:tc>
        <w:tc>
          <w:tcPr>
            <w:tcW w:type="dxa" w:w="2000"/>
            <w:tcBorders>
              <w:top w:val="single" w:color="DDDDDD" w:sz="1"/>
              <w:left w:val="single" w:color="DDDDDD" w:sz="1"/>
              <w:bottom w:val="single" w:color="DDDDDD" w:sz="1"/>
              <w:right w:val="single" w:color="DDDDDD" w:sz="1"/>
            </w:tcBorders>
            <w:shd w:fill="444441"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Focus</w:t>
            </w:r>
          </w:p>
        </w:tc>
        <w:tc>
          <w:tcPr>
            <w:tcW w:type="dxa" w:w="4460"/>
            <w:tcBorders>
              <w:top w:val="single" w:color="DDDDDD" w:sz="1"/>
              <w:left w:val="single" w:color="DDDDDD" w:sz="1"/>
              <w:bottom w:val="single" w:color="DDDDDD" w:sz="1"/>
              <w:right w:val="single" w:color="DDDDDD" w:sz="1"/>
            </w:tcBorders>
            <w:shd w:fill="444441"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Công việc cụ thể</w:t>
            </w:r>
          </w:p>
        </w:tc>
        <w:tc>
          <w:tcPr>
            <w:tcW w:type="dxa" w:w="2000"/>
            <w:tcBorders>
              <w:top w:val="single" w:color="DDDDDD" w:sz="1"/>
              <w:left w:val="single" w:color="DDDDDD" w:sz="1"/>
              <w:bottom w:val="single" w:color="DDDDDD" w:sz="1"/>
              <w:right w:val="single" w:color="DDDDDD" w:sz="1"/>
            </w:tcBorders>
            <w:shd w:fill="444441"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Output cần có</w:t>
            </w:r>
          </w:p>
        </w:tc>
      </w:tr>
      <w:tr>
        <w:tc>
          <w:tcPr>
            <w:tcW w:type="dxa" w:w="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534AB7"/>
                <w:sz w:val="19"/>
                <w:szCs w:val="19"/>
              </w:rPr>
              <w:t xml:space="preserve">Ngày 15</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85FA5"/>
                <w:sz w:val="19"/>
                <w:szCs w:val="19"/>
              </w:rPr>
              <w:t xml:space="preserve">VirusTotal API</w:t>
            </w:r>
          </w:p>
        </w:tc>
        <w:tc>
          <w:tcPr>
            <w:tcW w:type="dxa" w:w="44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Đăng ký VirusTotal free API key (virustotal.com). Viết enricher/virustotal.py: function check_ip(ip), check_hash(hash), check_domain(domain). Thêm cache đơn giản dùng dict (tránh gọi API trùng lặp). Đọc rate limit: free tier 4 request/minute -&gt; thêm time.sleep(15) giữa các call.</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3B6D11"/>
                <w:sz w:val="18"/>
                <w:szCs w:val="18"/>
              </w:rPr>
              <w:t xml:space="preserve">vt.check_ip('8.8.8.8') trả về dict với malicious count, reputation score</w:t>
            </w:r>
          </w:p>
        </w:tc>
      </w:tr>
      <w:tr>
        <w:tc>
          <w:tcPr>
            <w:tcW w:type="dxa" w:w="9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bCs/>
                <w:i w:val="false"/>
                <w:iCs w:val="false"/>
                <w:color w:val="534AB7"/>
                <w:sz w:val="19"/>
                <w:szCs w:val="19"/>
              </w:rPr>
              <w:t xml:space="preserve">Ngày 16</w:t>
            </w:r>
          </w:p>
        </w:tc>
        <w:tc>
          <w:tcPr>
            <w:tcW w:type="dxa" w:w="20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bCs/>
                <w:i w:val="false"/>
                <w:iCs w:val="false"/>
                <w:color w:val="185FA5"/>
                <w:sz w:val="19"/>
                <w:szCs w:val="19"/>
              </w:rPr>
              <w:t xml:space="preserve">AbuseIPDB API</w:t>
            </w:r>
          </w:p>
        </w:tc>
        <w:tc>
          <w:tcPr>
            <w:tcW w:type="dxa" w:w="446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Đăng ký AbuseIPDB free API key (abuseipdb.com). Viết enricher/abuseipdb.py: function check_ip(ip) trả về abuse confidence score (0-100). Thêm whitelist private IPs: 10.x, 192.168.x, 172.16-31.x -- không query những IP này. Merge kết quả từ cả VT và AbuseIPDB vào 1 IOC report.</w:t>
            </w:r>
          </w:p>
        </w:tc>
        <w:tc>
          <w:tcPr>
            <w:tcW w:type="dxa" w:w="20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iCs/>
                <w:color w:val="3B6D11"/>
                <w:sz w:val="18"/>
                <w:szCs w:val="18"/>
              </w:rPr>
              <w:t xml:space="preserve">check_ip('185.220.x.x') trả về VT detections + AbuseIPDB score</w:t>
            </w:r>
          </w:p>
        </w:tc>
      </w:tr>
      <w:tr>
        <w:tc>
          <w:tcPr>
            <w:tcW w:type="dxa" w:w="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534AB7"/>
                <w:sz w:val="19"/>
                <w:szCs w:val="19"/>
              </w:rPr>
              <w:t xml:space="preserve">Ngày 17</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85FA5"/>
                <w:sz w:val="19"/>
                <w:szCs w:val="19"/>
              </w:rPr>
              <w:t xml:space="preserve">Severity scoring</w:t>
            </w:r>
          </w:p>
        </w:tc>
        <w:tc>
          <w:tcPr>
            <w:tcW w:type="dxa" w:w="44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Viết scoring.py: tính severity score cho mỗi finding dựa trên: VT detections (0-72 engines), AbuseIPDB score, beacon score, MITRE tactic (Execution=high, Discovery=medium). Map sang 3 level: HIGH (score&gt;70), MEDIUM (40-70), LOW (&lt;40). Tag mỗi finding với severity.</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3B6D11"/>
                <w:sz w:val="18"/>
                <w:szCs w:val="18"/>
              </w:rPr>
              <w:t xml:space="preserve">Mỗi finding có 'severity': 'HIGH'/'MEDIUM'/'LOW' và 'score': 0-100</w:t>
            </w:r>
          </w:p>
        </w:tc>
      </w:tr>
      <w:tr>
        <w:tc>
          <w:tcPr>
            <w:tcW w:type="dxa" w:w="9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bCs/>
                <w:i w:val="false"/>
                <w:iCs w:val="false"/>
                <w:color w:val="534AB7"/>
                <w:sz w:val="19"/>
                <w:szCs w:val="19"/>
              </w:rPr>
              <w:t xml:space="preserve">Ngày 18</w:t>
            </w:r>
          </w:p>
        </w:tc>
        <w:tc>
          <w:tcPr>
            <w:tcW w:type="dxa" w:w="20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bCs/>
                <w:i w:val="false"/>
                <w:iCs w:val="false"/>
                <w:color w:val="185FA5"/>
                <w:sz w:val="19"/>
                <w:szCs w:val="19"/>
              </w:rPr>
              <w:t xml:space="preserve">Host-network correlation</w:t>
            </w:r>
          </w:p>
        </w:tc>
        <w:tc>
          <w:tcPr>
            <w:tcW w:type="dxa" w:w="446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Viết correlator.py: với mỗi beacon detected trong PCAP, tìm process trong EVTX có timestamp ±30 giây. Match dùng timestamp window. Output: {'process': 'svchost.exe', 'pid': 1234, 'dst_ip': '185.x.x.x', 'technique': 'T1071', 'evidence': [evtx_event, pcap_event]}.</w:t>
            </w:r>
          </w:p>
        </w:tc>
        <w:tc>
          <w:tcPr>
            <w:tcW w:type="dxa" w:w="20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iCs/>
                <w:color w:val="3B6D11"/>
                <w:sz w:val="18"/>
                <w:szCs w:val="18"/>
              </w:rPr>
              <w:t xml:space="preserve">correlator.correlate(evtx_events, pcap_events) trả về list correlated findings</w:t>
            </w:r>
          </w:p>
        </w:tc>
      </w:tr>
      <w:tr>
        <w:tc>
          <w:tcPr>
            <w:tcW w:type="dxa" w:w="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534AB7"/>
                <w:sz w:val="19"/>
                <w:szCs w:val="19"/>
              </w:rPr>
              <w:t xml:space="preserve">Ngày 19</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85FA5"/>
                <w:sz w:val="19"/>
                <w:szCs w:val="19"/>
              </w:rPr>
              <w:t xml:space="preserve">Test correlation</w:t>
            </w:r>
          </w:p>
        </w:tc>
        <w:tc>
          <w:tcPr>
            <w:tcW w:type="dxa" w:w="44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Test correlator với mock data: tạo fake EVTX event lúc 14:22:01 và fake PCAP beacon lúc 14:22:03, verify correlation match. Test negative case: event lúc 14:00:00 và beacon lúc 15:00:00 không được match. Điều chỉnh time window nếu quá nhiều hoặc quá ít match.</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3B6D11"/>
                <w:sz w:val="18"/>
                <w:szCs w:val="18"/>
              </w:rPr>
              <w:t xml:space="preserve">Correlation logic đúng với test data, không over-match</w:t>
            </w:r>
          </w:p>
        </w:tc>
      </w:tr>
      <w:tr>
        <w:tc>
          <w:tcPr>
            <w:tcW w:type="dxa" w:w="9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bCs/>
                <w:i w:val="false"/>
                <w:iCs w:val="false"/>
                <w:color w:val="534AB7"/>
                <w:sz w:val="19"/>
                <w:szCs w:val="19"/>
              </w:rPr>
              <w:t xml:space="preserve">Ngày 20</w:t>
            </w:r>
          </w:p>
        </w:tc>
        <w:tc>
          <w:tcPr>
            <w:tcW w:type="dxa" w:w="20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bCs/>
                <w:i w:val="false"/>
                <w:iCs w:val="false"/>
                <w:color w:val="185FA5"/>
                <w:sz w:val="19"/>
                <w:szCs w:val="19"/>
              </w:rPr>
              <w:t xml:space="preserve">forensiq analyze command</w:t>
            </w:r>
          </w:p>
        </w:tc>
        <w:tc>
          <w:tcPr>
            <w:tcW w:type="dxa" w:w="446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Implement CLI command 'forensiq analyze --case forensiq.db': đọc DB, chạy enrichment cho tất cả IOCs, chạy correlation, tính severity, lưu findings vào bảng findings trong DB. Print summary: '5 HIGH, 3 MEDIUM, 8 LOW findings detected'.</w:t>
            </w:r>
          </w:p>
        </w:tc>
        <w:tc>
          <w:tcPr>
            <w:tcW w:type="dxa" w:w="20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iCs/>
                <w:color w:val="3B6D11"/>
                <w:sz w:val="18"/>
                <w:szCs w:val="18"/>
              </w:rPr>
              <w:t xml:space="preserve">forensiq analyze chạy được end-to-end, tạo findings table trong DB</w:t>
            </w:r>
          </w:p>
        </w:tc>
      </w:tr>
      <w:tr>
        <w:tc>
          <w:tcPr>
            <w:tcW w:type="dxa" w:w="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534AB7"/>
                <w:sz w:val="19"/>
                <w:szCs w:val="19"/>
              </w:rPr>
              <w:t xml:space="preserve">Ngày 21</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85FA5"/>
                <w:sz w:val="19"/>
                <w:szCs w:val="19"/>
              </w:rPr>
              <w:t xml:space="preserve">Test &amp; fix W3</w:t>
            </w:r>
          </w:p>
        </w:tc>
        <w:tc>
          <w:tcPr>
            <w:tcW w:type="dxa" w:w="44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Chạy full pipeline (ingest + analyze) trên EVTX mẫu từ sbousseaden có attack pattern thực tế. Verify findings có lý: event 4688 của cmd.exe đúng là T1059. Fix bất kỳ correlation sai nào. Document các pattern phát hiện được vào NOTES.md.</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3B6D11"/>
                <w:sz w:val="18"/>
                <w:szCs w:val="18"/>
              </w:rPr>
              <w:t xml:space="preserve">Full pipeline ingest -&gt; analyze ra findings JSON hợp lý, có ít nhất 1 HIGH finding từ EVTX attack sample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44441" w:val="clear"/>
            <w:tcMar>
              <w:top w:type="dxa" w:w="120"/>
              <w:left w:type="dxa" w:w="200"/>
              <w:bottom w:type="dxa" w:w="120"/>
              <w:right w:type="dxa" w:w="200"/>
            </w:tcMar>
          </w:tcPr>
          <w:p>
            <w:r>
              <w:rPr>
                <w:rFonts w:ascii="Arial" w:cs="Arial" w:eastAsia="Arial" w:hAnsi="Arial"/>
                <w:b/>
                <w:bCs/>
                <w:color w:val="FFFFFF"/>
                <w:sz w:val="26"/>
                <w:szCs w:val="26"/>
              </w:rPr>
              <w:t xml:space="preserve">Review cuối tuần 3 — Tiêu chí đánh giá</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DDDDDD" w:sz="1"/>
              <w:left w:val="single" w:color="DDDDDD" w:sz="1"/>
              <w:bottom w:val="single" w:color="DDDDDD" w:sz="1"/>
              <w:right w:val="single" w:color="DDDDDD" w:sz="1"/>
            </w:tcBorders>
            <w:shd w:fill="444441"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Tiêu chí</w:t>
            </w:r>
          </w:p>
        </w:tc>
        <w:tc>
          <w:tcPr>
            <w:tcW w:type="dxa" w:w="3000"/>
            <w:tcBorders>
              <w:top w:val="single" w:color="DDDDDD" w:sz="1"/>
              <w:left w:val="single" w:color="DDDDDD" w:sz="1"/>
              <w:bottom w:val="single" w:color="DDDDDD" w:sz="1"/>
              <w:right w:val="single" w:color="DDDDDD" w:sz="1"/>
            </w:tcBorders>
            <w:shd w:fill="444441"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Mức đạt</w:t>
            </w:r>
          </w:p>
        </w:tc>
        <w:tc>
          <w:tcPr>
            <w:tcW w:type="dxa" w:w="2860"/>
            <w:tcBorders>
              <w:top w:val="single" w:color="DDDDDD" w:sz="1"/>
              <w:left w:val="single" w:color="DDDDDD" w:sz="1"/>
              <w:bottom w:val="single" w:color="DDDDDD" w:sz="1"/>
              <w:right w:val="single" w:color="DDDDDD" w:sz="1"/>
            </w:tcBorders>
            <w:shd w:fill="444441"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Mức chưa đạt — cần fix</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A1A1A"/>
                <w:sz w:val="19"/>
                <w:szCs w:val="19"/>
              </w:rPr>
              <w:t xml:space="preserve">VT + AbuseIPDB hoạt động</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B6D11"/>
                <w:sz w:val="18"/>
                <w:szCs w:val="18"/>
              </w:rPr>
              <w:t xml:space="preserve">Gọi được cả 2 API, nhận về response đúng format, không bị rate limit block</w:t>
            </w:r>
          </w:p>
        </w:tc>
        <w:tc>
          <w:tcPr>
            <w:tcW w:type="dxa" w:w="2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993C1D"/>
                <w:sz w:val="18"/>
                <w:szCs w:val="18"/>
              </w:rPr>
              <w:t xml:space="preserve">Rate limit 429 error — thêm sleep(), implement exponential backoff</w:t>
            </w:r>
          </w:p>
        </w:tc>
      </w:tr>
      <w:tr>
        <w:tc>
          <w:tcPr>
            <w:tcW w:type="dxa" w:w="35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bCs/>
                <w:i w:val="false"/>
                <w:iCs w:val="false"/>
                <w:color w:val="1A1A1A"/>
                <w:sz w:val="19"/>
                <w:szCs w:val="19"/>
              </w:rPr>
              <w:t xml:space="preserve">IOC cache</w:t>
            </w:r>
          </w:p>
        </w:tc>
        <w:tc>
          <w:tcPr>
            <w:tcW w:type="dxa" w:w="30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val="false"/>
                <w:iCs w:val="false"/>
                <w:color w:val="3B6D11"/>
                <w:sz w:val="18"/>
                <w:szCs w:val="18"/>
              </w:rPr>
              <w:t xml:space="preserve">Cùng 1 IP query 2 lần -&gt; lần 2 dùng cache, không call API lại</w:t>
            </w:r>
          </w:p>
        </w:tc>
        <w:tc>
          <w:tcPr>
            <w:tcW w:type="dxa" w:w="286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val="false"/>
                <w:iCs w:val="false"/>
                <w:color w:val="993C1D"/>
                <w:sz w:val="18"/>
                <w:szCs w:val="18"/>
              </w:rPr>
              <w:t xml:space="preserve">Gọi API mỗi lần -&gt; tốn quota và chậm — implement dict cache hoặc sqlite cache</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A1A1A"/>
                <w:sz w:val="19"/>
                <w:szCs w:val="19"/>
              </w:rPr>
              <w:t xml:space="preserve">Severity scoring</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B6D11"/>
                <w:sz w:val="18"/>
                <w:szCs w:val="18"/>
              </w:rPr>
              <w:t xml:space="preserve">HIGH/MEDIUM/LOW phân bổ hợp lý, không phải tất cả đều HIGH</w:t>
            </w:r>
          </w:p>
        </w:tc>
        <w:tc>
          <w:tcPr>
            <w:tcW w:type="dxa" w:w="2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993C1D"/>
                <w:sz w:val="18"/>
                <w:szCs w:val="18"/>
              </w:rPr>
              <w:t xml:space="preserve">Tất cả HIGH hoặc tất cả LOW — review scoring weights, test với data thật</w:t>
            </w:r>
          </w:p>
        </w:tc>
      </w:tr>
      <w:tr>
        <w:tc>
          <w:tcPr>
            <w:tcW w:type="dxa" w:w="35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bCs/>
                <w:i w:val="false"/>
                <w:iCs w:val="false"/>
                <w:color w:val="1A1A1A"/>
                <w:sz w:val="19"/>
                <w:szCs w:val="19"/>
              </w:rPr>
              <w:t xml:space="preserve">Correlation logic</w:t>
            </w:r>
          </w:p>
        </w:tc>
        <w:tc>
          <w:tcPr>
            <w:tcW w:type="dxa" w:w="30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val="false"/>
                <w:iCs w:val="false"/>
                <w:color w:val="3B6D11"/>
                <w:sz w:val="18"/>
                <w:szCs w:val="18"/>
              </w:rPr>
              <w:t xml:space="preserve">Match được process + connection trong window ±30s, có evidence từ cả 2 nguồn</w:t>
            </w:r>
          </w:p>
        </w:tc>
        <w:tc>
          <w:tcPr>
            <w:tcW w:type="dxa" w:w="286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val="false"/>
                <w:iCs w:val="false"/>
                <w:color w:val="993C1D"/>
                <w:sz w:val="18"/>
                <w:szCs w:val="18"/>
              </w:rPr>
              <w:t xml:space="preserve">Không match được gì — check timestamp format, đảm bảo cả 2 đều là UTC</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A1A1A"/>
                <w:sz w:val="19"/>
                <w:szCs w:val="19"/>
              </w:rPr>
              <w:t xml:space="preserve">forensiq analyze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B6D11"/>
                <w:sz w:val="18"/>
                <w:szCs w:val="18"/>
              </w:rPr>
              <w:t xml:space="preserve">Chạy không crash, in ra summary count mỗi severity level</w:t>
            </w:r>
          </w:p>
        </w:tc>
        <w:tc>
          <w:tcPr>
            <w:tcW w:type="dxa" w:w="2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993C1D"/>
                <w:sz w:val="18"/>
                <w:szCs w:val="18"/>
              </w:rPr>
              <w:t xml:space="preserve">Crash khi DB trống hoặc không có IOC — thêm guard clause</w:t>
            </w:r>
          </w:p>
        </w:tc>
      </w:tr>
      <w:tr>
        <w:tc>
          <w:tcPr>
            <w:tcW w:type="dxa" w:w="35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bCs/>
                <w:i w:val="false"/>
                <w:iCs w:val="false"/>
                <w:color w:val="1A1A1A"/>
                <w:sz w:val="19"/>
                <w:szCs w:val="19"/>
              </w:rPr>
              <w:t xml:space="preserve">Findings quality</w:t>
            </w:r>
          </w:p>
        </w:tc>
        <w:tc>
          <w:tcPr>
            <w:tcW w:type="dxa" w:w="30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val="false"/>
                <w:iCs w:val="false"/>
                <w:color w:val="3B6D11"/>
                <w:sz w:val="18"/>
                <w:szCs w:val="18"/>
              </w:rPr>
              <w:t xml:space="preserve">Ít nhất 1 correlated finding từ EVTX attack sample có MITRE technique đúng</w:t>
            </w:r>
          </w:p>
        </w:tc>
        <w:tc>
          <w:tcPr>
            <w:tcW w:type="dxa" w:w="286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val="false"/>
                <w:iCs w:val="false"/>
                <w:color w:val="993C1D"/>
                <w:sz w:val="18"/>
                <w:szCs w:val="18"/>
              </w:rPr>
              <w:t xml:space="preserve">Finding không hợp lý (VD: 4624 logon bị flag là HIGH) — review scoring logic</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54F0B" w:val="clear"/>
            <w:tcMar>
              <w:top w:type="dxa" w:w="120"/>
              <w:left w:type="dxa" w:w="200"/>
              <w:bottom w:type="dxa" w:w="120"/>
              <w:right w:type="dxa" w:w="200"/>
            </w:tcMar>
          </w:tcPr>
          <w:p>
            <w:r>
              <w:rPr>
                <w:rFonts w:ascii="Arial" w:cs="Arial" w:eastAsia="Arial" w:hAnsi="Arial"/>
                <w:b/>
                <w:bCs/>
                <w:color w:val="FFFFFF"/>
                <w:sz w:val="26"/>
                <w:szCs w:val="26"/>
              </w:rPr>
              <w:t xml:space="preserve">Tuần 4  —  Report + Demo Case + Polish  (Ngày 22–30)</w:t>
            </w:r>
          </w:p>
        </w:tc>
      </w:tr>
    </w:tbl>
    <w:p>
      <w:pPr>
        <w:spacing w:before="40" w:after="40"/>
      </w:pPr>
      <w:r>
        <w:t xml:space="preserve"/>
      </w:r>
    </w:p>
    <w:p>
      <w:pPr>
        <w:spacing w:before="60" w:after="60"/>
      </w:pPr>
      <w:r>
        <w:rPr>
          <w:rFonts w:ascii="Arial" w:cs="Arial" w:eastAsia="Arial" w:hAnsi="Arial"/>
          <w:b w:val="false"/>
          <w:bCs w:val="false"/>
          <w:i w:val="false"/>
          <w:iCs w:val="false"/>
          <w:color w:val="1A1A1A"/>
          <w:sz w:val="20"/>
          <w:szCs w:val="20"/>
        </w:rPr>
        <w:t xml:space="preserve">Tuần cuối: tool phải ra được output đẹp, chạy được trên data thực tế, và README đủ thuyết phục để recruiter hiểu ngay. Đây là tuần quyết định ấn tượng CV.</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4460"/>
        <w:gridCol w:w="2000"/>
      </w:tblGrid>
      <w:tr>
        <w:tc>
          <w:tcPr>
            <w:tcW w:type="dxa" w:w="900"/>
            <w:tcBorders>
              <w:top w:val="single" w:color="DDDDDD" w:sz="1"/>
              <w:left w:val="single" w:color="DDDDDD" w:sz="1"/>
              <w:bottom w:val="single" w:color="DDDDDD" w:sz="1"/>
              <w:right w:val="single" w:color="DDDDDD" w:sz="1"/>
            </w:tcBorders>
            <w:shd w:fill="444441"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Ngày</w:t>
            </w:r>
          </w:p>
        </w:tc>
        <w:tc>
          <w:tcPr>
            <w:tcW w:type="dxa" w:w="2000"/>
            <w:tcBorders>
              <w:top w:val="single" w:color="DDDDDD" w:sz="1"/>
              <w:left w:val="single" w:color="DDDDDD" w:sz="1"/>
              <w:bottom w:val="single" w:color="DDDDDD" w:sz="1"/>
              <w:right w:val="single" w:color="DDDDDD" w:sz="1"/>
            </w:tcBorders>
            <w:shd w:fill="444441"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Focus</w:t>
            </w:r>
          </w:p>
        </w:tc>
        <w:tc>
          <w:tcPr>
            <w:tcW w:type="dxa" w:w="4460"/>
            <w:tcBorders>
              <w:top w:val="single" w:color="DDDDDD" w:sz="1"/>
              <w:left w:val="single" w:color="DDDDDD" w:sz="1"/>
              <w:bottom w:val="single" w:color="DDDDDD" w:sz="1"/>
              <w:right w:val="single" w:color="DDDDDD" w:sz="1"/>
            </w:tcBorders>
            <w:shd w:fill="444441"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Công việc cụ thể</w:t>
            </w:r>
          </w:p>
        </w:tc>
        <w:tc>
          <w:tcPr>
            <w:tcW w:type="dxa" w:w="2000"/>
            <w:tcBorders>
              <w:top w:val="single" w:color="DDDDDD" w:sz="1"/>
              <w:left w:val="single" w:color="DDDDDD" w:sz="1"/>
              <w:bottom w:val="single" w:color="DDDDDD" w:sz="1"/>
              <w:right w:val="single" w:color="DDDDDD" w:sz="1"/>
            </w:tcBorders>
            <w:shd w:fill="444441"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Output cần có</w:t>
            </w:r>
          </w:p>
        </w:tc>
      </w:tr>
      <w:tr>
        <w:tc>
          <w:tcPr>
            <w:tcW w:type="dxa" w:w="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534AB7"/>
                <w:sz w:val="19"/>
                <w:szCs w:val="19"/>
              </w:rPr>
              <w:t xml:space="preserve">Ngày 22</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85FA5"/>
                <w:sz w:val="19"/>
                <w:szCs w:val="19"/>
              </w:rPr>
              <w:t xml:space="preserve">Jinja2 HTML template</w:t>
            </w:r>
          </w:p>
        </w:tc>
        <w:tc>
          <w:tcPr>
            <w:tcW w:type="dxa" w:w="44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Tạo templates/report.html: Jinja2 template với bảng findings (severity badge màu đỏ/vàng/xanh), timeline section, IOC summary. Dùng CSS inline đơn giản (không cần framework). Section: Executive Summary, Timeline, Findings, IOC List, MITRE Techniques.</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3B6D11"/>
                <w:sz w:val="18"/>
                <w:szCs w:val="18"/>
              </w:rPr>
              <w:t xml:space="preserve">Template render được với mock data, trông như 1 report thực sự</w:t>
            </w:r>
          </w:p>
        </w:tc>
      </w:tr>
      <w:tr>
        <w:tc>
          <w:tcPr>
            <w:tcW w:type="dxa" w:w="9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bCs/>
                <w:i w:val="false"/>
                <w:iCs w:val="false"/>
                <w:color w:val="534AB7"/>
                <w:sz w:val="19"/>
                <w:szCs w:val="19"/>
              </w:rPr>
              <w:t xml:space="preserve">Ngày 23</w:t>
            </w:r>
          </w:p>
        </w:tc>
        <w:tc>
          <w:tcPr>
            <w:tcW w:type="dxa" w:w="20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bCs/>
                <w:i w:val="false"/>
                <w:iCs w:val="false"/>
                <w:color w:val="185FA5"/>
                <w:sz w:val="19"/>
                <w:szCs w:val="19"/>
              </w:rPr>
              <w:t xml:space="preserve">reporter.py</w:t>
            </w:r>
          </w:p>
        </w:tc>
        <w:tc>
          <w:tcPr>
            <w:tcW w:type="dxa" w:w="446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Viết reporter.py: đọc findings từ SQLite, render Jinja2 template, xuất ra file HTML. Implement forensiq report --output report.html. Thêm Executive Summary tự động: '5 HIGH findings, 3 MITRE techniques, 12 IOCs enriched'. Test với data thực từ tuần 3.</w:t>
            </w:r>
          </w:p>
        </w:tc>
        <w:tc>
          <w:tcPr>
            <w:tcW w:type="dxa" w:w="20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iCs/>
                <w:color w:val="3B6D11"/>
                <w:sz w:val="18"/>
                <w:szCs w:val="18"/>
              </w:rPr>
              <w:t xml:space="preserve">forensiq report --output report.html tạo được file HTML mở được trên browser</w:t>
            </w:r>
          </w:p>
        </w:tc>
      </w:tr>
      <w:tr>
        <w:tc>
          <w:tcPr>
            <w:tcW w:type="dxa" w:w="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534AB7"/>
                <w:sz w:val="19"/>
                <w:szCs w:val="19"/>
              </w:rPr>
              <w:t xml:space="preserve">Ngày 24</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85FA5"/>
                <w:sz w:val="19"/>
                <w:szCs w:val="19"/>
              </w:rPr>
              <w:t xml:space="preserve">Chọn CTF challenge</w:t>
            </w:r>
          </w:p>
        </w:tc>
        <w:tc>
          <w:tcPr>
            <w:tcW w:type="dxa" w:w="44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Vào CyberDefenders.org, tạo account free. Chọn challenge: 'Tomcat Takeover' (có PCAP) hoặc 'PacketMaze' (PCAP). Download dataset. Đọc challenge description, hiểu scenario. Chạy forensiq ingest --pcap &lt;challenge.pcap&gt;. Ghi lại raw output.</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3B6D11"/>
                <w:sz w:val="18"/>
                <w:szCs w:val="18"/>
              </w:rPr>
              <w:t xml:space="preserve">Có dataset challenge, forensiq ingest không crash trên data thực tế</w:t>
            </w:r>
          </w:p>
        </w:tc>
      </w:tr>
      <w:tr>
        <w:tc>
          <w:tcPr>
            <w:tcW w:type="dxa" w:w="9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bCs/>
                <w:i w:val="false"/>
                <w:iCs w:val="false"/>
                <w:color w:val="534AB7"/>
                <w:sz w:val="19"/>
                <w:szCs w:val="19"/>
              </w:rPr>
              <w:t xml:space="preserve">Ngày 25</w:t>
            </w:r>
          </w:p>
        </w:tc>
        <w:tc>
          <w:tcPr>
            <w:tcW w:type="dxa" w:w="20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bCs/>
                <w:i w:val="false"/>
                <w:iCs w:val="false"/>
                <w:color w:val="185FA5"/>
                <w:sz w:val="19"/>
                <w:szCs w:val="19"/>
              </w:rPr>
              <w:t xml:space="preserve">Chạy full demo case</w:t>
            </w:r>
          </w:p>
        </w:tc>
        <w:tc>
          <w:tcPr>
            <w:tcW w:type="dxa" w:w="446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Chạy forensiq analyze trên challenge dataset. Xem findings, so sánh với expected answer của challenge. Fix bất kỳ false negative rõ ràng nào (tool không detect thứ mà challenge nói là malicious). Screenshot terminal output và HTML report. Ghi lại findings thực tế.</w:t>
            </w:r>
          </w:p>
        </w:tc>
        <w:tc>
          <w:tcPr>
            <w:tcW w:type="dxa" w:w="20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iCs/>
                <w:color w:val="3B6D11"/>
                <w:sz w:val="18"/>
                <w:szCs w:val="18"/>
              </w:rPr>
              <w:t xml:space="preserve">Report HTML hoàn chỉnh từ challenge dataset, detect được ít nhất 70% malicious indicators</w:t>
            </w:r>
          </w:p>
        </w:tc>
      </w:tr>
      <w:tr>
        <w:tc>
          <w:tcPr>
            <w:tcW w:type="dxa" w:w="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534AB7"/>
                <w:sz w:val="19"/>
                <w:szCs w:val="19"/>
              </w:rPr>
              <w:t xml:space="preserve">Ngày 26</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85FA5"/>
                <w:sz w:val="19"/>
                <w:szCs w:val="19"/>
              </w:rPr>
              <w:t xml:space="preserve">Viết README chính</w:t>
            </w:r>
          </w:p>
        </w:tc>
        <w:tc>
          <w:tcPr>
            <w:tcW w:type="dxa" w:w="44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README.md structure: 1) Project description (3 dòng, clear và concise), 2) Features (bullet, không quá 6 dòng), 3) Installation, 4) Usage với ví dụ command thực tế, 5) Demo Case (screenshot report), 6) Architecture diagram (dùng Mermaid hoặc ASCII), 7) Roadmap (version 2 sẽ có gì).</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3B6D11"/>
                <w:sz w:val="18"/>
                <w:szCs w:val="18"/>
              </w:rPr>
              <w:t xml:space="preserve">README hoàn chỉnh, ai đọc trong 2 phút hiểu được tool làm gì</w:t>
            </w:r>
          </w:p>
        </w:tc>
      </w:tr>
      <w:tr>
        <w:tc>
          <w:tcPr>
            <w:tcW w:type="dxa" w:w="9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bCs/>
                <w:i w:val="false"/>
                <w:iCs w:val="false"/>
                <w:color w:val="534AB7"/>
                <w:sz w:val="19"/>
                <w:szCs w:val="19"/>
              </w:rPr>
              <w:t xml:space="preserve">Ngày 27</w:t>
            </w:r>
          </w:p>
        </w:tc>
        <w:tc>
          <w:tcPr>
            <w:tcW w:type="dxa" w:w="20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bCs/>
                <w:i w:val="false"/>
                <w:iCs w:val="false"/>
                <w:color w:val="185FA5"/>
                <w:sz w:val="19"/>
                <w:szCs w:val="19"/>
              </w:rPr>
              <w:t xml:space="preserve">Screenshots + demo</w:t>
            </w:r>
          </w:p>
        </w:tc>
        <w:tc>
          <w:tcPr>
            <w:tcW w:type="dxa" w:w="446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Chụp screenshot: terminal chạy forensiq analyze với output summary, HTML report opened in browser (full page), 1 finding detail. Thêm vào README dưới dạng image. Quay optional: 1 video demo ngắn 60 giây chạy tool từ đầu đến cuối (dùng asciinema hoặc screen record).</w:t>
            </w:r>
          </w:p>
        </w:tc>
        <w:tc>
          <w:tcPr>
            <w:tcW w:type="dxa" w:w="20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iCs/>
                <w:color w:val="3B6D11"/>
                <w:sz w:val="18"/>
                <w:szCs w:val="18"/>
              </w:rPr>
              <w:t xml:space="preserve">README có ít nhất 2 screenshot rõ nét, demo case section đầy đủ</w:t>
            </w:r>
          </w:p>
        </w:tc>
      </w:tr>
      <w:tr>
        <w:tc>
          <w:tcPr>
            <w:tcW w:type="dxa" w:w="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534AB7"/>
                <w:sz w:val="19"/>
                <w:szCs w:val="19"/>
              </w:rPr>
              <w:t xml:space="preserve">Ngày 28</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85FA5"/>
                <w:sz w:val="19"/>
                <w:szCs w:val="19"/>
              </w:rPr>
              <w:t xml:space="preserve">Error handling + polish</w:t>
            </w:r>
          </w:p>
        </w:tc>
        <w:tc>
          <w:tcPr>
            <w:tcW w:type="dxa" w:w="44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Thêm error handling cho mọi external call: file không tồn tại, API timeout, DB lỗi. Thêm --verbose flag để xem debug output. Viết --help text rõ ràng cho mỗi sub-command. Test với edge cases: file EVTX rỗng, PCAP không có HTTP traffic, API key sai.</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3B6D11"/>
                <w:sz w:val="18"/>
                <w:szCs w:val="18"/>
              </w:rPr>
              <w:t xml:space="preserve">Tool không crash với bad input, in ra error message hữu ích thay vì Python traceback</w:t>
            </w:r>
          </w:p>
        </w:tc>
      </w:tr>
      <w:tr>
        <w:tc>
          <w:tcPr>
            <w:tcW w:type="dxa" w:w="9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bCs/>
                <w:i w:val="false"/>
                <w:iCs w:val="false"/>
                <w:color w:val="534AB7"/>
                <w:sz w:val="19"/>
                <w:szCs w:val="19"/>
              </w:rPr>
              <w:t xml:space="preserve">Ngày 29</w:t>
            </w:r>
          </w:p>
        </w:tc>
        <w:tc>
          <w:tcPr>
            <w:tcW w:type="dxa" w:w="20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bCs/>
                <w:i w:val="false"/>
                <w:iCs w:val="false"/>
                <w:color w:val="185FA5"/>
                <w:sz w:val="19"/>
                <w:szCs w:val="19"/>
              </w:rPr>
              <w:t xml:space="preserve">Final review</w:t>
            </w:r>
          </w:p>
        </w:tc>
        <w:tc>
          <w:tcPr>
            <w:tcW w:type="dxa" w:w="446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Đọc lại toàn bộ code: đặt tên variable và function có ý nghĩa không? Comment những chỗ phức tạp (beaconing algorithm, entropy formula). Xóa code thừa (debug prints, commented-out blocks). Chạy pytest lần cuối. Review commit history: message có rõ ràng không.</w:t>
            </w:r>
          </w:p>
        </w:tc>
        <w:tc>
          <w:tcPr>
            <w:tcW w:type="dxa" w:w="20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iCs/>
                <w:color w:val="3B6D11"/>
                <w:sz w:val="18"/>
                <w:szCs w:val="18"/>
              </w:rPr>
              <w:t xml:space="preserve">Code readable, pytest 100% pass, không còn debug print hay TODO comment công khai</w:t>
            </w:r>
          </w:p>
        </w:tc>
      </w:tr>
      <w:tr>
        <w:tc>
          <w:tcPr>
            <w:tcW w:type="dxa" w:w="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534AB7"/>
                <w:sz w:val="19"/>
                <w:szCs w:val="19"/>
              </w:rPr>
              <w:t xml:space="preserve">Ngày 30</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85FA5"/>
                <w:sz w:val="19"/>
                <w:szCs w:val="19"/>
              </w:rPr>
              <w:t xml:space="preserve">CV + LinkedIn update</w:t>
            </w:r>
          </w:p>
        </w:tc>
        <w:tc>
          <w:tcPr>
            <w:tcW w:type="dxa" w:w="44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Viết CV entry: tên tool, tech stack, 3 bullet points impact. Viết LinkedIn post ngắn giới thiệu tool (optional nhưng tốt). Gửi link GitHub cho 1-2 người trong field review. Note lại những gì sẽ thêm vào version 2 (memory forensics, web UI).</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iCs/>
                <w:color w:val="3B6D11"/>
                <w:sz w:val="18"/>
                <w:szCs w:val="18"/>
              </w:rPr>
              <w:t xml:space="preserve">GitHub repo public, CV entry sẵn sàng, ít nhất 1 người đã review</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44441" w:val="clear"/>
            <w:tcMar>
              <w:top w:type="dxa" w:w="120"/>
              <w:left w:type="dxa" w:w="200"/>
              <w:bottom w:type="dxa" w:w="120"/>
              <w:right w:type="dxa" w:w="200"/>
            </w:tcMar>
          </w:tcPr>
          <w:p>
            <w:r>
              <w:rPr>
                <w:rFonts w:ascii="Arial" w:cs="Arial" w:eastAsia="Arial" w:hAnsi="Arial"/>
                <w:b/>
                <w:bCs/>
                <w:color w:val="FFFFFF"/>
                <w:sz w:val="26"/>
                <w:szCs w:val="26"/>
              </w:rPr>
              <w:t xml:space="preserve">Review cuối tuần 4 — Tiêu chí PASS để đưa lên CV</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DDDDDD" w:sz="1"/>
              <w:left w:val="single" w:color="DDDDDD" w:sz="1"/>
              <w:bottom w:val="single" w:color="DDDDDD" w:sz="1"/>
              <w:right w:val="single" w:color="DDDDDD" w:sz="1"/>
            </w:tcBorders>
            <w:shd w:fill="444441"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Tiêu chí</w:t>
            </w:r>
          </w:p>
        </w:tc>
        <w:tc>
          <w:tcPr>
            <w:tcW w:type="dxa" w:w="3000"/>
            <w:tcBorders>
              <w:top w:val="single" w:color="DDDDDD" w:sz="1"/>
              <w:left w:val="single" w:color="DDDDDD" w:sz="1"/>
              <w:bottom w:val="single" w:color="DDDDDD" w:sz="1"/>
              <w:right w:val="single" w:color="DDDDDD" w:sz="1"/>
            </w:tcBorders>
            <w:shd w:fill="444441"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Mức đạt</w:t>
            </w:r>
          </w:p>
        </w:tc>
        <w:tc>
          <w:tcPr>
            <w:tcW w:type="dxa" w:w="2860"/>
            <w:tcBorders>
              <w:top w:val="single" w:color="DDDDDD" w:sz="1"/>
              <w:left w:val="single" w:color="DDDDDD" w:sz="1"/>
              <w:bottom w:val="single" w:color="DDDDDD" w:sz="1"/>
              <w:right w:val="single" w:color="DDDDDD" w:sz="1"/>
            </w:tcBorders>
            <w:shd w:fill="444441"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Mức chưa đạt — cần fix</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A1A1A"/>
                <w:sz w:val="19"/>
                <w:szCs w:val="19"/>
              </w:rPr>
              <w:t xml:space="preserve">HTML report</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B6D11"/>
                <w:sz w:val="18"/>
                <w:szCs w:val="18"/>
              </w:rPr>
              <w:t xml:space="preserve">File .html mở được, có màu severity, có timeline, professional</w:t>
            </w:r>
          </w:p>
        </w:tc>
        <w:tc>
          <w:tcPr>
            <w:tcW w:type="dxa" w:w="2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993C1D"/>
                <w:sz w:val="18"/>
                <w:szCs w:val="18"/>
              </w:rPr>
              <w:t xml:space="preserve">Chỉ là JSON dump ra file — dành thêm 1 ngày làm Jinja2 template đúng</w:t>
            </w:r>
          </w:p>
        </w:tc>
      </w:tr>
      <w:tr>
        <w:tc>
          <w:tcPr>
            <w:tcW w:type="dxa" w:w="35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bCs/>
                <w:i w:val="false"/>
                <w:iCs w:val="false"/>
                <w:color w:val="1A1A1A"/>
                <w:sz w:val="19"/>
                <w:szCs w:val="19"/>
              </w:rPr>
              <w:t xml:space="preserve">Demo case thực tế</w:t>
            </w:r>
          </w:p>
        </w:tc>
        <w:tc>
          <w:tcPr>
            <w:tcW w:type="dxa" w:w="30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val="false"/>
                <w:iCs w:val="false"/>
                <w:color w:val="3B6D11"/>
                <w:sz w:val="18"/>
                <w:szCs w:val="18"/>
              </w:rPr>
              <w:t xml:space="preserve">Chạy được trên CyberDefenders challenge, detect &gt;= 70% indicators</w:t>
            </w:r>
          </w:p>
        </w:tc>
        <w:tc>
          <w:tcPr>
            <w:tcW w:type="dxa" w:w="286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val="false"/>
                <w:iCs w:val="false"/>
                <w:color w:val="993C1D"/>
                <w:sz w:val="18"/>
                <w:szCs w:val="18"/>
              </w:rPr>
              <w:t xml:space="preserve">Tool crash trên data thực — đây là blocker, fix trước khi đưa lên CV</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A1A1A"/>
                <w:sz w:val="19"/>
                <w:szCs w:val="19"/>
              </w:rPr>
              <w:t xml:space="preserve">README quality</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B6D11"/>
                <w:sz w:val="18"/>
                <w:szCs w:val="18"/>
              </w:rPr>
              <w:t xml:space="preserve">Ai không biết tool đọc trong 2 phút hiểu được, có screenshot</w:t>
            </w:r>
          </w:p>
        </w:tc>
        <w:tc>
          <w:tcPr>
            <w:tcW w:type="dxa" w:w="2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993C1D"/>
                <w:sz w:val="18"/>
                <w:szCs w:val="18"/>
              </w:rPr>
              <w:t xml:space="preserve">README chỉ có Installation — không đủ thuyết phục, viết lại</w:t>
            </w:r>
          </w:p>
        </w:tc>
      </w:tr>
      <w:tr>
        <w:tc>
          <w:tcPr>
            <w:tcW w:type="dxa" w:w="35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bCs/>
                <w:i w:val="false"/>
                <w:iCs w:val="false"/>
                <w:color w:val="1A1A1A"/>
                <w:sz w:val="19"/>
                <w:szCs w:val="19"/>
              </w:rPr>
              <w:t xml:space="preserve">Error handling</w:t>
            </w:r>
          </w:p>
        </w:tc>
        <w:tc>
          <w:tcPr>
            <w:tcW w:type="dxa" w:w="30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val="false"/>
                <w:iCs w:val="false"/>
                <w:color w:val="3B6D11"/>
                <w:sz w:val="18"/>
                <w:szCs w:val="18"/>
              </w:rPr>
              <w:t xml:space="preserve">Tool không crash với bad input, print error message rõ ràng</w:t>
            </w:r>
          </w:p>
        </w:tc>
        <w:tc>
          <w:tcPr>
            <w:tcW w:type="dxa" w:w="286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val="false"/>
                <w:iCs w:val="false"/>
                <w:color w:val="993C1D"/>
                <w:sz w:val="18"/>
                <w:szCs w:val="18"/>
              </w:rPr>
              <w:t xml:space="preserve">Python traceback lộ ra với user — wrap try/except ở tất cả external call</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A1A1A"/>
                <w:sz w:val="19"/>
                <w:szCs w:val="19"/>
              </w:rPr>
              <w:t xml:space="preserve">Code quality</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B6D11"/>
                <w:sz w:val="18"/>
                <w:szCs w:val="18"/>
              </w:rPr>
              <w:t xml:space="preserve">Không có debug print, tên biến có nghĩa, function &lt; 50 lines mỗi cái</w:t>
            </w:r>
          </w:p>
        </w:tc>
        <w:tc>
          <w:tcPr>
            <w:tcW w:type="dxa" w:w="2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993C1D"/>
                <w:sz w:val="18"/>
                <w:szCs w:val="18"/>
              </w:rPr>
              <w:t xml:space="preserve">Function 200 lines, tên biến là x, y, tmp — refactor trước khi public</w:t>
            </w:r>
          </w:p>
        </w:tc>
      </w:tr>
      <w:tr>
        <w:tc>
          <w:tcPr>
            <w:tcW w:type="dxa" w:w="35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bCs/>
                <w:i w:val="false"/>
                <w:iCs w:val="false"/>
                <w:color w:val="1A1A1A"/>
                <w:sz w:val="19"/>
                <w:szCs w:val="19"/>
              </w:rPr>
              <w:t xml:space="preserve">Git history</w:t>
            </w:r>
          </w:p>
        </w:tc>
        <w:tc>
          <w:tcPr>
            <w:tcW w:type="dxa" w:w="30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val="false"/>
                <w:iCs w:val="false"/>
                <w:color w:val="3B6D11"/>
                <w:sz w:val="18"/>
                <w:szCs w:val="18"/>
              </w:rPr>
              <w:t xml:space="preserve">30 commit, message kiểu 'feat: add beaconing detector' không phải 'update'</w:t>
            </w:r>
          </w:p>
        </w:tc>
        <w:tc>
          <w:tcPr>
            <w:tcW w:type="dxa" w:w="286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val="false"/>
                <w:iCs w:val="false"/>
                <w:color w:val="993C1D"/>
                <w:sz w:val="18"/>
                <w:szCs w:val="18"/>
              </w:rPr>
              <w:t xml:space="preserve">1-2 commit to — không sửa được nhưng note trong README là 'v1.0 initial release'</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A1A1A"/>
                <w:sz w:val="19"/>
                <w:szCs w:val="19"/>
              </w:rPr>
              <w:t xml:space="preserve">Interview ready</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3B6D11"/>
                <w:sz w:val="18"/>
                <w:szCs w:val="18"/>
              </w:rPr>
              <w:t xml:space="preserve">Giải thích được: tại sao dùng std_dev cho beaconing, Shannon entropy là gì</w:t>
            </w:r>
          </w:p>
        </w:tc>
        <w:tc>
          <w:tcPr>
            <w:tcW w:type="dxa" w:w="2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993C1D"/>
                <w:sz w:val="18"/>
                <w:szCs w:val="18"/>
              </w:rPr>
              <w:t xml:space="preserve">Không giải thích được thuật toán mình viết — đọc lại và hiểu trước interview</w:t>
            </w:r>
          </w:p>
        </w:tc>
      </w:tr>
    </w:tbl>
    <w:p>
      <w:r>
        <w:br w:type="page"/>
      </w:r>
    </w:p>
    <w:p>
      <w:pPr>
        <w:pStyle w:val="Heading1"/>
        <w:spacing w:before="320" w:after="160"/>
      </w:pPr>
      <w:r>
        <w:rPr>
          <w:rFonts w:ascii="Arial" w:cs="Arial" w:eastAsia="Arial" w:hAnsi="Arial"/>
          <w:b/>
          <w:bCs/>
          <w:color w:val="444441"/>
          <w:sz w:val="36"/>
          <w:szCs w:val="36"/>
        </w:rPr>
        <w:t xml:space="preserve">Tài nguyên cần thiết</w:t>
      </w:r>
    </w:p>
    <w:p>
      <w:pPr>
        <w:spacing w:before="40" w:after="40"/>
      </w:pPr>
      <w:r>
        <w:t xml:space="preserve"/>
      </w:r>
    </w:p>
    <w:p>
      <w:pPr>
        <w:pStyle w:val="Heading2"/>
        <w:spacing w:before="280" w:after="120"/>
      </w:pPr>
      <w:r>
        <w:rPr>
          <w:rFonts w:ascii="Arial" w:cs="Arial" w:eastAsia="Arial" w:hAnsi="Arial"/>
          <w:b/>
          <w:bCs/>
          <w:color w:val="185FA5"/>
          <w:sz w:val="28"/>
          <w:szCs w:val="28"/>
        </w:rPr>
        <w:t xml:space="preserve">Sample data để test (bắt buộc chuẩn bị ngày 1)</w:t>
      </w:r>
    </w:p>
    <w:p>
      <w:pPr>
        <w:pStyle w:val="ListParagraph"/>
        <w:numPr>
          <w:ilvl w:val="0"/>
          <w:numId w:val="2"/>
        </w:numPr>
        <w:spacing w:before="40" w:after="40"/>
      </w:pPr>
      <w:r>
        <w:rPr>
          <w:rFonts w:ascii="Arial" w:cs="Arial" w:eastAsia="Arial" w:hAnsi="Arial"/>
          <w:b/>
          <w:bCs/>
          <w:color w:val="1A1A1A"/>
          <w:sz w:val="20"/>
          <w:szCs w:val="20"/>
        </w:rPr>
        <w:t xml:space="preserve">EVTX attack samples: github.com/sbousseaden/EVTX-ATTACK-SAMPLES</w:t>
      </w:r>
    </w:p>
    <w:p>
      <w:pPr>
        <w:pStyle w:val="ListParagraph"/>
        <w:numPr>
          <w:ilvl w:val="0"/>
          <w:numId w:val="3"/>
        </w:numPr>
        <w:spacing w:before="30" w:after="30"/>
      </w:pPr>
      <w:r>
        <w:rPr>
          <w:rFonts w:ascii="Arial" w:cs="Arial" w:eastAsia="Arial" w:hAnsi="Arial"/>
          <w:color w:val="444441"/>
          <w:sz w:val="19"/>
          <w:szCs w:val="19"/>
        </w:rPr>
        <w:t xml:space="preserve">Clone về, dùng folder Lateral Movement và Persistence — có sẵn EVTX với attack pattern thực tế</w:t>
      </w:r>
    </w:p>
    <w:p>
      <w:pPr>
        <w:pStyle w:val="ListParagraph"/>
        <w:numPr>
          <w:ilvl w:val="0"/>
          <w:numId w:val="2"/>
        </w:numPr>
        <w:spacing w:before="40" w:after="40"/>
      </w:pPr>
      <w:r>
        <w:rPr>
          <w:rFonts w:ascii="Arial" w:cs="Arial" w:eastAsia="Arial" w:hAnsi="Arial"/>
          <w:b/>
          <w:bCs/>
          <w:color w:val="1A1A1A"/>
          <w:sz w:val="20"/>
          <w:szCs w:val="20"/>
        </w:rPr>
        <w:t xml:space="preserve">PCAP malware samples: malware-traffic-analysis.net</w:t>
      </w:r>
    </w:p>
    <w:p>
      <w:pPr>
        <w:pStyle w:val="ListParagraph"/>
        <w:numPr>
          <w:ilvl w:val="0"/>
          <w:numId w:val="3"/>
        </w:numPr>
        <w:spacing w:before="30" w:after="30"/>
      </w:pPr>
      <w:r>
        <w:rPr>
          <w:rFonts w:ascii="Arial" w:cs="Arial" w:eastAsia="Arial" w:hAnsi="Arial"/>
          <w:color w:val="444441"/>
          <w:sz w:val="19"/>
          <w:szCs w:val="19"/>
        </w:rPr>
        <w:t xml:space="preserve">Download 2-3 PCAP từ category 'Emotet' hoặc 'Cobalt Strike' — classic C2 beacon pattern</w:t>
      </w:r>
    </w:p>
    <w:p>
      <w:pPr>
        <w:pStyle w:val="ListParagraph"/>
        <w:numPr>
          <w:ilvl w:val="0"/>
          <w:numId w:val="2"/>
        </w:numPr>
        <w:spacing w:before="40" w:after="40"/>
      </w:pPr>
      <w:r>
        <w:rPr>
          <w:rFonts w:ascii="Arial" w:cs="Arial" w:eastAsia="Arial" w:hAnsi="Arial"/>
          <w:b/>
          <w:bCs/>
          <w:color w:val="1A1A1A"/>
          <w:sz w:val="20"/>
          <w:szCs w:val="20"/>
        </w:rPr>
        <w:t xml:space="preserve">CTF dataset: cyberdefenders.org (tạo account free)</w:t>
      </w:r>
    </w:p>
    <w:p>
      <w:pPr>
        <w:pStyle w:val="ListParagraph"/>
        <w:numPr>
          <w:ilvl w:val="0"/>
          <w:numId w:val="3"/>
        </w:numPr>
        <w:spacing w:before="30" w:after="30"/>
      </w:pPr>
      <w:r>
        <w:rPr>
          <w:rFonts w:ascii="Arial" w:cs="Arial" w:eastAsia="Arial" w:hAnsi="Arial"/>
          <w:color w:val="444441"/>
          <w:sz w:val="19"/>
          <w:szCs w:val="19"/>
        </w:rPr>
        <w:t xml:space="preserve">Challenge gợi ý: PacketMaze (PCAP focused), Tomcat Takeover (có cả PCAP và log)</w:t>
      </w:r>
    </w:p>
    <w:p>
      <w:pPr>
        <w:spacing w:before="40" w:after="40"/>
      </w:pPr>
      <w:r>
        <w:t xml:space="preserve"/>
      </w:r>
    </w:p>
    <w:p>
      <w:pPr>
        <w:pStyle w:val="Heading2"/>
        <w:spacing w:before="280" w:after="120"/>
      </w:pPr>
      <w:r>
        <w:rPr>
          <w:rFonts w:ascii="Arial" w:cs="Arial" w:eastAsia="Arial" w:hAnsi="Arial"/>
          <w:b/>
          <w:bCs/>
          <w:color w:val="185FA5"/>
          <w:sz w:val="28"/>
          <w:szCs w:val="28"/>
        </w:rPr>
        <w:t xml:space="preserve">APIs cần đăng ký (free tier đủ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1860"/>
      </w:tblGrid>
      <w:tr>
        <w:tc>
          <w:tcPr>
            <w:tcW w:type="dxa" w:w="2500"/>
            <w:tcBorders>
              <w:top w:val="single" w:color="DDDDDD" w:sz="1"/>
              <w:left w:val="single" w:color="DDDDDD" w:sz="1"/>
              <w:bottom w:val="single" w:color="DDDDDD" w:sz="1"/>
              <w:right w:val="single" w:color="DDDDDD" w:sz="1"/>
            </w:tcBorders>
            <w:shd w:fill="444441"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Service</w:t>
            </w:r>
          </w:p>
        </w:tc>
        <w:tc>
          <w:tcPr>
            <w:tcW w:type="dxa" w:w="3000"/>
            <w:tcBorders>
              <w:top w:val="single" w:color="DDDDDD" w:sz="1"/>
              <w:left w:val="single" w:color="DDDDDD" w:sz="1"/>
              <w:bottom w:val="single" w:color="DDDDDD" w:sz="1"/>
              <w:right w:val="single" w:color="DDDDDD" w:sz="1"/>
            </w:tcBorders>
            <w:shd w:fill="444441"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Link đăng ký</w:t>
            </w:r>
          </w:p>
        </w:tc>
        <w:tc>
          <w:tcPr>
            <w:tcW w:type="dxa" w:w="2000"/>
            <w:tcBorders>
              <w:top w:val="single" w:color="DDDDDD" w:sz="1"/>
              <w:left w:val="single" w:color="DDDDDD" w:sz="1"/>
              <w:bottom w:val="single" w:color="DDDDDD" w:sz="1"/>
              <w:right w:val="single" w:color="DDDDDD" w:sz="1"/>
            </w:tcBorders>
            <w:shd w:fill="444441"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Free limit</w:t>
            </w:r>
          </w:p>
        </w:tc>
        <w:tc>
          <w:tcPr>
            <w:tcW w:type="dxa" w:w="1860"/>
            <w:tcBorders>
              <w:top w:val="single" w:color="DDDDDD" w:sz="1"/>
              <w:left w:val="single" w:color="DDDDDD" w:sz="1"/>
              <w:bottom w:val="single" w:color="DDDDDD" w:sz="1"/>
              <w:right w:val="single" w:color="DDDDDD" w:sz="1"/>
            </w:tcBorders>
            <w:shd w:fill="444441" w:val="clear"/>
            <w:tcMar>
              <w:top w:type="dxa" w:w="100"/>
              <w:left w:type="dxa" w:w="140"/>
              <w:bottom w:type="dxa" w:w="100"/>
              <w:right w:type="dxa" w:w="140"/>
            </w:tcMar>
          </w:tcPr>
          <w:p>
            <w:pPr>
              <w:jc w:val="left"/>
            </w:pPr>
            <w:r>
              <w:rPr>
                <w:rFonts w:ascii="Arial" w:cs="Arial" w:eastAsia="Arial" w:hAnsi="Arial"/>
                <w:b/>
                <w:bCs/>
                <w:i w:val="false"/>
                <w:iCs w:val="false"/>
                <w:color w:val="FFFFFF"/>
                <w:sz w:val="19"/>
                <w:szCs w:val="19"/>
              </w:rPr>
              <w:t xml:space="preserve">Dùng cho</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A1A1A"/>
                <w:sz w:val="20"/>
                <w:szCs w:val="20"/>
              </w:rPr>
              <w:t xml:space="preserve">VirusTotal</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85FA5"/>
                <w:sz w:val="20"/>
                <w:szCs w:val="20"/>
              </w:rPr>
              <w:t xml:space="preserve">virustotal.com/gui/join-us</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854F0B"/>
                <w:sz w:val="20"/>
                <w:szCs w:val="20"/>
              </w:rPr>
              <w:t xml:space="preserve">4 req/min</w:t>
            </w:r>
          </w:p>
        </w:tc>
        <w:tc>
          <w:tcPr>
            <w:tcW w:type="dxa" w:w="1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20"/>
                <w:szCs w:val="20"/>
              </w:rPr>
              <w:t xml:space="preserve">IP, hash, domain</w:t>
            </w:r>
          </w:p>
        </w:tc>
      </w:tr>
      <w:tr>
        <w:tc>
          <w:tcPr>
            <w:tcW w:type="dxa" w:w="25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bCs/>
                <w:i w:val="false"/>
                <w:iCs w:val="false"/>
                <w:color w:val="1A1A1A"/>
                <w:sz w:val="20"/>
                <w:szCs w:val="20"/>
              </w:rPr>
              <w:t xml:space="preserve">AbuseIPDB</w:t>
            </w:r>
          </w:p>
        </w:tc>
        <w:tc>
          <w:tcPr>
            <w:tcW w:type="dxa" w:w="30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val="false"/>
                <w:iCs w:val="false"/>
                <w:color w:val="185FA5"/>
                <w:sz w:val="20"/>
                <w:szCs w:val="20"/>
              </w:rPr>
              <w:t xml:space="preserve">abuseipdb.com/register</w:t>
            </w:r>
          </w:p>
        </w:tc>
        <w:tc>
          <w:tcPr>
            <w:tcW w:type="dxa" w:w="200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val="false"/>
                <w:iCs w:val="false"/>
                <w:color w:val="3B6D11"/>
                <w:sz w:val="20"/>
                <w:szCs w:val="20"/>
              </w:rPr>
              <w:t xml:space="preserve">1000 req/day</w:t>
            </w:r>
          </w:p>
        </w:tc>
        <w:tc>
          <w:tcPr>
            <w:tcW w:type="dxa" w:w="1860"/>
            <w:tcBorders>
              <w:top w:val="single" w:color="DDDDDD" w:sz="1"/>
              <w:left w:val="single" w:color="DDDDDD" w:sz="1"/>
              <w:bottom w:val="single" w:color="DDDDDD" w:sz="1"/>
              <w:right w:val="single" w:color="DDDDDD" w:sz="1"/>
            </w:tcBorders>
            <w:shd w:fill="F8F8F6"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20"/>
                <w:szCs w:val="20"/>
              </w:rPr>
              <w:t xml:space="preserve">IP reputation</w:t>
            </w:r>
          </w:p>
        </w:tc>
      </w:tr>
    </w:tbl>
    <w:p>
      <w:pPr>
        <w:spacing w:before="40" w:after="40"/>
      </w:pPr>
      <w:r>
        <w:t xml:space="preserve"/>
      </w:r>
    </w:p>
    <w:p>
      <w:pPr>
        <w:pStyle w:val="Heading2"/>
        <w:spacing w:before="280" w:after="120"/>
      </w:pPr>
      <w:r>
        <w:rPr>
          <w:rFonts w:ascii="Arial" w:cs="Arial" w:eastAsia="Arial" w:hAnsi="Arial"/>
          <w:b/>
          <w:bCs/>
          <w:color w:val="185FA5"/>
          <w:sz w:val="28"/>
          <w:szCs w:val="28"/>
        </w:rPr>
        <w:t xml:space="preserve">Tài liệu học trong lúc build</w:t>
      </w:r>
    </w:p>
    <w:p>
      <w:pPr>
        <w:pStyle w:val="ListParagraph"/>
        <w:numPr>
          <w:ilvl w:val="0"/>
          <w:numId w:val="2"/>
        </w:numPr>
        <w:spacing w:before="40" w:after="40"/>
      </w:pPr>
      <w:r>
        <w:rPr>
          <w:rFonts w:ascii="Arial" w:cs="Arial" w:eastAsia="Arial" w:hAnsi="Arial"/>
          <w:b w:val="false"/>
          <w:bCs w:val="false"/>
          <w:color w:val="1A1A1A"/>
          <w:sz w:val="20"/>
          <w:szCs w:val="20"/>
        </w:rPr>
        <w:t xml:space="preserve">MITRE ATT&amp;CK: attack.mitre.org — đọc 1 technique/ngày, focus vào Execution, Persistence, C2, Exfiltration</w:t>
      </w:r>
    </w:p>
    <w:p>
      <w:pPr>
        <w:pStyle w:val="ListParagraph"/>
        <w:numPr>
          <w:ilvl w:val="0"/>
          <w:numId w:val="2"/>
        </w:numPr>
        <w:spacing w:before="40" w:after="40"/>
      </w:pPr>
      <w:r>
        <w:rPr>
          <w:rFonts w:ascii="Arial" w:cs="Arial" w:eastAsia="Arial" w:hAnsi="Arial"/>
          <w:b w:val="false"/>
          <w:bCs w:val="false"/>
          <w:color w:val="1A1A1A"/>
          <w:sz w:val="20"/>
          <w:szCs w:val="20"/>
        </w:rPr>
        <w:t xml:space="preserve">13Cubed trên YouTube — Windows forensics giải thích rõ nhất, xem series 'Windows Forensics' (free)</w:t>
      </w:r>
    </w:p>
    <w:p>
      <w:pPr>
        <w:pStyle w:val="ListParagraph"/>
        <w:numPr>
          <w:ilvl w:val="0"/>
          <w:numId w:val="2"/>
        </w:numPr>
        <w:spacing w:before="40" w:after="40"/>
      </w:pPr>
      <w:r>
        <w:rPr>
          <w:rFonts w:ascii="Arial" w:cs="Arial" w:eastAsia="Arial" w:hAnsi="Arial"/>
          <w:b w:val="false"/>
          <w:bCs w:val="false"/>
          <w:color w:val="1A1A1A"/>
          <w:sz w:val="20"/>
          <w:szCs w:val="20"/>
        </w:rPr>
        <w:t xml:space="preserve">Windows Event Log reference: ultimatewindowssecurity.com/securitylog/encyclopedia/ — tra cứu từng Event ID</w:t>
      </w:r>
    </w:p>
    <w:p>
      <w:pPr>
        <w:pStyle w:val="ListParagraph"/>
        <w:numPr>
          <w:ilvl w:val="0"/>
          <w:numId w:val="2"/>
        </w:numPr>
        <w:spacing w:before="40" w:after="40"/>
      </w:pPr>
      <w:r>
        <w:rPr>
          <w:rFonts w:ascii="Arial" w:cs="Arial" w:eastAsia="Arial" w:hAnsi="Arial"/>
          <w:b w:val="false"/>
          <w:bCs w:val="false"/>
          <w:color w:val="1A1A1A"/>
          <w:sz w:val="20"/>
          <w:szCs w:val="20"/>
        </w:rPr>
        <w:t xml:space="preserve">Scapy documentation: scapy.readthedocs.io — phần packet sniffing và PCAP analysis</w:t>
      </w:r>
    </w:p>
    <w:p>
      <w:pPr>
        <w:pStyle w:val="ListParagraph"/>
        <w:numPr>
          <w:ilvl w:val="0"/>
          <w:numId w:val="2"/>
        </w:numPr>
        <w:spacing w:before="40" w:after="40"/>
      </w:pPr>
      <w:r>
        <w:rPr>
          <w:rFonts w:ascii="Arial" w:cs="Arial" w:eastAsia="Arial" w:hAnsi="Arial"/>
          <w:b w:val="false"/>
          <w:bCs w:val="false"/>
          <w:color w:val="1A1A1A"/>
          <w:sz w:val="20"/>
          <w:szCs w:val="20"/>
        </w:rPr>
        <w:t xml:space="preserve">Shannon entropy: đọc Wikipedia + implement tay, đừng copy code — interviewer có thể hỏi</w:t>
      </w:r>
    </w:p>
    <w:p>
      <w:pPr>
        <w:spacing w:before="40" w:after="40"/>
      </w:pPr>
      <w:r>
        <w:t xml:space="preserve"/>
      </w:r>
    </w:p>
    <w:p>
      <w:pPr>
        <w:pStyle w:val="Heading2"/>
        <w:spacing w:before="280" w:after="120"/>
      </w:pPr>
      <w:r>
        <w:rPr>
          <w:rFonts w:ascii="Arial" w:cs="Arial" w:eastAsia="Arial" w:hAnsi="Arial"/>
          <w:b/>
          <w:bCs/>
          <w:color w:val="185FA5"/>
          <w:sz w:val="28"/>
          <w:szCs w:val="28"/>
        </w:rPr>
        <w:t xml:space="preserve">CV entry sau khi hoàn thành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3"/>
              <w:left w:val="single" w:color="534AB7" w:sz="3"/>
              <w:bottom w:val="single" w:color="DDDDDD" w:sz="1"/>
              <w:right w:val="single" w:color="DDDDDD" w:sz="1"/>
            </w:tcBorders>
            <w:shd w:fill="EEEDFE" w:val="clear"/>
            <w:tcMar>
              <w:top w:type="dxa" w:w="160"/>
              <w:left w:type="dxa" w:w="200"/>
              <w:bottom w:type="dxa" w:w="160"/>
              <w:right w:type="dxa" w:w="200"/>
            </w:tcMar>
          </w:tcPr>
          <w:p>
            <w:pPr>
              <w:spacing w:before="0" w:after="100"/>
            </w:pPr>
            <w:r>
              <w:rPr>
                <w:rFonts w:ascii="Arial" w:cs="Arial" w:eastAsia="Arial" w:hAnsi="Arial"/>
                <w:b/>
                <w:bCs/>
                <w:color w:val="534AB7"/>
                <w:sz w:val="22"/>
                <w:szCs w:val="22"/>
              </w:rPr>
              <w:t xml:space="preserve">ForensIQ — DFIR Investigation &amp; Threat Intelligence Tool</w:t>
            </w:r>
          </w:p>
          <w:p>
            <w:pPr>
              <w:spacing w:before="0" w:after="80"/>
            </w:pPr>
            <w:r>
              <w:rPr>
                <w:rFonts w:ascii="Arial" w:cs="Arial" w:eastAsia="Arial" w:hAnsi="Arial"/>
                <w:i/>
                <w:iCs/>
                <w:color w:val="444441"/>
                <w:sz w:val="18"/>
                <w:szCs w:val="18"/>
              </w:rPr>
              <w:t xml:space="preserve">Python · Scapy · SQLite · MITRE ATT&amp;CK · VirusTotal API · Jinja2</w:t>
            </w:r>
          </w:p>
          <w:p>
            <w:pPr>
              <w:pStyle w:val="ListParagraph"/>
              <w:numPr>
                <w:ilvl w:val="0"/>
                <w:numId w:val="2"/>
              </w:numPr>
              <w:spacing w:before="40" w:after="30"/>
            </w:pPr>
            <w:r>
              <w:rPr>
                <w:rFonts w:ascii="Arial" w:cs="Arial" w:eastAsia="Arial" w:hAnsi="Arial"/>
                <w:color w:val="1A1A1A"/>
                <w:sz w:val="19"/>
                <w:szCs w:val="19"/>
              </w:rPr>
              <w:t xml:space="preserve">Built automated pipeline correlating Windows Event Log artifacts (4688, 7045, 1102) với PCAP network captures để detect C2 beaconing và data exfiltration</w:t>
            </w:r>
          </w:p>
          <w:p>
            <w:pPr>
              <w:pStyle w:val="ListParagraph"/>
              <w:numPr>
                <w:ilvl w:val="0"/>
                <w:numId w:val="2"/>
              </w:numPr>
              <w:spacing w:before="30" w:after="30"/>
            </w:pPr>
            <w:r>
              <w:rPr>
                <w:rFonts w:ascii="Arial" w:cs="Arial" w:eastAsia="Arial" w:hAnsi="Arial"/>
                <w:color w:val="1A1A1A"/>
                <w:sz w:val="19"/>
                <w:szCs w:val="19"/>
              </w:rPr>
              <w:t xml:space="preserve">Implemented beaconing detection dùng statistical interval analysis (std deviation) và DNS tunneling detection dùng Shannon entropy</w:t>
            </w:r>
          </w:p>
          <w:p>
            <w:pPr>
              <w:pStyle w:val="ListParagraph"/>
              <w:numPr>
                <w:ilvl w:val="0"/>
                <w:numId w:val="2"/>
              </w:numPr>
              <w:spacing w:before="30" w:after="40"/>
            </w:pPr>
            <w:r>
              <w:rPr>
                <w:rFonts w:ascii="Arial" w:cs="Arial" w:eastAsia="Arial" w:hAnsi="Arial"/>
                <w:color w:val="1A1A1A"/>
                <w:sz w:val="19"/>
                <w:szCs w:val="19"/>
              </w:rPr>
              <w:t xml:space="preserve">Auto-map findings sang MITRE ATT&amp;CK techniques và enrich IOCs qua VirusTotal + AbuseIPDB APIs, generate HTML investigation report</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40"/>
              <w:left w:type="dxa" w:w="200"/>
              <w:bottom w:type="dxa" w:w="140"/>
              <w:right w:type="dxa" w:w="200"/>
            </w:tcMar>
          </w:tcPr>
          <w:p>
            <w:pPr>
              <w:spacing w:before="0" w:after="80"/>
            </w:pPr>
            <w:r>
              <w:rPr>
                <w:rFonts w:ascii="Arial" w:cs="Arial" w:eastAsia="Arial" w:hAnsi="Arial"/>
                <w:b/>
                <w:bCs/>
                <w:color w:val="854F0B"/>
                <w:sz w:val="22"/>
                <w:szCs w:val="22"/>
              </w:rPr>
              <w:t xml:space="preserve">Quan trọng nhất:</w:t>
            </w:r>
          </w:p>
          <w:p>
            <w:pPr>
              <w:spacing w:before="0" w:after="60"/>
            </w:pPr>
            <w:r>
              <w:rPr>
                <w:rFonts w:ascii="Arial" w:cs="Arial" w:eastAsia="Arial" w:hAnsi="Arial"/>
                <w:color w:val="1A1A1A"/>
                <w:sz w:val="20"/>
                <w:szCs w:val="20"/>
              </w:rPr>
              <w:t xml:space="preserve">Commit mỗi ngày dù chỉ 10 dòng. GitHub contribution graph xanh đều 30 ngày liên tiếp tự nó đã là tín hiệu tốt với recruiter.</w:t>
            </w:r>
          </w:p>
          <w:p>
            <w:pPr>
              <w:spacing w:before="0" w:after="0"/>
            </w:pPr>
            <w:r>
              <w:rPr>
                <w:rFonts w:ascii="Arial" w:cs="Arial" w:eastAsia="Arial" w:hAnsi="Arial"/>
                <w:color w:val="1A1A1A"/>
                <w:sz w:val="20"/>
                <w:szCs w:val="20"/>
              </w:rPr>
              <w:t xml:space="preserve">Hiểu thuật toán mình viết. Interviewer có thể hỏi: 'Tại sao dùng std deviation cho beaconing?', 'Shannon entropy là gì?' — trả lời được là win.</w:t>
            </w:r>
          </w:p>
        </w:tc>
      </w:tr>
    </w:tbl>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ForensIQ 30-Day Build Plan  |  Trang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444441"/>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85FA5"/>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4444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2026-03-13T07:13:34.965Z</dcterms:created>
  <dcterms:modified xsi:type="dcterms:W3CDTF">2026-03-13T07:13:34.966Z</dcterms:modified>
</cp:coreProperties>
</file>

<file path=docProps/custom.xml><?xml version="1.0" encoding="utf-8"?>
<Properties xmlns="http://schemas.openxmlformats.org/officeDocument/2006/custom-properties" xmlns:vt="http://schemas.openxmlformats.org/officeDocument/2006/docPropsVTypes"/>
</file>