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5FC3" w14:textId="77777777" w:rsidR="00452BD2" w:rsidRDefault="00452BD2" w:rsidP="00452BD2">
      <w:pPr>
        <w:bidi w:val="0"/>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615CAD36" wp14:editId="076ABE24">
            <wp:extent cx="4941535" cy="1165860"/>
            <wp:effectExtent l="0" t="0" r="0" b="0"/>
            <wp:docPr id="948693648" name="תמונה 2" descr="תמונה שמכילה גופן, לוגו, טקסט, גרפיק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3648" name="תמונה 2" descr="תמונה שמכילה גופן, לוגו, טקסט, גרפיקה&#10;&#10;תוכן שנוצר על-ידי בינה מלאכותית עשוי להיות שגוי."/>
                    <pic:cNvPicPr/>
                  </pic:nvPicPr>
                  <pic:blipFill>
                    <a:blip r:embed="rId8">
                      <a:extLst>
                        <a:ext uri="{28A0092B-C50C-407E-A947-70E740481C1C}">
                          <a14:useLocalDpi xmlns:a14="http://schemas.microsoft.com/office/drawing/2010/main" val="0"/>
                        </a:ext>
                      </a:extLst>
                    </a:blip>
                    <a:stretch>
                      <a:fillRect/>
                    </a:stretch>
                  </pic:blipFill>
                  <pic:spPr>
                    <a:xfrm>
                      <a:off x="0" y="0"/>
                      <a:ext cx="4945836" cy="1166875"/>
                    </a:xfrm>
                    <a:prstGeom prst="rect">
                      <a:avLst/>
                    </a:prstGeom>
                  </pic:spPr>
                </pic:pic>
              </a:graphicData>
            </a:graphic>
          </wp:inline>
        </w:drawing>
      </w:r>
    </w:p>
    <w:p w14:paraId="2DD97742" w14:textId="77777777" w:rsidR="00452BD2" w:rsidRDefault="00452BD2" w:rsidP="00452BD2">
      <w:pPr>
        <w:bidi w:val="0"/>
        <w:spacing w:line="360" w:lineRule="auto"/>
        <w:rPr>
          <w:rFonts w:asciiTheme="majorBidi" w:hAnsiTheme="majorBidi" w:cstheme="majorBidi"/>
          <w:b/>
          <w:bCs/>
          <w:sz w:val="24"/>
          <w:szCs w:val="24"/>
        </w:rPr>
      </w:pPr>
    </w:p>
    <w:p w14:paraId="0AC0FA65" w14:textId="15DA335D" w:rsidR="00452BD2" w:rsidRPr="000C3E50" w:rsidRDefault="00452BD2" w:rsidP="00452BD2">
      <w:pPr>
        <w:bidi w:val="0"/>
        <w:jc w:val="center"/>
        <w:rPr>
          <w:rFonts w:cstheme="minorHAnsi"/>
          <w:color w:val="000000" w:themeColor="text1"/>
          <w:sz w:val="32"/>
          <w:szCs w:val="32"/>
          <w:highlight w:val="white"/>
        </w:rPr>
      </w:pPr>
      <w:r w:rsidRPr="000C3E50">
        <w:rPr>
          <w:rFonts w:cstheme="minorHAnsi"/>
          <w:color w:val="000000" w:themeColor="text1"/>
          <w:sz w:val="32"/>
          <w:szCs w:val="32"/>
        </w:rPr>
        <w:t xml:space="preserve">Capstone Project Phase </w:t>
      </w:r>
      <w:r>
        <w:rPr>
          <w:rFonts w:cstheme="minorHAnsi"/>
          <w:color w:val="000000" w:themeColor="text1"/>
          <w:sz w:val="32"/>
          <w:szCs w:val="32"/>
        </w:rPr>
        <w:t>B</w:t>
      </w:r>
    </w:p>
    <w:p w14:paraId="285298E2" w14:textId="6DC14699" w:rsidR="00452BD2" w:rsidRPr="00E8517B" w:rsidRDefault="00452BD2" w:rsidP="00452BD2">
      <w:pPr>
        <w:bidi w:val="0"/>
        <w:spacing w:line="360" w:lineRule="auto"/>
        <w:jc w:val="center"/>
        <w:rPr>
          <w:rFonts w:ascii="Calibri" w:hAnsi="Calibri" w:cs="Calibri"/>
          <w:b/>
          <w:bCs/>
          <w:sz w:val="56"/>
          <w:szCs w:val="56"/>
        </w:rPr>
      </w:pPr>
      <w:r w:rsidRPr="00E8517B">
        <w:rPr>
          <w:rFonts w:ascii="Calibri" w:hAnsi="Calibri" w:cs="Calibri"/>
          <w:sz w:val="56"/>
          <w:szCs w:val="56"/>
        </w:rPr>
        <w:t>ThrivePath - Overcoming FTT Through Innovation</w:t>
      </w:r>
    </w:p>
    <w:p w14:paraId="03BFE5AE" w14:textId="77777777" w:rsidR="00452BD2" w:rsidRPr="004F6D6F" w:rsidRDefault="00452BD2" w:rsidP="00452BD2">
      <w:pPr>
        <w:bidi w:val="0"/>
        <w:spacing w:after="288" w:line="264" w:lineRule="auto"/>
        <w:jc w:val="center"/>
        <w:rPr>
          <w:rFonts w:asciiTheme="minorHAnsi" w:hAnsiTheme="minorHAnsi" w:cstheme="majorBidi"/>
          <w:b/>
          <w:bCs/>
          <w:sz w:val="32"/>
          <w:szCs w:val="32"/>
        </w:rPr>
      </w:pPr>
      <w:r w:rsidRPr="004F6D6F">
        <w:rPr>
          <w:rFonts w:asciiTheme="minorHAnsi" w:hAnsiTheme="minorHAnsi" w:cstheme="majorBidi"/>
          <w:b/>
          <w:bCs/>
          <w:sz w:val="32"/>
          <w:szCs w:val="32"/>
        </w:rPr>
        <w:t xml:space="preserve">PROJECT CODE: </w:t>
      </w:r>
    </w:p>
    <w:p w14:paraId="73DAF3F0" w14:textId="77777777" w:rsidR="00452BD2" w:rsidRPr="004F6D6F" w:rsidRDefault="00452BD2" w:rsidP="00452BD2">
      <w:pPr>
        <w:bidi w:val="0"/>
        <w:spacing w:line="360" w:lineRule="auto"/>
        <w:jc w:val="center"/>
        <w:rPr>
          <w:rFonts w:asciiTheme="minorHAnsi" w:hAnsiTheme="minorHAnsi" w:cstheme="majorBidi"/>
          <w:sz w:val="32"/>
          <w:szCs w:val="32"/>
        </w:rPr>
      </w:pPr>
      <w:r w:rsidRPr="004F6D6F">
        <w:rPr>
          <w:rFonts w:asciiTheme="minorHAnsi" w:hAnsiTheme="minorHAnsi" w:cstheme="majorBidi"/>
          <w:sz w:val="32"/>
          <w:szCs w:val="32"/>
        </w:rPr>
        <w:t>25-1-D-17</w:t>
      </w:r>
    </w:p>
    <w:p w14:paraId="31CD3314" w14:textId="77777777" w:rsidR="00452BD2" w:rsidRPr="00D4615A" w:rsidRDefault="00452BD2" w:rsidP="00452BD2">
      <w:pPr>
        <w:bidi w:val="0"/>
        <w:spacing w:line="360" w:lineRule="auto"/>
        <w:jc w:val="center"/>
        <w:rPr>
          <w:rFonts w:asciiTheme="minorHAnsi" w:hAnsiTheme="minorHAnsi" w:cstheme="majorBidi"/>
          <w:b/>
          <w:bCs/>
          <w:sz w:val="32"/>
          <w:szCs w:val="32"/>
        </w:rPr>
      </w:pPr>
      <w:r w:rsidRPr="00D4615A">
        <w:rPr>
          <w:rFonts w:asciiTheme="minorHAnsi" w:hAnsiTheme="minorHAnsi" w:cstheme="majorBidi"/>
          <w:b/>
          <w:bCs/>
          <w:sz w:val="32"/>
          <w:szCs w:val="32"/>
        </w:rPr>
        <w:t>Supervisor:</w:t>
      </w:r>
    </w:p>
    <w:p w14:paraId="282D4788" w14:textId="77777777" w:rsidR="00452BD2" w:rsidRPr="00D4615A" w:rsidRDefault="00452BD2" w:rsidP="00452BD2">
      <w:pPr>
        <w:bidi w:val="0"/>
        <w:spacing w:line="360" w:lineRule="auto"/>
        <w:jc w:val="center"/>
        <w:rPr>
          <w:rFonts w:asciiTheme="minorHAnsi" w:hAnsiTheme="minorHAnsi" w:cstheme="majorBidi"/>
          <w:sz w:val="32"/>
          <w:szCs w:val="32"/>
        </w:rPr>
      </w:pPr>
      <w:r w:rsidRPr="00D4615A">
        <w:rPr>
          <w:rFonts w:asciiTheme="minorHAnsi" w:hAnsiTheme="minorHAnsi" w:cstheme="majorBidi"/>
          <w:sz w:val="32"/>
          <w:szCs w:val="32"/>
        </w:rPr>
        <w:t>Dr. Natali Levi-Soskin</w:t>
      </w:r>
    </w:p>
    <w:p w14:paraId="6C1DE7E6" w14:textId="77777777" w:rsidR="00452BD2" w:rsidRDefault="00452BD2" w:rsidP="00452BD2">
      <w:pPr>
        <w:bidi w:val="0"/>
        <w:spacing w:line="360" w:lineRule="auto"/>
        <w:jc w:val="center"/>
        <w:rPr>
          <w:rFonts w:asciiTheme="majorBidi" w:hAnsiTheme="majorBidi" w:cstheme="majorBidi"/>
          <w:b/>
          <w:bCs/>
          <w:sz w:val="24"/>
          <w:szCs w:val="24"/>
        </w:rPr>
      </w:pPr>
    </w:p>
    <w:p w14:paraId="525644EF" w14:textId="77777777" w:rsidR="00452BD2" w:rsidRPr="000C3E50" w:rsidRDefault="00452BD2" w:rsidP="00452BD2">
      <w:pPr>
        <w:bidi w:val="0"/>
        <w:spacing w:after="288" w:line="264" w:lineRule="auto"/>
        <w:jc w:val="center"/>
        <w:rPr>
          <w:rFonts w:cstheme="minorHAnsi"/>
          <w:b/>
          <w:color w:val="000000" w:themeColor="text1"/>
          <w:sz w:val="32"/>
          <w:szCs w:val="32"/>
        </w:rPr>
      </w:pPr>
      <w:r w:rsidRPr="000C3E50">
        <w:rPr>
          <w:rFonts w:cstheme="minorHAnsi"/>
          <w:b/>
          <w:color w:val="000000" w:themeColor="text1"/>
          <w:sz w:val="32"/>
          <w:szCs w:val="32"/>
        </w:rPr>
        <w:t>Authors:</w:t>
      </w:r>
    </w:p>
    <w:p w14:paraId="529F71B2" w14:textId="77777777" w:rsidR="00452BD2" w:rsidRPr="000C3E50" w:rsidRDefault="00452BD2" w:rsidP="00452BD2">
      <w:pPr>
        <w:bidi w:val="0"/>
        <w:spacing w:after="288" w:line="264" w:lineRule="auto"/>
        <w:jc w:val="center"/>
        <w:rPr>
          <w:rFonts w:cstheme="minorHAnsi"/>
          <w:b/>
          <w:bCs/>
          <w:color w:val="000000" w:themeColor="text1"/>
          <w:sz w:val="32"/>
          <w:szCs w:val="32"/>
        </w:rPr>
      </w:pPr>
      <w:r>
        <w:rPr>
          <w:rFonts w:cstheme="minorHAnsi"/>
          <w:b/>
          <w:bCs/>
          <w:color w:val="000000" w:themeColor="text1"/>
          <w:sz w:val="32"/>
          <w:szCs w:val="32"/>
        </w:rPr>
        <w:t>Kfir Sharoni</w:t>
      </w:r>
      <w:r w:rsidRPr="000C3E50">
        <w:rPr>
          <w:rFonts w:cstheme="minorHAnsi"/>
          <w:b/>
          <w:bCs/>
          <w:color w:val="000000" w:themeColor="text1"/>
          <w:sz w:val="32"/>
          <w:szCs w:val="32"/>
        </w:rPr>
        <w:t xml:space="preserve">, ID: </w:t>
      </w:r>
      <w:r>
        <w:rPr>
          <w:rFonts w:cstheme="minorHAnsi"/>
          <w:b/>
          <w:bCs/>
          <w:color w:val="000000" w:themeColor="text1"/>
          <w:sz w:val="32"/>
          <w:szCs w:val="32"/>
        </w:rPr>
        <w:t>206013559</w:t>
      </w:r>
    </w:p>
    <w:p w14:paraId="49D99095" w14:textId="77777777" w:rsidR="00452BD2" w:rsidRPr="000C3E50" w:rsidRDefault="00452BD2" w:rsidP="00452BD2">
      <w:pPr>
        <w:bidi w:val="0"/>
        <w:spacing w:after="288" w:line="264" w:lineRule="auto"/>
        <w:jc w:val="center"/>
        <w:rPr>
          <w:rFonts w:cstheme="minorHAnsi"/>
          <w:b/>
          <w:bCs/>
          <w:color w:val="000000" w:themeColor="text1"/>
          <w:sz w:val="32"/>
          <w:szCs w:val="32"/>
        </w:rPr>
      </w:pPr>
      <w:r w:rsidRPr="004A7C07">
        <w:rPr>
          <w:rFonts w:cstheme="minorHAnsi"/>
          <w:sz w:val="32"/>
          <w:szCs w:val="32"/>
        </w:rPr>
        <w:t>KfirSharoni1@gmail.com</w:t>
      </w:r>
      <w:r w:rsidRPr="000C3E50">
        <w:rPr>
          <w:rFonts w:cstheme="minorHAnsi"/>
          <w:b/>
          <w:bCs/>
          <w:color w:val="000000" w:themeColor="text1"/>
          <w:sz w:val="32"/>
          <w:szCs w:val="32"/>
        </w:rPr>
        <w:t xml:space="preserve">  </w:t>
      </w:r>
    </w:p>
    <w:p w14:paraId="3A8C7294" w14:textId="77777777" w:rsidR="00452BD2" w:rsidRPr="000C3E50" w:rsidRDefault="00452BD2" w:rsidP="00452BD2">
      <w:pPr>
        <w:bidi w:val="0"/>
        <w:spacing w:after="288" w:line="264" w:lineRule="auto"/>
        <w:jc w:val="center"/>
        <w:rPr>
          <w:rFonts w:cstheme="minorHAnsi"/>
          <w:b/>
          <w:bCs/>
          <w:color w:val="000000" w:themeColor="text1"/>
          <w:sz w:val="32"/>
          <w:szCs w:val="32"/>
          <w:shd w:val="clear" w:color="auto" w:fill="FFFFFF"/>
        </w:rPr>
      </w:pPr>
      <w:r>
        <w:rPr>
          <w:rFonts w:cstheme="minorHAnsi"/>
          <w:b/>
          <w:bCs/>
          <w:color w:val="000000" w:themeColor="text1"/>
          <w:sz w:val="32"/>
          <w:szCs w:val="32"/>
        </w:rPr>
        <w:t>Avishay Halifa</w:t>
      </w:r>
      <w:r w:rsidRPr="000C3E50">
        <w:rPr>
          <w:rFonts w:cstheme="minorHAnsi"/>
          <w:b/>
          <w:bCs/>
          <w:color w:val="000000" w:themeColor="text1"/>
          <w:sz w:val="32"/>
          <w:szCs w:val="32"/>
        </w:rPr>
        <w:t xml:space="preserve">, ID: </w:t>
      </w:r>
      <w:r>
        <w:rPr>
          <w:rFonts w:cstheme="minorHAnsi"/>
          <w:b/>
          <w:bCs/>
          <w:color w:val="000000" w:themeColor="text1"/>
          <w:sz w:val="32"/>
          <w:szCs w:val="32"/>
        </w:rPr>
        <w:t>209404425</w:t>
      </w:r>
    </w:p>
    <w:p w14:paraId="04AF5EDE" w14:textId="56D7185B" w:rsidR="0089540C" w:rsidRPr="0089540C" w:rsidRDefault="00452BD2" w:rsidP="0089540C">
      <w:pPr>
        <w:bidi w:val="0"/>
        <w:spacing w:after="288" w:line="264" w:lineRule="auto"/>
        <w:jc w:val="center"/>
        <w:rPr>
          <w:rFonts w:cstheme="minorHAnsi"/>
          <w:b/>
          <w:bCs/>
          <w:color w:val="000000" w:themeColor="text1"/>
          <w:sz w:val="32"/>
          <w:szCs w:val="32"/>
          <w:u w:val="single"/>
          <w:shd w:val="clear" w:color="auto" w:fill="FFFFFF"/>
        </w:rPr>
      </w:pPr>
      <w:r w:rsidRPr="004A7C07">
        <w:rPr>
          <w:rFonts w:cstheme="minorHAnsi"/>
          <w:sz w:val="32"/>
          <w:szCs w:val="32"/>
          <w:shd w:val="clear" w:color="auto" w:fill="FFFFFF"/>
        </w:rPr>
        <w:t>AvishayHalifa@gmail.com</w:t>
      </w:r>
      <w:r w:rsidRPr="000C3E50">
        <w:rPr>
          <w:rFonts w:cstheme="minorHAnsi"/>
          <w:b/>
          <w:bCs/>
          <w:color w:val="000000" w:themeColor="text1"/>
          <w:sz w:val="32"/>
          <w:szCs w:val="32"/>
          <w:u w:val="single"/>
          <w:shd w:val="clear" w:color="auto" w:fill="FFFFFF"/>
        </w:rPr>
        <w:t>‬</w:t>
      </w:r>
    </w:p>
    <w:p w14:paraId="4048F2FE" w14:textId="77777777" w:rsidR="0089540C" w:rsidRPr="0089540C" w:rsidRDefault="0089540C" w:rsidP="0089540C">
      <w:pPr>
        <w:pStyle w:val="TOCHeading"/>
        <w:jc w:val="center"/>
        <w:rPr>
          <w:b/>
          <w:bCs/>
        </w:rPr>
      </w:pPr>
      <w:hyperlink r:id="rId9" w:history="1">
        <w:r w:rsidRPr="0089540C">
          <w:rPr>
            <w:rStyle w:val="Hyperlink"/>
            <w:rFonts w:cstheme="minorHAnsi"/>
            <w:b/>
            <w:bCs/>
          </w:rPr>
          <w:t>GitHub Repository</w:t>
        </w:r>
      </w:hyperlink>
    </w:p>
    <w:p w14:paraId="4C09969B" w14:textId="77777777" w:rsidR="0089540C" w:rsidRPr="0089540C" w:rsidRDefault="0089540C" w:rsidP="0089540C">
      <w:pPr>
        <w:rPr>
          <w:cs/>
        </w:rPr>
      </w:pPr>
    </w:p>
    <w:p w14:paraId="300AE1B5" w14:textId="77777777" w:rsidR="00452BD2" w:rsidRDefault="00452BD2">
      <w:pPr>
        <w:rPr>
          <w:rFonts w:cstheme="minorBidi"/>
          <w:rtl/>
        </w:rPr>
      </w:pPr>
    </w:p>
    <w:sdt>
      <w:sdtPr>
        <w:rPr>
          <w:rFonts w:asciiTheme="majorBidi" w:eastAsia="Aptos" w:hAnsiTheme="majorBidi" w:cs="Aptos"/>
          <w:color w:val="000000" w:themeColor="text1"/>
          <w:sz w:val="22"/>
          <w:szCs w:val="22"/>
          <w:rtl w:val="0"/>
          <w:cs w:val="0"/>
          <w:lang w:val="he-IL"/>
        </w:rPr>
        <w:id w:val="1720858050"/>
        <w:docPartObj>
          <w:docPartGallery w:val="Table of Contents"/>
          <w:docPartUnique/>
        </w:docPartObj>
      </w:sdtPr>
      <w:sdtEndPr>
        <w:rPr>
          <w:color w:val="auto"/>
          <w:sz w:val="24"/>
          <w:szCs w:val="24"/>
          <w:lang w:val="en-US"/>
        </w:rPr>
      </w:sdtEndPr>
      <w:sdtContent>
        <w:p w14:paraId="5831EAD9" w14:textId="388073D4" w:rsidR="007320DE" w:rsidRPr="007C534B" w:rsidRDefault="007320DE" w:rsidP="00837626">
          <w:pPr>
            <w:pStyle w:val="TOCHeading"/>
            <w:bidi w:val="0"/>
            <w:rPr>
              <w:rFonts w:asciiTheme="majorBidi" w:hAnsiTheme="majorBidi"/>
              <w:color w:val="000000" w:themeColor="text1"/>
              <w:cs w:val="0"/>
            </w:rPr>
          </w:pPr>
          <w:r w:rsidRPr="007C534B">
            <w:rPr>
              <w:rFonts w:asciiTheme="majorBidi" w:hAnsiTheme="majorBidi"/>
              <w:color w:val="000000" w:themeColor="text1"/>
              <w:rtl w:val="0"/>
              <w:cs w:val="0"/>
            </w:rPr>
            <w:t>Table of Contents</w:t>
          </w:r>
        </w:p>
        <w:p w14:paraId="0AD3D02E" w14:textId="174DBD1A" w:rsidR="00393670" w:rsidRDefault="007320DE" w:rsidP="00393670">
          <w:pPr>
            <w:pStyle w:val="TOC1"/>
            <w:rPr>
              <w:rFonts w:asciiTheme="minorHAnsi" w:eastAsiaTheme="minorEastAsia" w:hAnsiTheme="minorHAnsi" w:cstheme="minorBidi"/>
              <w:noProof/>
              <w:kern w:val="2"/>
              <w:sz w:val="24"/>
              <w:szCs w:val="24"/>
              <w:rtl/>
              <w14:ligatures w14:val="standardContextual"/>
            </w:rPr>
          </w:pPr>
          <w:r w:rsidRPr="007320DE">
            <w:rPr>
              <w:rFonts w:asciiTheme="majorBidi" w:hAnsiTheme="majorBidi" w:cstheme="majorBidi"/>
              <w:sz w:val="24"/>
              <w:szCs w:val="24"/>
            </w:rPr>
            <w:fldChar w:fldCharType="begin"/>
          </w:r>
          <w:r w:rsidRPr="007320DE">
            <w:rPr>
              <w:rFonts w:asciiTheme="majorBidi" w:hAnsiTheme="majorBidi" w:cstheme="majorBidi"/>
              <w:sz w:val="24"/>
              <w:szCs w:val="24"/>
            </w:rPr>
            <w:instrText xml:space="preserve"> TOC \o "1-3" \h \z \u </w:instrText>
          </w:r>
          <w:r w:rsidRPr="007320DE">
            <w:rPr>
              <w:rFonts w:asciiTheme="majorBidi" w:hAnsiTheme="majorBidi" w:cstheme="majorBidi"/>
              <w:sz w:val="24"/>
              <w:szCs w:val="24"/>
            </w:rPr>
            <w:fldChar w:fldCharType="separate"/>
          </w:r>
          <w:hyperlink w:anchor="_Toc203911030" w:history="1">
            <w:r w:rsidR="00393670" w:rsidRPr="00231A9B">
              <w:rPr>
                <w:rStyle w:val="Hyperlink"/>
                <w:noProof/>
              </w:rPr>
              <w:t>1. Abstract</w:t>
            </w:r>
            <w:r w:rsidR="00393670">
              <w:rPr>
                <w:noProof/>
                <w:webHidden/>
                <w:rtl/>
              </w:rPr>
              <w:tab/>
            </w:r>
            <w:r w:rsidR="00393670">
              <w:rPr>
                <w:noProof/>
                <w:webHidden/>
                <w:rtl/>
              </w:rPr>
              <w:fldChar w:fldCharType="begin"/>
            </w:r>
            <w:r w:rsidR="00393670">
              <w:rPr>
                <w:noProof/>
                <w:webHidden/>
                <w:rtl/>
              </w:rPr>
              <w:instrText xml:space="preserve"> </w:instrText>
            </w:r>
            <w:r w:rsidR="00393670">
              <w:rPr>
                <w:noProof/>
                <w:webHidden/>
              </w:rPr>
              <w:instrText>PAGEREF</w:instrText>
            </w:r>
            <w:r w:rsidR="00393670">
              <w:rPr>
                <w:noProof/>
                <w:webHidden/>
                <w:rtl/>
              </w:rPr>
              <w:instrText xml:space="preserve"> _</w:instrText>
            </w:r>
            <w:r w:rsidR="00393670">
              <w:rPr>
                <w:noProof/>
                <w:webHidden/>
              </w:rPr>
              <w:instrText>Toc203911030 \h</w:instrText>
            </w:r>
            <w:r w:rsidR="00393670">
              <w:rPr>
                <w:noProof/>
                <w:webHidden/>
                <w:rtl/>
              </w:rPr>
              <w:instrText xml:space="preserve"> </w:instrText>
            </w:r>
            <w:r w:rsidR="00393670">
              <w:rPr>
                <w:noProof/>
                <w:webHidden/>
                <w:rtl/>
              </w:rPr>
            </w:r>
            <w:r w:rsidR="00393670">
              <w:rPr>
                <w:noProof/>
                <w:webHidden/>
                <w:rtl/>
              </w:rPr>
              <w:fldChar w:fldCharType="separate"/>
            </w:r>
            <w:r w:rsidR="00871AA2">
              <w:rPr>
                <w:noProof/>
                <w:webHidden/>
              </w:rPr>
              <w:t>3</w:t>
            </w:r>
            <w:r w:rsidR="00393670">
              <w:rPr>
                <w:noProof/>
                <w:webHidden/>
                <w:rtl/>
              </w:rPr>
              <w:fldChar w:fldCharType="end"/>
            </w:r>
          </w:hyperlink>
        </w:p>
        <w:p w14:paraId="7AE621BD" w14:textId="38173B12" w:rsidR="00393670" w:rsidRDefault="00393670" w:rsidP="00393670">
          <w:pPr>
            <w:pStyle w:val="TOC1"/>
            <w:rPr>
              <w:rFonts w:asciiTheme="minorHAnsi" w:eastAsiaTheme="minorEastAsia" w:hAnsiTheme="minorHAnsi" w:cstheme="minorBidi"/>
              <w:noProof/>
              <w:kern w:val="2"/>
              <w:sz w:val="24"/>
              <w:szCs w:val="24"/>
              <w:rtl/>
              <w14:ligatures w14:val="standardContextual"/>
            </w:rPr>
          </w:pPr>
          <w:hyperlink w:anchor="_Toc203911031" w:history="1">
            <w:r w:rsidRPr="00231A9B">
              <w:rPr>
                <w:rStyle w:val="Hyperlink"/>
                <w:noProof/>
              </w:rPr>
              <w:t>2. Introduction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Toc203911031 \h</w:instrText>
            </w:r>
            <w:r>
              <w:rPr>
                <w:noProof/>
                <w:webHidden/>
                <w:rtl/>
              </w:rPr>
              <w:instrText xml:space="preserve"> </w:instrText>
            </w:r>
            <w:r>
              <w:rPr>
                <w:noProof/>
                <w:webHidden/>
                <w:rtl/>
              </w:rPr>
            </w:r>
            <w:r>
              <w:rPr>
                <w:noProof/>
                <w:webHidden/>
                <w:rtl/>
              </w:rPr>
              <w:fldChar w:fldCharType="separate"/>
            </w:r>
            <w:r w:rsidR="00871AA2">
              <w:rPr>
                <w:noProof/>
                <w:webHidden/>
              </w:rPr>
              <w:t>4</w:t>
            </w:r>
            <w:r>
              <w:rPr>
                <w:noProof/>
                <w:webHidden/>
                <w:rtl/>
              </w:rPr>
              <w:fldChar w:fldCharType="end"/>
            </w:r>
          </w:hyperlink>
        </w:p>
        <w:p w14:paraId="69A9563B" w14:textId="456803D5" w:rsidR="00393670" w:rsidRDefault="00393670" w:rsidP="00393670">
          <w:pPr>
            <w:pStyle w:val="TOC1"/>
            <w:rPr>
              <w:rFonts w:asciiTheme="minorHAnsi" w:eastAsiaTheme="minorEastAsia" w:hAnsiTheme="minorHAnsi" w:cstheme="minorBidi"/>
              <w:noProof/>
              <w:kern w:val="2"/>
              <w:sz w:val="24"/>
              <w:szCs w:val="24"/>
              <w:rtl/>
              <w14:ligatures w14:val="standardContextual"/>
            </w:rPr>
          </w:pPr>
          <w:hyperlink w:anchor="_Toc203911032" w:history="1">
            <w:r w:rsidRPr="00231A9B">
              <w:rPr>
                <w:rStyle w:val="Hyperlink"/>
                <w:noProof/>
              </w:rPr>
              <w:t>3. Background and Related Work</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Toc203911032 \h</w:instrText>
            </w:r>
            <w:r>
              <w:rPr>
                <w:noProof/>
                <w:webHidden/>
                <w:rtl/>
              </w:rPr>
              <w:instrText xml:space="preserve"> </w:instrText>
            </w:r>
            <w:r>
              <w:rPr>
                <w:noProof/>
                <w:webHidden/>
                <w:rtl/>
              </w:rPr>
            </w:r>
            <w:r>
              <w:rPr>
                <w:noProof/>
                <w:webHidden/>
                <w:rtl/>
              </w:rPr>
              <w:fldChar w:fldCharType="separate"/>
            </w:r>
            <w:r w:rsidR="00871AA2">
              <w:rPr>
                <w:noProof/>
                <w:webHidden/>
              </w:rPr>
              <w:t>5</w:t>
            </w:r>
            <w:r>
              <w:rPr>
                <w:noProof/>
                <w:webHidden/>
                <w:rtl/>
              </w:rPr>
              <w:fldChar w:fldCharType="end"/>
            </w:r>
          </w:hyperlink>
        </w:p>
        <w:p w14:paraId="205DF7F7" w14:textId="15F473A1"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33" w:history="1">
            <w:r w:rsidRPr="00231A9B">
              <w:rPr>
                <w:rStyle w:val="Hyperlink"/>
                <w:noProof/>
              </w:rPr>
              <w:t>3.1 FTT Definition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Toc203911033 \h</w:instrText>
            </w:r>
            <w:r>
              <w:rPr>
                <w:noProof/>
                <w:webHidden/>
                <w:rtl/>
              </w:rPr>
              <w:instrText xml:space="preserve"> </w:instrText>
            </w:r>
            <w:r>
              <w:rPr>
                <w:noProof/>
                <w:webHidden/>
                <w:rtl/>
              </w:rPr>
            </w:r>
            <w:r>
              <w:rPr>
                <w:noProof/>
                <w:webHidden/>
                <w:rtl/>
              </w:rPr>
              <w:fldChar w:fldCharType="separate"/>
            </w:r>
            <w:r w:rsidR="00871AA2">
              <w:rPr>
                <w:noProof/>
                <w:webHidden/>
              </w:rPr>
              <w:t>5</w:t>
            </w:r>
            <w:r>
              <w:rPr>
                <w:noProof/>
                <w:webHidden/>
                <w:rtl/>
              </w:rPr>
              <w:fldChar w:fldCharType="end"/>
            </w:r>
          </w:hyperlink>
        </w:p>
        <w:p w14:paraId="4FFE9319" w14:textId="18E2A2ED"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34" w:history="1">
            <w:r w:rsidRPr="00231A9B">
              <w:rPr>
                <w:rStyle w:val="Hyperlink"/>
                <w:noProof/>
              </w:rPr>
              <w:t>3.2 Consequences and Growth Trends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Toc203911034 \h</w:instrText>
            </w:r>
            <w:r>
              <w:rPr>
                <w:noProof/>
                <w:webHidden/>
                <w:rtl/>
              </w:rPr>
              <w:instrText xml:space="preserve"> </w:instrText>
            </w:r>
            <w:r>
              <w:rPr>
                <w:noProof/>
                <w:webHidden/>
                <w:rtl/>
              </w:rPr>
            </w:r>
            <w:r>
              <w:rPr>
                <w:noProof/>
                <w:webHidden/>
                <w:rtl/>
              </w:rPr>
              <w:fldChar w:fldCharType="separate"/>
            </w:r>
            <w:r w:rsidR="00871AA2">
              <w:rPr>
                <w:noProof/>
                <w:webHidden/>
              </w:rPr>
              <w:t>5</w:t>
            </w:r>
            <w:r>
              <w:rPr>
                <w:noProof/>
                <w:webHidden/>
                <w:rtl/>
              </w:rPr>
              <w:fldChar w:fldCharType="end"/>
            </w:r>
          </w:hyperlink>
        </w:p>
        <w:p w14:paraId="745E1426" w14:textId="2D5F1E84"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35" w:history="1">
            <w:r w:rsidRPr="00231A9B">
              <w:rPr>
                <w:rStyle w:val="Hyperlink"/>
                <w:noProof/>
              </w:rPr>
              <w:t>3.3 Treatment Approaches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Toc203911035 \h</w:instrText>
            </w:r>
            <w:r>
              <w:rPr>
                <w:noProof/>
                <w:webHidden/>
                <w:rtl/>
              </w:rPr>
              <w:instrText xml:space="preserve"> </w:instrText>
            </w:r>
            <w:r>
              <w:rPr>
                <w:noProof/>
                <w:webHidden/>
                <w:rtl/>
              </w:rPr>
            </w:r>
            <w:r>
              <w:rPr>
                <w:noProof/>
                <w:webHidden/>
                <w:rtl/>
              </w:rPr>
              <w:fldChar w:fldCharType="separate"/>
            </w:r>
            <w:r w:rsidR="00871AA2">
              <w:rPr>
                <w:noProof/>
                <w:webHidden/>
              </w:rPr>
              <w:t>6</w:t>
            </w:r>
            <w:r>
              <w:rPr>
                <w:noProof/>
                <w:webHidden/>
                <w:rtl/>
              </w:rPr>
              <w:fldChar w:fldCharType="end"/>
            </w:r>
          </w:hyperlink>
        </w:p>
        <w:p w14:paraId="5837EF7D" w14:textId="61AE1D4F" w:rsidR="00393670" w:rsidRDefault="00393670" w:rsidP="00393670">
          <w:pPr>
            <w:pStyle w:val="TOC1"/>
            <w:rPr>
              <w:rFonts w:asciiTheme="minorHAnsi" w:eastAsiaTheme="minorEastAsia" w:hAnsiTheme="minorHAnsi" w:cstheme="minorBidi"/>
              <w:noProof/>
              <w:kern w:val="2"/>
              <w:sz w:val="24"/>
              <w:szCs w:val="24"/>
              <w:rtl/>
              <w14:ligatures w14:val="standardContextual"/>
            </w:rPr>
          </w:pPr>
          <w:hyperlink w:anchor="_Toc203911036" w:history="1">
            <w:r w:rsidRPr="00231A9B">
              <w:rPr>
                <w:rStyle w:val="Hyperlink"/>
                <w:noProof/>
              </w:rPr>
              <w:t>4. Development Process and Technological Implementation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Toc203911036 \h</w:instrText>
            </w:r>
            <w:r>
              <w:rPr>
                <w:noProof/>
                <w:webHidden/>
                <w:rtl/>
              </w:rPr>
              <w:instrText xml:space="preserve"> </w:instrText>
            </w:r>
            <w:r>
              <w:rPr>
                <w:noProof/>
                <w:webHidden/>
                <w:rtl/>
              </w:rPr>
            </w:r>
            <w:r>
              <w:rPr>
                <w:noProof/>
                <w:webHidden/>
                <w:rtl/>
              </w:rPr>
              <w:fldChar w:fldCharType="separate"/>
            </w:r>
            <w:r w:rsidR="00871AA2">
              <w:rPr>
                <w:noProof/>
                <w:webHidden/>
              </w:rPr>
              <w:t>7</w:t>
            </w:r>
            <w:r>
              <w:rPr>
                <w:noProof/>
                <w:webHidden/>
                <w:rtl/>
              </w:rPr>
              <w:fldChar w:fldCharType="end"/>
            </w:r>
          </w:hyperlink>
        </w:p>
        <w:p w14:paraId="74EB67A6" w14:textId="0FDB7A3B"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37" w:history="1">
            <w:r w:rsidRPr="00231A9B">
              <w:rPr>
                <w:rStyle w:val="Hyperlink"/>
                <w:noProof/>
              </w:rPr>
              <w:t>4.1 Activity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Toc203911037 \h</w:instrText>
            </w:r>
            <w:r>
              <w:rPr>
                <w:noProof/>
                <w:webHidden/>
                <w:rtl/>
              </w:rPr>
              <w:instrText xml:space="preserve"> </w:instrText>
            </w:r>
            <w:r>
              <w:rPr>
                <w:noProof/>
                <w:webHidden/>
                <w:rtl/>
              </w:rPr>
            </w:r>
            <w:r>
              <w:rPr>
                <w:noProof/>
                <w:webHidden/>
                <w:rtl/>
              </w:rPr>
              <w:fldChar w:fldCharType="separate"/>
            </w:r>
            <w:r w:rsidR="00871AA2">
              <w:rPr>
                <w:noProof/>
                <w:webHidden/>
              </w:rPr>
              <w:t>7</w:t>
            </w:r>
            <w:r>
              <w:rPr>
                <w:noProof/>
                <w:webHidden/>
                <w:rtl/>
              </w:rPr>
              <w:fldChar w:fldCharType="end"/>
            </w:r>
          </w:hyperlink>
        </w:p>
        <w:p w14:paraId="05F431F6" w14:textId="2F1E58C7"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38" w:history="1">
            <w:r w:rsidRPr="00231A9B">
              <w:rPr>
                <w:rStyle w:val="Hyperlink"/>
                <w:noProof/>
              </w:rPr>
              <w:t>4.2 Development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Toc203911038 \h</w:instrText>
            </w:r>
            <w:r>
              <w:rPr>
                <w:noProof/>
                <w:webHidden/>
                <w:rtl/>
              </w:rPr>
              <w:instrText xml:space="preserve"> </w:instrText>
            </w:r>
            <w:r>
              <w:rPr>
                <w:noProof/>
                <w:webHidden/>
                <w:rtl/>
              </w:rPr>
            </w:r>
            <w:r>
              <w:rPr>
                <w:noProof/>
                <w:webHidden/>
                <w:rtl/>
              </w:rPr>
              <w:fldChar w:fldCharType="separate"/>
            </w:r>
            <w:r w:rsidR="00871AA2">
              <w:rPr>
                <w:noProof/>
                <w:webHidden/>
              </w:rPr>
              <w:t>8</w:t>
            </w:r>
            <w:r>
              <w:rPr>
                <w:noProof/>
                <w:webHidden/>
                <w:rtl/>
              </w:rPr>
              <w:fldChar w:fldCharType="end"/>
            </w:r>
          </w:hyperlink>
        </w:p>
        <w:p w14:paraId="042D5827" w14:textId="780009FE"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39" w:history="1">
            <w:r w:rsidRPr="00231A9B">
              <w:rPr>
                <w:rStyle w:val="Hyperlink"/>
                <w:noProof/>
              </w:rPr>
              <w:t>4.3 Algorithm Description</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Toc203911039 \h</w:instrText>
            </w:r>
            <w:r>
              <w:rPr>
                <w:noProof/>
                <w:webHidden/>
                <w:rtl/>
              </w:rPr>
              <w:instrText xml:space="preserve"> </w:instrText>
            </w:r>
            <w:r>
              <w:rPr>
                <w:noProof/>
                <w:webHidden/>
                <w:rtl/>
              </w:rPr>
            </w:r>
            <w:r>
              <w:rPr>
                <w:noProof/>
                <w:webHidden/>
                <w:rtl/>
              </w:rPr>
              <w:fldChar w:fldCharType="separate"/>
            </w:r>
            <w:r w:rsidR="00871AA2">
              <w:rPr>
                <w:noProof/>
                <w:webHidden/>
              </w:rPr>
              <w:t>9</w:t>
            </w:r>
            <w:r>
              <w:rPr>
                <w:noProof/>
                <w:webHidden/>
                <w:rtl/>
              </w:rPr>
              <w:fldChar w:fldCharType="end"/>
            </w:r>
          </w:hyperlink>
        </w:p>
        <w:p w14:paraId="5A9B82F8" w14:textId="181AF866" w:rsidR="00393670" w:rsidRDefault="00393670" w:rsidP="00393670">
          <w:pPr>
            <w:pStyle w:val="TOC1"/>
            <w:rPr>
              <w:rFonts w:asciiTheme="minorHAnsi" w:eastAsiaTheme="minorEastAsia" w:hAnsiTheme="minorHAnsi" w:cstheme="minorBidi"/>
              <w:noProof/>
              <w:kern w:val="2"/>
              <w:sz w:val="24"/>
              <w:szCs w:val="24"/>
              <w:rtl/>
              <w14:ligatures w14:val="standardContextual"/>
            </w:rPr>
          </w:pPr>
          <w:hyperlink w:anchor="_Toc203911040" w:history="1">
            <w:r w:rsidRPr="00231A9B">
              <w:rPr>
                <w:rStyle w:val="Hyperlink"/>
                <w:noProof/>
              </w:rPr>
              <w:t xml:space="preserve">5. Testing </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Toc203911040 \h</w:instrText>
            </w:r>
            <w:r>
              <w:rPr>
                <w:noProof/>
                <w:webHidden/>
                <w:rtl/>
              </w:rPr>
              <w:instrText xml:space="preserve"> </w:instrText>
            </w:r>
            <w:r>
              <w:rPr>
                <w:noProof/>
                <w:webHidden/>
                <w:rtl/>
              </w:rPr>
            </w:r>
            <w:r>
              <w:rPr>
                <w:noProof/>
                <w:webHidden/>
                <w:rtl/>
              </w:rPr>
              <w:fldChar w:fldCharType="separate"/>
            </w:r>
            <w:r w:rsidR="00871AA2">
              <w:rPr>
                <w:noProof/>
                <w:webHidden/>
              </w:rPr>
              <w:t>11</w:t>
            </w:r>
            <w:r>
              <w:rPr>
                <w:noProof/>
                <w:webHidden/>
                <w:rtl/>
              </w:rPr>
              <w:fldChar w:fldCharType="end"/>
            </w:r>
          </w:hyperlink>
        </w:p>
        <w:p w14:paraId="1AFC43C8" w14:textId="3D02F1CC" w:rsidR="00393670" w:rsidRDefault="00393670" w:rsidP="00393670">
          <w:pPr>
            <w:pStyle w:val="TOC1"/>
            <w:rPr>
              <w:rFonts w:asciiTheme="minorHAnsi" w:eastAsiaTheme="minorEastAsia" w:hAnsiTheme="minorHAnsi" w:cstheme="minorBidi"/>
              <w:noProof/>
              <w:kern w:val="2"/>
              <w:sz w:val="24"/>
              <w:szCs w:val="24"/>
              <w:rtl/>
              <w14:ligatures w14:val="standardContextual"/>
            </w:rPr>
          </w:pPr>
          <w:hyperlink w:anchor="_Toc203911041" w:history="1">
            <w:r w:rsidRPr="00231A9B">
              <w:rPr>
                <w:rStyle w:val="Hyperlink"/>
                <w:noProof/>
              </w:rPr>
              <w:t>6. Results and Conclusions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Toc203911041 \h</w:instrText>
            </w:r>
            <w:r>
              <w:rPr>
                <w:noProof/>
                <w:webHidden/>
                <w:rtl/>
              </w:rPr>
              <w:instrText xml:space="preserve"> </w:instrText>
            </w:r>
            <w:r>
              <w:rPr>
                <w:noProof/>
                <w:webHidden/>
                <w:rtl/>
              </w:rPr>
            </w:r>
            <w:r>
              <w:rPr>
                <w:noProof/>
                <w:webHidden/>
                <w:rtl/>
              </w:rPr>
              <w:fldChar w:fldCharType="separate"/>
            </w:r>
            <w:r w:rsidR="00871AA2">
              <w:rPr>
                <w:noProof/>
                <w:webHidden/>
              </w:rPr>
              <w:t>13</w:t>
            </w:r>
            <w:r>
              <w:rPr>
                <w:noProof/>
                <w:webHidden/>
                <w:rtl/>
              </w:rPr>
              <w:fldChar w:fldCharType="end"/>
            </w:r>
          </w:hyperlink>
        </w:p>
        <w:p w14:paraId="5AC10168" w14:textId="7887C5CD"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42" w:history="1">
            <w:r w:rsidRPr="00231A9B">
              <w:rPr>
                <w:rStyle w:val="Hyperlink"/>
                <w:noProof/>
              </w:rPr>
              <w:t>6.1 Project Objectives and Achievements: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Toc203911042 \h</w:instrText>
            </w:r>
            <w:r>
              <w:rPr>
                <w:noProof/>
                <w:webHidden/>
                <w:rtl/>
              </w:rPr>
              <w:instrText xml:space="preserve"> </w:instrText>
            </w:r>
            <w:r>
              <w:rPr>
                <w:noProof/>
                <w:webHidden/>
                <w:rtl/>
              </w:rPr>
            </w:r>
            <w:r>
              <w:rPr>
                <w:noProof/>
                <w:webHidden/>
                <w:rtl/>
              </w:rPr>
              <w:fldChar w:fldCharType="separate"/>
            </w:r>
            <w:r w:rsidR="00871AA2">
              <w:rPr>
                <w:noProof/>
                <w:webHidden/>
              </w:rPr>
              <w:t>13</w:t>
            </w:r>
            <w:r>
              <w:rPr>
                <w:noProof/>
                <w:webHidden/>
                <w:rtl/>
              </w:rPr>
              <w:fldChar w:fldCharType="end"/>
            </w:r>
          </w:hyperlink>
        </w:p>
        <w:p w14:paraId="395FE400" w14:textId="41B1BC2C"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43" w:history="1">
            <w:r w:rsidRPr="00231A9B">
              <w:rPr>
                <w:rStyle w:val="Hyperlink"/>
                <w:noProof/>
              </w:rPr>
              <w:t>6.2 Considerations in Our Decision-Making Process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Toc203911043 \h</w:instrText>
            </w:r>
            <w:r>
              <w:rPr>
                <w:noProof/>
                <w:webHidden/>
                <w:rtl/>
              </w:rPr>
              <w:instrText xml:space="preserve"> </w:instrText>
            </w:r>
            <w:r>
              <w:rPr>
                <w:noProof/>
                <w:webHidden/>
                <w:rtl/>
              </w:rPr>
            </w:r>
            <w:r>
              <w:rPr>
                <w:noProof/>
                <w:webHidden/>
                <w:rtl/>
              </w:rPr>
              <w:fldChar w:fldCharType="separate"/>
            </w:r>
            <w:r w:rsidR="00871AA2">
              <w:rPr>
                <w:noProof/>
                <w:webHidden/>
              </w:rPr>
              <w:t>14</w:t>
            </w:r>
            <w:r>
              <w:rPr>
                <w:noProof/>
                <w:webHidden/>
                <w:rtl/>
              </w:rPr>
              <w:fldChar w:fldCharType="end"/>
            </w:r>
          </w:hyperlink>
        </w:p>
        <w:p w14:paraId="2EBA9916" w14:textId="71DC80AA" w:rsidR="00393670" w:rsidRDefault="00393670" w:rsidP="00393670">
          <w:pPr>
            <w:pStyle w:val="TOC1"/>
            <w:rPr>
              <w:rFonts w:asciiTheme="minorHAnsi" w:eastAsiaTheme="minorEastAsia" w:hAnsiTheme="minorHAnsi" w:cstheme="minorBidi"/>
              <w:noProof/>
              <w:kern w:val="2"/>
              <w:sz w:val="24"/>
              <w:szCs w:val="24"/>
              <w:rtl/>
              <w14:ligatures w14:val="standardContextual"/>
            </w:rPr>
          </w:pPr>
          <w:hyperlink w:anchor="_Toc203911044" w:history="1">
            <w:r w:rsidRPr="00231A9B">
              <w:rPr>
                <w:rStyle w:val="Hyperlink"/>
                <w:noProof/>
              </w:rPr>
              <w:t>7. Use and maintenance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Toc203911044 \h</w:instrText>
            </w:r>
            <w:r>
              <w:rPr>
                <w:noProof/>
                <w:webHidden/>
                <w:rtl/>
              </w:rPr>
              <w:instrText xml:space="preserve"> </w:instrText>
            </w:r>
            <w:r>
              <w:rPr>
                <w:noProof/>
                <w:webHidden/>
                <w:rtl/>
              </w:rPr>
            </w:r>
            <w:r>
              <w:rPr>
                <w:noProof/>
                <w:webHidden/>
                <w:rtl/>
              </w:rPr>
              <w:fldChar w:fldCharType="separate"/>
            </w:r>
            <w:r w:rsidR="00871AA2">
              <w:rPr>
                <w:noProof/>
                <w:webHidden/>
              </w:rPr>
              <w:t>15</w:t>
            </w:r>
            <w:r>
              <w:rPr>
                <w:noProof/>
                <w:webHidden/>
                <w:rtl/>
              </w:rPr>
              <w:fldChar w:fldCharType="end"/>
            </w:r>
          </w:hyperlink>
        </w:p>
        <w:p w14:paraId="478FA69A" w14:textId="1F32A8A9"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45" w:history="1">
            <w:r w:rsidRPr="00231A9B">
              <w:rPr>
                <w:rStyle w:val="Hyperlink"/>
                <w:noProof/>
              </w:rPr>
              <w:t>7.1 Package Diagram</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Toc203911045 \h</w:instrText>
            </w:r>
            <w:r>
              <w:rPr>
                <w:noProof/>
                <w:webHidden/>
                <w:rtl/>
              </w:rPr>
              <w:instrText xml:space="preserve"> </w:instrText>
            </w:r>
            <w:r>
              <w:rPr>
                <w:noProof/>
                <w:webHidden/>
                <w:rtl/>
              </w:rPr>
            </w:r>
            <w:r>
              <w:rPr>
                <w:noProof/>
                <w:webHidden/>
                <w:rtl/>
              </w:rPr>
              <w:fldChar w:fldCharType="separate"/>
            </w:r>
            <w:r w:rsidR="00871AA2">
              <w:rPr>
                <w:noProof/>
                <w:webHidden/>
              </w:rPr>
              <w:t>15</w:t>
            </w:r>
            <w:r>
              <w:rPr>
                <w:noProof/>
                <w:webHidden/>
                <w:rtl/>
              </w:rPr>
              <w:fldChar w:fldCharType="end"/>
            </w:r>
          </w:hyperlink>
        </w:p>
        <w:p w14:paraId="6CF731F7" w14:textId="0769DC4D"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46" w:history="1">
            <w:r w:rsidRPr="00231A9B">
              <w:rPr>
                <w:rStyle w:val="Hyperlink"/>
                <w:noProof/>
                <w:rtl/>
              </w:rPr>
              <w:t>7</w:t>
            </w:r>
            <w:r w:rsidRPr="00231A9B">
              <w:rPr>
                <w:rStyle w:val="Hyperlink"/>
                <w:noProof/>
              </w:rPr>
              <w:t>.</w:t>
            </w:r>
            <w:r w:rsidRPr="00231A9B">
              <w:rPr>
                <w:rStyle w:val="Hyperlink"/>
                <w:noProof/>
                <w:rtl/>
              </w:rPr>
              <w:t>2</w:t>
            </w:r>
            <w:r w:rsidRPr="00231A9B">
              <w:rPr>
                <w:rStyle w:val="Hyperlink"/>
                <w:noProof/>
              </w:rPr>
              <w:t xml:space="preserve"> User Guide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Toc203911046 \h</w:instrText>
            </w:r>
            <w:r>
              <w:rPr>
                <w:noProof/>
                <w:webHidden/>
                <w:rtl/>
              </w:rPr>
              <w:instrText xml:space="preserve"> </w:instrText>
            </w:r>
            <w:r>
              <w:rPr>
                <w:noProof/>
                <w:webHidden/>
                <w:rtl/>
              </w:rPr>
            </w:r>
            <w:r>
              <w:rPr>
                <w:noProof/>
                <w:webHidden/>
                <w:rtl/>
              </w:rPr>
              <w:fldChar w:fldCharType="separate"/>
            </w:r>
            <w:r w:rsidR="00871AA2">
              <w:rPr>
                <w:noProof/>
                <w:webHidden/>
              </w:rPr>
              <w:t>16</w:t>
            </w:r>
            <w:r>
              <w:rPr>
                <w:noProof/>
                <w:webHidden/>
                <w:rtl/>
              </w:rPr>
              <w:fldChar w:fldCharType="end"/>
            </w:r>
          </w:hyperlink>
        </w:p>
        <w:p w14:paraId="6244D0A2" w14:textId="7C61F9D9" w:rsidR="00393670" w:rsidRDefault="00393670" w:rsidP="00393670">
          <w:pPr>
            <w:pStyle w:val="TOC2"/>
            <w:rPr>
              <w:rFonts w:asciiTheme="minorHAnsi" w:eastAsiaTheme="minorEastAsia" w:hAnsiTheme="minorHAnsi" w:cstheme="minorBidi"/>
              <w:noProof/>
              <w:kern w:val="2"/>
              <w:sz w:val="24"/>
              <w:szCs w:val="24"/>
              <w:rtl/>
              <w14:ligatures w14:val="standardContextual"/>
            </w:rPr>
          </w:pPr>
          <w:hyperlink w:anchor="_Toc203911047" w:history="1">
            <w:r w:rsidRPr="00231A9B">
              <w:rPr>
                <w:rStyle w:val="Hyperlink"/>
                <w:noProof/>
              </w:rPr>
              <w:t>7.</w:t>
            </w:r>
            <w:r w:rsidRPr="00231A9B">
              <w:rPr>
                <w:rStyle w:val="Hyperlink"/>
                <w:noProof/>
                <w:rtl/>
              </w:rPr>
              <w:t>3</w:t>
            </w:r>
            <w:r w:rsidRPr="00231A9B">
              <w:rPr>
                <w:rStyle w:val="Hyperlink"/>
                <w:noProof/>
              </w:rPr>
              <w:t xml:space="preserve"> Maintenance Guide</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Toc203911047 \h</w:instrText>
            </w:r>
            <w:r>
              <w:rPr>
                <w:noProof/>
                <w:webHidden/>
                <w:rtl/>
              </w:rPr>
              <w:instrText xml:space="preserve"> </w:instrText>
            </w:r>
            <w:r>
              <w:rPr>
                <w:noProof/>
                <w:webHidden/>
                <w:rtl/>
              </w:rPr>
            </w:r>
            <w:r>
              <w:rPr>
                <w:noProof/>
                <w:webHidden/>
                <w:rtl/>
              </w:rPr>
              <w:fldChar w:fldCharType="separate"/>
            </w:r>
            <w:r w:rsidR="00871AA2">
              <w:rPr>
                <w:noProof/>
                <w:webHidden/>
              </w:rPr>
              <w:t>24</w:t>
            </w:r>
            <w:r>
              <w:rPr>
                <w:noProof/>
                <w:webHidden/>
                <w:rtl/>
              </w:rPr>
              <w:fldChar w:fldCharType="end"/>
            </w:r>
          </w:hyperlink>
        </w:p>
        <w:p w14:paraId="0504B318" w14:textId="79062B0D" w:rsidR="00393670" w:rsidRDefault="00393670" w:rsidP="00393670">
          <w:pPr>
            <w:pStyle w:val="TOC1"/>
            <w:rPr>
              <w:rFonts w:asciiTheme="minorHAnsi" w:eastAsiaTheme="minorEastAsia" w:hAnsiTheme="minorHAnsi" w:cstheme="minorBidi"/>
              <w:noProof/>
              <w:kern w:val="2"/>
              <w:sz w:val="24"/>
              <w:szCs w:val="24"/>
              <w:rtl/>
              <w14:ligatures w14:val="standardContextual"/>
            </w:rPr>
          </w:pPr>
          <w:hyperlink w:anchor="_Toc203911048" w:history="1">
            <w:r w:rsidRPr="00231A9B">
              <w:rPr>
                <w:rStyle w:val="Hyperlink"/>
                <w:noProof/>
              </w:rPr>
              <w:t>8. REFERENCES:</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Toc203911048 \h</w:instrText>
            </w:r>
            <w:r>
              <w:rPr>
                <w:noProof/>
                <w:webHidden/>
                <w:rtl/>
              </w:rPr>
              <w:instrText xml:space="preserve"> </w:instrText>
            </w:r>
            <w:r>
              <w:rPr>
                <w:noProof/>
                <w:webHidden/>
                <w:rtl/>
              </w:rPr>
            </w:r>
            <w:r>
              <w:rPr>
                <w:noProof/>
                <w:webHidden/>
                <w:rtl/>
              </w:rPr>
              <w:fldChar w:fldCharType="separate"/>
            </w:r>
            <w:r w:rsidR="00871AA2">
              <w:rPr>
                <w:noProof/>
                <w:webHidden/>
              </w:rPr>
              <w:t>40</w:t>
            </w:r>
            <w:r>
              <w:rPr>
                <w:noProof/>
                <w:webHidden/>
                <w:rtl/>
              </w:rPr>
              <w:fldChar w:fldCharType="end"/>
            </w:r>
          </w:hyperlink>
        </w:p>
        <w:p w14:paraId="0E0B7EA5" w14:textId="205743D6" w:rsidR="007320DE" w:rsidRDefault="007320DE" w:rsidP="00393670">
          <w:pPr>
            <w:bidi w:val="0"/>
          </w:pPr>
          <w:r w:rsidRPr="007320DE">
            <w:rPr>
              <w:rFonts w:asciiTheme="majorBidi" w:hAnsiTheme="majorBidi" w:cstheme="majorBidi"/>
              <w:b/>
              <w:bCs/>
              <w:sz w:val="24"/>
              <w:szCs w:val="24"/>
              <w:lang w:val="he-IL"/>
            </w:rPr>
            <w:fldChar w:fldCharType="end"/>
          </w:r>
        </w:p>
      </w:sdtContent>
    </w:sdt>
    <w:p w14:paraId="43D5FB14" w14:textId="77777777" w:rsidR="007320DE" w:rsidRDefault="007320DE" w:rsidP="007320DE">
      <w:pPr>
        <w:pStyle w:val="Heading1"/>
      </w:pPr>
    </w:p>
    <w:p w14:paraId="4A09A01F" w14:textId="77777777" w:rsidR="007320DE" w:rsidRDefault="007320DE" w:rsidP="007320DE">
      <w:pPr>
        <w:pStyle w:val="Heading1"/>
      </w:pPr>
    </w:p>
    <w:p w14:paraId="26A1095D" w14:textId="77777777" w:rsidR="007320DE" w:rsidRDefault="007320DE" w:rsidP="007320DE">
      <w:pPr>
        <w:pStyle w:val="Heading1"/>
      </w:pPr>
    </w:p>
    <w:p w14:paraId="58D14F94" w14:textId="77777777" w:rsidR="007320DE" w:rsidRDefault="007320DE" w:rsidP="007320DE">
      <w:pPr>
        <w:pStyle w:val="Heading1"/>
      </w:pPr>
    </w:p>
    <w:p w14:paraId="2B45D6B6" w14:textId="77777777" w:rsidR="007320DE" w:rsidRDefault="007320DE" w:rsidP="007320DE">
      <w:pPr>
        <w:rPr>
          <w:rFonts w:cstheme="minorBidi"/>
        </w:rPr>
      </w:pPr>
    </w:p>
    <w:p w14:paraId="5EF3F1F0" w14:textId="77777777" w:rsidR="002222CA" w:rsidRDefault="002222CA" w:rsidP="007320DE">
      <w:pPr>
        <w:rPr>
          <w:rFonts w:cstheme="minorBidi"/>
          <w:rtl/>
        </w:rPr>
      </w:pPr>
    </w:p>
    <w:p w14:paraId="76EABC63" w14:textId="77777777" w:rsidR="00837626" w:rsidRDefault="00837626" w:rsidP="007320DE">
      <w:pPr>
        <w:rPr>
          <w:rFonts w:cstheme="minorBidi"/>
          <w:rtl/>
        </w:rPr>
      </w:pPr>
    </w:p>
    <w:p w14:paraId="5515DDE1" w14:textId="77777777" w:rsidR="00837626" w:rsidRDefault="00837626" w:rsidP="007320DE">
      <w:pPr>
        <w:rPr>
          <w:rFonts w:cstheme="minorBidi"/>
          <w:rtl/>
        </w:rPr>
      </w:pPr>
    </w:p>
    <w:p w14:paraId="7C826806" w14:textId="77777777" w:rsidR="00837626" w:rsidRPr="007320DE" w:rsidRDefault="00837626" w:rsidP="007320DE">
      <w:pPr>
        <w:rPr>
          <w:rFonts w:cstheme="minorBidi"/>
        </w:rPr>
      </w:pPr>
    </w:p>
    <w:p w14:paraId="409CA4D6" w14:textId="3AA0812A" w:rsidR="00BB5389" w:rsidRPr="00BB5389" w:rsidRDefault="007320DE" w:rsidP="007320DE">
      <w:pPr>
        <w:pStyle w:val="Heading1"/>
      </w:pPr>
      <w:bookmarkStart w:id="0" w:name="_Toc203911030"/>
      <w:r>
        <w:lastRenderedPageBreak/>
        <w:t xml:space="preserve">1. </w:t>
      </w:r>
      <w:r w:rsidR="00BB5389" w:rsidRPr="00BB5389">
        <w:t>Abstract</w:t>
      </w:r>
      <w:bookmarkEnd w:id="0"/>
    </w:p>
    <w:p w14:paraId="546C7863" w14:textId="088C541C" w:rsidR="00BB5389" w:rsidRPr="00BB5389" w:rsidRDefault="00BB5389" w:rsidP="00BB5389">
      <w:pPr>
        <w:bidi w:val="0"/>
        <w:jc w:val="both"/>
        <w:rPr>
          <w:rFonts w:asciiTheme="majorBidi" w:hAnsiTheme="majorBidi" w:cstheme="majorBidi"/>
          <w:sz w:val="24"/>
          <w:szCs w:val="24"/>
        </w:rPr>
      </w:pPr>
      <w:r w:rsidRPr="00BB5389">
        <w:rPr>
          <w:rFonts w:asciiTheme="majorBidi" w:hAnsiTheme="majorBidi" w:cstheme="majorBidi"/>
          <w:sz w:val="24"/>
          <w:szCs w:val="24"/>
        </w:rPr>
        <w:t>This project presents ThrivePath, a digital platform designed to improve the management of Failure to Thrive (FTT) in children. FTT is a common pediatric condition that affects physical growth and may have long-term health consequences if not properly addressed. Current digital tools in this field are limited, either focusing solely on diagnosis or offering generic nutritional advice without providing personalized, comprehensive treatment plans. ThrivePath addresses this gap by offering a fully integrated solution that generates personalized treatment recommendations based on basic physical measurements</w:t>
      </w:r>
      <w:r w:rsidR="00630B1E">
        <w:rPr>
          <w:rFonts w:asciiTheme="majorBidi" w:hAnsiTheme="majorBidi" w:cstheme="majorBidi"/>
          <w:sz w:val="24"/>
          <w:szCs w:val="24"/>
        </w:rPr>
        <w:t>-</w:t>
      </w:r>
      <w:r w:rsidRPr="00BB5389">
        <w:rPr>
          <w:rFonts w:asciiTheme="majorBidi" w:hAnsiTheme="majorBidi" w:cstheme="majorBidi"/>
          <w:sz w:val="24"/>
          <w:szCs w:val="24"/>
        </w:rPr>
        <w:t>age, weight, height, and gender.</w:t>
      </w:r>
    </w:p>
    <w:p w14:paraId="60535537" w14:textId="77777777" w:rsidR="00BB5389" w:rsidRPr="00BB5389" w:rsidRDefault="00BB5389" w:rsidP="00BB5389">
      <w:pPr>
        <w:bidi w:val="0"/>
        <w:jc w:val="both"/>
        <w:rPr>
          <w:rFonts w:asciiTheme="majorBidi" w:hAnsiTheme="majorBidi" w:cstheme="majorBidi"/>
          <w:sz w:val="24"/>
          <w:szCs w:val="24"/>
        </w:rPr>
      </w:pPr>
      <w:r w:rsidRPr="00BB5389">
        <w:rPr>
          <w:rFonts w:asciiTheme="majorBidi" w:hAnsiTheme="majorBidi" w:cstheme="majorBidi"/>
          <w:sz w:val="24"/>
          <w:szCs w:val="24"/>
        </w:rPr>
        <w:t>The platform provides caregivers with clear, customized daily plans covering nutrition, physical activity, sleep, and hydration. It is designed for ease of use by non-medical users, offering a simple interface to enter child data, generate treatment protocols, and track progress over time. One of the key features of the system is its Growth Monitoring functionality, which allows caregivers to record and review their child's height and weight history through interactive growth charts. The platform automatically updates treatment recommendations as new data is entered, ensuring continuous, adaptive care.</w:t>
      </w:r>
    </w:p>
    <w:p w14:paraId="77F9045B" w14:textId="417F9362" w:rsidR="00BB5389" w:rsidRPr="00BB5389" w:rsidRDefault="00BB5389" w:rsidP="00FF050C">
      <w:pPr>
        <w:bidi w:val="0"/>
        <w:jc w:val="both"/>
        <w:rPr>
          <w:rFonts w:asciiTheme="majorBidi" w:hAnsiTheme="majorBidi" w:cstheme="majorBidi"/>
          <w:sz w:val="24"/>
          <w:szCs w:val="24"/>
        </w:rPr>
      </w:pPr>
      <w:r w:rsidRPr="00BB5389">
        <w:rPr>
          <w:rFonts w:asciiTheme="majorBidi" w:hAnsiTheme="majorBidi" w:cstheme="majorBidi"/>
          <w:sz w:val="24"/>
          <w:szCs w:val="24"/>
        </w:rPr>
        <w:t>From a technical perspective, ThrivePath combines a modern web architecture</w:t>
      </w:r>
      <w:r w:rsidR="00630B1E">
        <w:rPr>
          <w:rFonts w:asciiTheme="majorBidi" w:hAnsiTheme="majorBidi" w:cstheme="majorBidi"/>
          <w:sz w:val="24"/>
          <w:szCs w:val="24"/>
        </w:rPr>
        <w:t>-</w:t>
      </w:r>
      <w:r w:rsidR="00B96368" w:rsidRPr="00B96368">
        <w:t xml:space="preserve"> </w:t>
      </w:r>
      <w:r w:rsidR="00B96368" w:rsidRPr="00B96368">
        <w:rPr>
          <w:rFonts w:asciiTheme="majorBidi" w:hAnsiTheme="majorBidi" w:cstheme="majorBidi"/>
          <w:sz w:val="24"/>
          <w:szCs w:val="24"/>
        </w:rPr>
        <w:t>using React, Next.js (</w:t>
      </w:r>
      <w:r w:rsidR="00FF050C" w:rsidRPr="00FF050C">
        <w:rPr>
          <w:rFonts w:asciiTheme="majorBidi" w:hAnsiTheme="majorBidi" w:cstheme="majorBidi"/>
          <w:sz w:val="24"/>
          <w:szCs w:val="24"/>
        </w:rPr>
        <w:t>powered by</w:t>
      </w:r>
      <w:r w:rsidR="00B96368" w:rsidRPr="00B96368">
        <w:rPr>
          <w:rFonts w:asciiTheme="majorBidi" w:hAnsiTheme="majorBidi" w:cstheme="majorBidi"/>
          <w:sz w:val="24"/>
          <w:szCs w:val="24"/>
        </w:rPr>
        <w:t xml:space="preserve"> Node.js), and MongoDB</w:t>
      </w:r>
      <w:r w:rsidR="00630B1E">
        <w:rPr>
          <w:rFonts w:asciiTheme="majorBidi" w:hAnsiTheme="majorBidi" w:cstheme="majorBidi"/>
          <w:sz w:val="24"/>
          <w:szCs w:val="24"/>
        </w:rPr>
        <w:t>-</w:t>
      </w:r>
      <w:r w:rsidRPr="00BB5389">
        <w:rPr>
          <w:rFonts w:asciiTheme="majorBidi" w:hAnsiTheme="majorBidi" w:cstheme="majorBidi"/>
          <w:sz w:val="24"/>
          <w:szCs w:val="24"/>
        </w:rPr>
        <w:t>with AI-generated meal plans powered by the OpenAI API. The system also includes a robust backend to manage patient profiles and treatment records securely.</w:t>
      </w:r>
    </w:p>
    <w:p w14:paraId="3E5D233A" w14:textId="4481F05F" w:rsidR="00A044A3" w:rsidRDefault="00BB5389" w:rsidP="00A044A3">
      <w:pPr>
        <w:bidi w:val="0"/>
        <w:jc w:val="both"/>
        <w:rPr>
          <w:rFonts w:asciiTheme="majorBidi" w:hAnsiTheme="majorBidi" w:cstheme="majorBidi"/>
          <w:sz w:val="24"/>
          <w:szCs w:val="24"/>
        </w:rPr>
      </w:pPr>
      <w:r w:rsidRPr="00BB5389">
        <w:rPr>
          <w:rFonts w:asciiTheme="majorBidi" w:hAnsiTheme="majorBidi" w:cstheme="majorBidi"/>
          <w:sz w:val="24"/>
          <w:szCs w:val="24"/>
        </w:rPr>
        <w:t>The project demonstrates how technology can simplify pediatric care by transforming complex medical guidelines into actionable, easy-to-follow treatment plans. By focusing on usability, adaptability, and ongoing monitoring, ThrivePath provides a meaningful, long-term tool for caregivers and healthcare professionals alike, improving the management of FTT in daily life.</w:t>
      </w:r>
    </w:p>
    <w:p w14:paraId="13B33839" w14:textId="77777777" w:rsidR="00407A32" w:rsidRPr="00A14C79" w:rsidRDefault="00407A32" w:rsidP="00407A32">
      <w:pPr>
        <w:bidi w:val="0"/>
        <w:spacing w:line="360" w:lineRule="auto"/>
        <w:jc w:val="both"/>
        <w:rPr>
          <w:rFonts w:asciiTheme="majorBidi" w:eastAsia="David" w:hAnsiTheme="majorBidi" w:cstheme="majorBidi"/>
          <w:i/>
          <w:iCs/>
          <w:sz w:val="24"/>
          <w:szCs w:val="24"/>
        </w:rPr>
      </w:pPr>
      <w:r w:rsidRPr="00A14C79">
        <w:rPr>
          <w:rFonts w:asciiTheme="majorBidi" w:eastAsia="David" w:hAnsiTheme="majorBidi" w:cstheme="majorBidi"/>
          <w:b/>
          <w:bCs/>
          <w:sz w:val="24"/>
          <w:szCs w:val="24"/>
        </w:rPr>
        <w:t>Keywords:</w:t>
      </w:r>
      <w:r w:rsidRPr="00A14C79">
        <w:rPr>
          <w:rFonts w:asciiTheme="majorBidi" w:eastAsia="David" w:hAnsiTheme="majorBidi" w:cstheme="majorBidi"/>
          <w:i/>
          <w:iCs/>
          <w:sz w:val="24"/>
          <w:szCs w:val="24"/>
        </w:rPr>
        <w:t xml:space="preserve"> Failure to Thrive (FTT), Pediatric health, Holistic approach, Personalized healthcare, Nutritional guidance, Digital health platform, AI-driven recommendations, Growth tracking, Child development.</w:t>
      </w:r>
    </w:p>
    <w:p w14:paraId="748B0106" w14:textId="77777777" w:rsidR="00407A32" w:rsidRPr="00BB5389" w:rsidRDefault="00407A32" w:rsidP="00407A32">
      <w:pPr>
        <w:bidi w:val="0"/>
        <w:jc w:val="both"/>
        <w:rPr>
          <w:rFonts w:asciiTheme="majorBidi" w:hAnsiTheme="majorBidi" w:cstheme="majorBidi"/>
          <w:sz w:val="24"/>
          <w:szCs w:val="24"/>
        </w:rPr>
      </w:pPr>
    </w:p>
    <w:p w14:paraId="4039F167" w14:textId="77777777" w:rsidR="00BB5389" w:rsidRDefault="00BB5389" w:rsidP="00BB5389">
      <w:pPr>
        <w:jc w:val="right"/>
      </w:pPr>
    </w:p>
    <w:p w14:paraId="2BBDE6B8" w14:textId="77777777" w:rsidR="00BB5389" w:rsidRDefault="00BB5389" w:rsidP="00452BD2">
      <w:pPr>
        <w:pStyle w:val="Heading1"/>
      </w:pPr>
    </w:p>
    <w:p w14:paraId="19704F2B" w14:textId="77777777" w:rsidR="00BB5389" w:rsidRDefault="00BB5389" w:rsidP="00452BD2">
      <w:pPr>
        <w:pStyle w:val="Heading1"/>
      </w:pPr>
    </w:p>
    <w:p w14:paraId="1F9EEAC1" w14:textId="77777777" w:rsidR="00BB5389" w:rsidRDefault="00BB5389" w:rsidP="00452BD2">
      <w:pPr>
        <w:pStyle w:val="Heading1"/>
      </w:pPr>
    </w:p>
    <w:p w14:paraId="63C5AB21" w14:textId="77777777" w:rsidR="00BB5389" w:rsidRDefault="00BB5389" w:rsidP="00452BD2">
      <w:pPr>
        <w:pStyle w:val="Heading1"/>
      </w:pPr>
    </w:p>
    <w:p w14:paraId="5278A696" w14:textId="77777777" w:rsidR="00BB5389" w:rsidRDefault="00BB5389" w:rsidP="00BB5389"/>
    <w:p w14:paraId="1DA85DE7" w14:textId="77777777" w:rsidR="00837626" w:rsidRPr="007320DE" w:rsidRDefault="00837626" w:rsidP="00BB5389">
      <w:pPr>
        <w:rPr>
          <w:rFonts w:cstheme="minorBidi"/>
          <w:rtl/>
        </w:rPr>
      </w:pPr>
    </w:p>
    <w:p w14:paraId="5765092F" w14:textId="22AFFD91" w:rsidR="00452BD2" w:rsidRPr="00452BD2" w:rsidRDefault="00452BD2" w:rsidP="00452BD2">
      <w:pPr>
        <w:pStyle w:val="Heading1"/>
        <w:rPr>
          <w:rtl/>
        </w:rPr>
      </w:pPr>
      <w:bookmarkStart w:id="1" w:name="_Toc203911031"/>
      <w:r w:rsidRPr="00452BD2">
        <w:lastRenderedPageBreak/>
        <w:t>2. Introduction</w:t>
      </w:r>
      <w:bookmarkEnd w:id="1"/>
    </w:p>
    <w:p w14:paraId="5A1E2FAE" w14:textId="5942BC1F" w:rsidR="00452BD2" w:rsidRPr="00452BD2" w:rsidRDefault="00452BD2" w:rsidP="00452BD2">
      <w:pPr>
        <w:bidi w:val="0"/>
        <w:jc w:val="both"/>
        <w:rPr>
          <w:rFonts w:asciiTheme="majorBidi" w:hAnsiTheme="majorBidi" w:cstheme="majorBidi"/>
          <w:sz w:val="24"/>
          <w:szCs w:val="24"/>
        </w:rPr>
      </w:pPr>
      <w:r w:rsidRPr="00452BD2">
        <w:rPr>
          <w:rFonts w:asciiTheme="majorBidi" w:hAnsiTheme="majorBidi" w:cstheme="majorBidi"/>
          <w:sz w:val="24"/>
          <w:szCs w:val="24"/>
        </w:rPr>
        <w:t>Failure to Thrive (FTT) represents a significant challenge in pediatric healthcare, affecting a child's physical growth and potentially impairing cognitive and emotional development. Clinically, FTT is diagnosed when a child’s weight-for-age measurement falls below the 3rd percentile on multiple occasions, or when there is a notable drop across growth percentiles. The causes of FTT are typically classified as either organic</w:t>
      </w:r>
      <w:r w:rsidR="00046AC2">
        <w:rPr>
          <w:rFonts w:asciiTheme="majorBidi" w:hAnsiTheme="majorBidi" w:cstheme="majorBidi"/>
          <w:sz w:val="24"/>
          <w:szCs w:val="24"/>
        </w:rPr>
        <w:t>-</w:t>
      </w:r>
      <w:r w:rsidRPr="00452BD2">
        <w:rPr>
          <w:rFonts w:asciiTheme="majorBidi" w:hAnsiTheme="majorBidi" w:cstheme="majorBidi"/>
          <w:sz w:val="24"/>
          <w:szCs w:val="24"/>
        </w:rPr>
        <w:t>stemming from medical conditions such as chronic illnesses or genetic disorders</w:t>
      </w:r>
      <w:r w:rsidR="00046AC2">
        <w:rPr>
          <w:rFonts w:asciiTheme="majorBidi" w:hAnsiTheme="majorBidi" w:cstheme="majorBidi"/>
          <w:sz w:val="24"/>
          <w:szCs w:val="24"/>
        </w:rPr>
        <w:t>-</w:t>
      </w:r>
      <w:r w:rsidRPr="00452BD2">
        <w:rPr>
          <w:rFonts w:asciiTheme="majorBidi" w:hAnsiTheme="majorBidi" w:cstheme="majorBidi"/>
          <w:sz w:val="24"/>
          <w:szCs w:val="24"/>
        </w:rPr>
        <w:t>or non-organic, often related to psychosocial or environmental factors like neglect, poor feeding practices, or insufficient caregiver knowledge. Regardless of the underlying cause, FTT requires early and consistent intervention to prevent long-term health complications</w:t>
      </w:r>
      <w:r w:rsidR="00D468E8">
        <w:rPr>
          <w:rFonts w:asciiTheme="majorBidi" w:hAnsiTheme="majorBidi" w:cstheme="majorBidi"/>
          <w:sz w:val="24"/>
          <w:szCs w:val="24"/>
        </w:rPr>
        <w:t xml:space="preserve"> [1][2][3]</w:t>
      </w:r>
      <w:r w:rsidRPr="00452BD2">
        <w:rPr>
          <w:rFonts w:asciiTheme="majorBidi" w:hAnsiTheme="majorBidi" w:cstheme="majorBidi"/>
          <w:sz w:val="24"/>
          <w:szCs w:val="24"/>
        </w:rPr>
        <w:t>.</w:t>
      </w:r>
    </w:p>
    <w:p w14:paraId="5F39112E" w14:textId="3AD6B95B" w:rsidR="00452BD2" w:rsidRPr="00452BD2" w:rsidRDefault="00452BD2" w:rsidP="00452BD2">
      <w:pPr>
        <w:bidi w:val="0"/>
        <w:jc w:val="both"/>
        <w:rPr>
          <w:rFonts w:asciiTheme="majorBidi" w:hAnsiTheme="majorBidi" w:cstheme="majorBidi"/>
          <w:sz w:val="24"/>
          <w:szCs w:val="24"/>
        </w:rPr>
      </w:pPr>
      <w:r w:rsidRPr="00452BD2">
        <w:rPr>
          <w:rFonts w:asciiTheme="majorBidi" w:hAnsiTheme="majorBidi" w:cstheme="majorBidi"/>
          <w:sz w:val="24"/>
          <w:szCs w:val="24"/>
        </w:rPr>
        <w:t>Current methods for managing FTT involve multidisciplinary care, including pediatricians, nutritionists, and social workers. Treatments typically combine medical assessments, dietary interventions, and psychological support. However, despite the availability of various tools and services, existing solutions remain fragmented. Digital platforms such as FTTell assist in diagnosing the condition but stop short of offering treatment plans, while others focus solely on plotting growth curves or providing generalized nutritional advice. These tools do not deliver comprehensive, personalized care tailored to each child’s unique physical profile, leaving caregivers without the guidance they need for effective home-based intervention</w:t>
      </w:r>
      <w:r w:rsidR="00D468E8">
        <w:rPr>
          <w:rFonts w:asciiTheme="majorBidi" w:hAnsiTheme="majorBidi" w:cstheme="majorBidi"/>
          <w:sz w:val="24"/>
          <w:szCs w:val="24"/>
        </w:rPr>
        <w:t xml:space="preserve"> [2][3][4]</w:t>
      </w:r>
      <w:r w:rsidRPr="00452BD2">
        <w:rPr>
          <w:rFonts w:asciiTheme="majorBidi" w:hAnsiTheme="majorBidi" w:cstheme="majorBidi"/>
          <w:sz w:val="24"/>
          <w:szCs w:val="24"/>
        </w:rPr>
        <w:t>.</w:t>
      </w:r>
    </w:p>
    <w:p w14:paraId="76727426" w14:textId="6EFFF636" w:rsidR="00452BD2" w:rsidRPr="00452BD2" w:rsidRDefault="00452BD2" w:rsidP="002F56D7">
      <w:pPr>
        <w:bidi w:val="0"/>
        <w:jc w:val="both"/>
        <w:rPr>
          <w:rFonts w:asciiTheme="majorBidi" w:hAnsiTheme="majorBidi" w:cstheme="majorBidi"/>
          <w:sz w:val="24"/>
          <w:szCs w:val="24"/>
        </w:rPr>
      </w:pPr>
      <w:r w:rsidRPr="00452BD2">
        <w:rPr>
          <w:rFonts w:asciiTheme="majorBidi" w:hAnsiTheme="majorBidi" w:cstheme="majorBidi"/>
          <w:sz w:val="24"/>
          <w:szCs w:val="24"/>
        </w:rPr>
        <w:t xml:space="preserve">To address this gap, we </w:t>
      </w:r>
      <w:r w:rsidR="002F56D7" w:rsidRPr="002F56D7">
        <w:rPr>
          <w:rFonts w:asciiTheme="majorBidi" w:hAnsiTheme="majorBidi" w:cstheme="majorBidi"/>
          <w:sz w:val="24"/>
          <w:szCs w:val="24"/>
        </w:rPr>
        <w:t xml:space="preserve">developed </w:t>
      </w:r>
      <w:r w:rsidRPr="00452BD2">
        <w:rPr>
          <w:rFonts w:asciiTheme="majorBidi" w:hAnsiTheme="majorBidi" w:cstheme="majorBidi"/>
          <w:sz w:val="24"/>
          <w:szCs w:val="24"/>
        </w:rPr>
        <w:t>ThrivePath, a digital platform aimed at improving the management of FTT through personalized, accessible, and integrated care. Unlike existing tools, ThrivePath does not rely on diagnostic reports or behavioral observations. Instead, it uses straightforward physical data</w:t>
      </w:r>
      <w:r w:rsidR="00046AC2">
        <w:rPr>
          <w:rFonts w:asciiTheme="majorBidi" w:hAnsiTheme="majorBidi" w:cstheme="majorBidi"/>
          <w:sz w:val="24"/>
          <w:szCs w:val="24"/>
        </w:rPr>
        <w:t>-</w:t>
      </w:r>
      <w:r w:rsidRPr="00452BD2">
        <w:rPr>
          <w:rFonts w:asciiTheme="majorBidi" w:hAnsiTheme="majorBidi" w:cstheme="majorBidi"/>
          <w:sz w:val="24"/>
          <w:szCs w:val="24"/>
        </w:rPr>
        <w:t>height, weight, age, and gender</w:t>
      </w:r>
      <w:r w:rsidR="00046AC2">
        <w:rPr>
          <w:rFonts w:asciiTheme="majorBidi" w:hAnsiTheme="majorBidi" w:cstheme="majorBidi"/>
          <w:sz w:val="24"/>
          <w:szCs w:val="24"/>
        </w:rPr>
        <w:t>-</w:t>
      </w:r>
      <w:r w:rsidRPr="00452BD2">
        <w:rPr>
          <w:rFonts w:asciiTheme="majorBidi" w:hAnsiTheme="majorBidi" w:cstheme="majorBidi"/>
          <w:sz w:val="24"/>
          <w:szCs w:val="24"/>
        </w:rPr>
        <w:t>to calculate the child’s caloric needs and construct a complete treatment plan. This plan includes personalized meal suggestions, hydration recommendations, physical activity guidelines, and sleep duration targets, all adapted to the child’s age and physical condition.</w:t>
      </w:r>
    </w:p>
    <w:p w14:paraId="5DCE20DC" w14:textId="1DD6D490" w:rsidR="002222CA" w:rsidRDefault="00452BD2" w:rsidP="00837626">
      <w:pPr>
        <w:bidi w:val="0"/>
        <w:jc w:val="both"/>
        <w:rPr>
          <w:rFonts w:asciiTheme="majorBidi" w:hAnsiTheme="majorBidi" w:cstheme="majorBidi"/>
          <w:sz w:val="24"/>
          <w:szCs w:val="24"/>
        </w:rPr>
      </w:pPr>
      <w:r w:rsidRPr="00452BD2">
        <w:rPr>
          <w:rFonts w:asciiTheme="majorBidi" w:hAnsiTheme="majorBidi" w:cstheme="majorBidi"/>
          <w:sz w:val="24"/>
          <w:szCs w:val="24"/>
        </w:rPr>
        <w:t>The platform is designed to be intuitive and easy to use, even for parents without medical or technological backgrounds. It allows caregivers to add children, input measurements, and receive an immediate, evidence-based protocol tailored to the specific needs of each child. The user can track growth over time, update physical data, and download the full treatment plan for ongoing use or consultation with healthcare professionals</w:t>
      </w:r>
      <w:r w:rsidR="00837626">
        <w:rPr>
          <w:rFonts w:asciiTheme="majorBidi" w:hAnsiTheme="majorBidi" w:cstheme="majorBidi"/>
          <w:sz w:val="24"/>
          <w:szCs w:val="24"/>
        </w:rPr>
        <w:t>.</w:t>
      </w:r>
    </w:p>
    <w:p w14:paraId="0CA80126" w14:textId="77777777" w:rsidR="005F1FB0" w:rsidRPr="005F1FB0" w:rsidRDefault="005F1FB0" w:rsidP="005F1FB0">
      <w:pPr>
        <w:bidi w:val="0"/>
        <w:jc w:val="both"/>
        <w:rPr>
          <w:rFonts w:asciiTheme="majorBidi" w:hAnsiTheme="majorBidi" w:cstheme="majorBidi"/>
          <w:sz w:val="24"/>
          <w:szCs w:val="24"/>
          <w:rtl/>
        </w:rPr>
      </w:pPr>
    </w:p>
    <w:p w14:paraId="2FA52506" w14:textId="62E5DBC6" w:rsidR="00837626" w:rsidRPr="005F1FB0" w:rsidRDefault="005F1FB0" w:rsidP="005F1FB0">
      <w:pPr>
        <w:bidi w:val="0"/>
        <w:jc w:val="both"/>
        <w:rPr>
          <w:rFonts w:asciiTheme="majorBidi" w:hAnsiTheme="majorBidi" w:cstheme="majorBidi"/>
          <w:sz w:val="24"/>
          <w:szCs w:val="24"/>
        </w:rPr>
      </w:pPr>
      <w:r w:rsidRPr="005F1FB0">
        <w:rPr>
          <w:rFonts w:asciiTheme="majorBidi" w:hAnsiTheme="majorBidi" w:cstheme="majorBidi"/>
          <w:sz w:val="24"/>
          <w:szCs w:val="24"/>
        </w:rPr>
        <w:t xml:space="preserve">This document outlines the second phase of the ThrivePath project, focusing on the system’s implementation, evaluation, and practical deployment. Section 3 revisits the clinical and technological background of Failure to Thrive (FTT), reinforcing the motivation for developing an integrated digital solution. Section 4 details the full development process, including system architecture, algorithm design, and the integration of AI-driven personalization, bridging clinical logic with modern web technologies. Section 5 presents a structured testing methodology, validating both functionality and usability across key user flows. Section 6 provides a critical reflection </w:t>
      </w:r>
      <w:r w:rsidRPr="005F1FB0">
        <w:rPr>
          <w:rFonts w:asciiTheme="majorBidi" w:hAnsiTheme="majorBidi" w:cstheme="majorBidi"/>
          <w:sz w:val="24"/>
          <w:szCs w:val="24"/>
        </w:rPr>
        <w:lastRenderedPageBreak/>
        <w:t>on the platform’s outcomes, measuring its effectiveness in meeting project goals and its potential for real-world impact. Finally, Section 7 delivers a comprehensive user and maintenance guide, ensuring that the platform remains accessible, reliable, and sustainable for future users and developers alike.</w:t>
      </w:r>
    </w:p>
    <w:p w14:paraId="469EB2EA" w14:textId="1453C27E" w:rsidR="0058286E" w:rsidRPr="0058286E" w:rsidRDefault="0058286E" w:rsidP="001911FE">
      <w:pPr>
        <w:pStyle w:val="Heading1"/>
        <w:spacing w:line="360" w:lineRule="auto"/>
      </w:pPr>
      <w:bookmarkStart w:id="2" w:name="_Toc203911032"/>
      <w:r w:rsidRPr="0058286E">
        <w:t>3. Background and Related Work</w:t>
      </w:r>
      <w:bookmarkEnd w:id="2"/>
    </w:p>
    <w:p w14:paraId="5142900D" w14:textId="77777777" w:rsidR="0058286E" w:rsidRPr="0058286E" w:rsidRDefault="0058286E" w:rsidP="001911FE">
      <w:pPr>
        <w:pStyle w:val="Heading2"/>
        <w:spacing w:line="360" w:lineRule="auto"/>
      </w:pPr>
      <w:bookmarkStart w:id="3" w:name="_Toc203911033"/>
      <w:r w:rsidRPr="0058286E">
        <w:t>3.1 FTT Definition</w:t>
      </w:r>
      <w:bookmarkEnd w:id="3"/>
    </w:p>
    <w:p w14:paraId="011093BB" w14:textId="6D8A2DA5" w:rsidR="00837626" w:rsidRPr="00837626" w:rsidRDefault="0058286E" w:rsidP="00837626">
      <w:p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Failure to Thrive (FTT) is a clinical term for children whose growth and development fall below expectations, usually defined by weight-for-age below the 3rd percentile or a deceleration across two major percentiles on growth charts</w:t>
      </w:r>
      <w:r w:rsidRPr="0058286E">
        <w:rPr>
          <w:rFonts w:asciiTheme="majorBidi" w:hAnsiTheme="majorBidi" w:cstheme="majorBidi"/>
          <w:sz w:val="24"/>
          <w:szCs w:val="24"/>
        </w:rPr>
        <w:t>.</w:t>
      </w:r>
      <w:r w:rsidRPr="0058286E">
        <w:rPr>
          <w:rFonts w:asciiTheme="majorBidi" w:eastAsiaTheme="majorEastAsia" w:hAnsiTheme="majorBidi" w:cstheme="majorBidi"/>
          <w:color w:val="000000" w:themeColor="text1"/>
          <w:sz w:val="24"/>
          <w:szCs w:val="24"/>
        </w:rPr>
        <w:t xml:space="preserve"> The WHO and CDC growth charts serve as standard tools for identifying nutritional deficits </w:t>
      </w:r>
      <w:r w:rsidRPr="0058286E">
        <w:rPr>
          <w:rFonts w:asciiTheme="majorBidi" w:hAnsiTheme="majorBidi" w:cstheme="majorBidi"/>
          <w:sz w:val="24"/>
          <w:szCs w:val="24"/>
        </w:rPr>
        <w:t>[2][3].</w:t>
      </w:r>
    </w:p>
    <w:p w14:paraId="044C2741" w14:textId="093CEB03" w:rsidR="0058286E" w:rsidRPr="0058286E" w:rsidRDefault="0058286E" w:rsidP="00837626">
      <w:pPr>
        <w:bidi w:val="0"/>
        <w:spacing w:line="360" w:lineRule="auto"/>
        <w:jc w:val="both"/>
        <w:rPr>
          <w:rFonts w:asciiTheme="majorBidi" w:eastAsiaTheme="majorEastAsia" w:hAnsiTheme="majorBidi" w:cstheme="majorBidi"/>
          <w:b/>
          <w:bCs/>
          <w:color w:val="000000" w:themeColor="text1"/>
          <w:sz w:val="24"/>
          <w:szCs w:val="24"/>
        </w:rPr>
      </w:pPr>
      <w:r w:rsidRPr="0058286E">
        <w:rPr>
          <w:rFonts w:asciiTheme="majorBidi" w:eastAsiaTheme="majorEastAsia" w:hAnsiTheme="majorBidi" w:cstheme="majorBidi"/>
          <w:b/>
          <w:bCs/>
          <w:color w:val="000000" w:themeColor="text1"/>
          <w:sz w:val="24"/>
          <w:szCs w:val="24"/>
        </w:rPr>
        <w:t>Types of FTT:</w:t>
      </w:r>
    </w:p>
    <w:p w14:paraId="788A9EDC" w14:textId="77777777" w:rsidR="0058286E" w:rsidRDefault="0058286E" w:rsidP="001911FE">
      <w:pPr>
        <w:pStyle w:val="ListParagraph"/>
        <w:numPr>
          <w:ilvl w:val="0"/>
          <w:numId w:val="73"/>
        </w:num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b/>
          <w:bCs/>
          <w:color w:val="000000" w:themeColor="text1"/>
          <w:sz w:val="24"/>
          <w:szCs w:val="24"/>
        </w:rPr>
        <w:t>Organic FTT</w:t>
      </w:r>
      <w:r w:rsidRPr="0058286E">
        <w:rPr>
          <w:rFonts w:asciiTheme="majorBidi" w:eastAsiaTheme="majorEastAsia" w:hAnsiTheme="majorBidi" w:cstheme="majorBidi"/>
          <w:color w:val="000000" w:themeColor="text1"/>
          <w:sz w:val="24"/>
          <w:szCs w:val="24"/>
        </w:rPr>
        <w:t xml:space="preserve"> results from identifiable medical conditions (e.g., congenital heart disease, cystic fibrosis), which elevate caloric needs or impair absorption [1][2].</w:t>
      </w:r>
    </w:p>
    <w:p w14:paraId="4B78BACB" w14:textId="77777777" w:rsidR="0058286E" w:rsidRPr="0058286E" w:rsidRDefault="0058286E" w:rsidP="001911FE">
      <w:pPr>
        <w:pStyle w:val="ListParagraph"/>
        <w:bidi w:val="0"/>
        <w:spacing w:line="360" w:lineRule="auto"/>
        <w:jc w:val="both"/>
        <w:rPr>
          <w:rFonts w:asciiTheme="majorBidi" w:eastAsiaTheme="majorEastAsia" w:hAnsiTheme="majorBidi" w:cstheme="majorBidi"/>
          <w:color w:val="000000" w:themeColor="text1"/>
          <w:sz w:val="24"/>
          <w:szCs w:val="24"/>
        </w:rPr>
      </w:pPr>
    </w:p>
    <w:p w14:paraId="78FD56BC" w14:textId="77777777" w:rsidR="0058286E" w:rsidRPr="0058286E" w:rsidRDefault="0058286E" w:rsidP="001911FE">
      <w:pPr>
        <w:pStyle w:val="ListParagraph"/>
        <w:numPr>
          <w:ilvl w:val="0"/>
          <w:numId w:val="73"/>
        </w:num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b/>
          <w:bCs/>
          <w:color w:val="000000" w:themeColor="text1"/>
          <w:sz w:val="24"/>
          <w:szCs w:val="24"/>
        </w:rPr>
        <w:t>Non-Organic FTT</w:t>
      </w:r>
      <w:r w:rsidRPr="0058286E">
        <w:rPr>
          <w:rFonts w:asciiTheme="majorBidi" w:eastAsiaTheme="majorEastAsia" w:hAnsiTheme="majorBidi" w:cstheme="majorBidi"/>
          <w:color w:val="000000" w:themeColor="text1"/>
          <w:sz w:val="24"/>
          <w:szCs w:val="24"/>
        </w:rPr>
        <w:t xml:space="preserve"> is attributed to environmental and psychosocial factors such as poor feeding practices or neglect, particularly in socioeconomically challenged families [1][2][4].</w:t>
      </w:r>
    </w:p>
    <w:p w14:paraId="29F57225" w14:textId="77777777" w:rsidR="0058286E" w:rsidRPr="0058286E" w:rsidRDefault="0058286E" w:rsidP="001911FE">
      <w:pPr>
        <w:pStyle w:val="Heading2"/>
        <w:spacing w:line="360" w:lineRule="auto"/>
      </w:pPr>
      <w:bookmarkStart w:id="4" w:name="_Toc203911034"/>
      <w:r w:rsidRPr="0058286E">
        <w:t>3.2 Consequences and Growth Trends</w:t>
      </w:r>
      <w:bookmarkEnd w:id="4"/>
    </w:p>
    <w:p w14:paraId="4828B50E" w14:textId="6049C2FD" w:rsidR="0058286E" w:rsidRDefault="0058286E" w:rsidP="001911FE">
      <w:p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FTT affects not only physical health but also cognitive and emotional development. It may result in developmental delays, poor academic performance, and impaired social interactions</w:t>
      </w:r>
      <w:r>
        <w:rPr>
          <w:rFonts w:asciiTheme="majorBidi" w:eastAsiaTheme="majorEastAsia" w:hAnsiTheme="majorBidi" w:cstheme="majorBidi"/>
          <w:color w:val="000000" w:themeColor="text1"/>
          <w:sz w:val="24"/>
          <w:szCs w:val="24"/>
        </w:rPr>
        <w:t>.</w:t>
      </w:r>
      <w:r w:rsidRPr="0058286E">
        <w:rPr>
          <w:rFonts w:asciiTheme="majorBidi" w:eastAsiaTheme="majorEastAsia" w:hAnsiTheme="majorBidi" w:cstheme="majorBidi"/>
          <w:color w:val="000000" w:themeColor="text1"/>
          <w:sz w:val="24"/>
          <w:szCs w:val="24"/>
        </w:rPr>
        <w:t xml:space="preserve"> Most cases are detected before 18 months of age [2][3]</w:t>
      </w:r>
      <w:r>
        <w:rPr>
          <w:rFonts w:asciiTheme="majorBidi" w:eastAsiaTheme="majorEastAsia" w:hAnsiTheme="majorBidi" w:cstheme="majorBidi"/>
          <w:color w:val="000000" w:themeColor="text1"/>
          <w:sz w:val="24"/>
          <w:szCs w:val="24"/>
        </w:rPr>
        <w:t>[4]</w:t>
      </w:r>
      <w:r w:rsidRPr="0058286E">
        <w:rPr>
          <w:rFonts w:asciiTheme="majorBidi" w:eastAsiaTheme="majorEastAsia" w:hAnsiTheme="majorBidi" w:cstheme="majorBidi"/>
          <w:color w:val="000000" w:themeColor="text1"/>
          <w:sz w:val="24"/>
          <w:szCs w:val="24"/>
        </w:rPr>
        <w:t>.</w:t>
      </w:r>
    </w:p>
    <w:p w14:paraId="2BD59F0A" w14:textId="7229F2CB" w:rsidR="0058286E" w:rsidRPr="0058286E" w:rsidRDefault="0058286E" w:rsidP="001911FE">
      <w:pPr>
        <w:bidi w:val="0"/>
        <w:spacing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b/>
          <w:bCs/>
          <w:color w:val="000000" w:themeColor="text1"/>
          <w:sz w:val="24"/>
          <w:szCs w:val="24"/>
        </w:rPr>
        <w:t>Shifts in Percentiles of Growth During Early Childhood</w:t>
      </w:r>
    </w:p>
    <w:p w14:paraId="5F65F0AB" w14:textId="77777777" w:rsidR="001911FE" w:rsidRPr="001911FE" w:rsidRDefault="001911FE" w:rsidP="001911FE">
      <w:pPr>
        <w:pStyle w:val="ListParagraph"/>
        <w:numPr>
          <w:ilvl w:val="0"/>
          <w:numId w:val="73"/>
        </w:numPr>
        <w:bidi w:val="0"/>
        <w:spacing w:before="240"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Birth to 6 Months</w:t>
      </w:r>
      <w:r w:rsidRPr="001911FE">
        <w:rPr>
          <w:rFonts w:asciiTheme="majorBidi" w:eastAsiaTheme="majorEastAsia" w:hAnsiTheme="majorBidi" w:cstheme="majorBidi"/>
          <w:color w:val="000000" w:themeColor="text1"/>
          <w:sz w:val="24"/>
          <w:szCs w:val="24"/>
        </w:rPr>
        <w:t>: The most significant shifts occur during this phase due to rapid and variable growth. For example, 61.8% of children shifted two major percentiles in weight-for-height, 38.8% in weight-for-age, and 31.9% in height-for-age.</w:t>
      </w:r>
    </w:p>
    <w:p w14:paraId="64CEBAE4" w14:textId="77777777" w:rsidR="001911FE" w:rsidRPr="001911FE" w:rsidRDefault="001911FE" w:rsidP="001911FE">
      <w:pPr>
        <w:pStyle w:val="ListParagraph"/>
        <w:numPr>
          <w:ilvl w:val="0"/>
          <w:numId w:val="73"/>
        </w:numPr>
        <w:bidi w:val="0"/>
        <w:spacing w:before="240"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6 to 24 Months</w:t>
      </w:r>
      <w:r w:rsidRPr="001911FE">
        <w:rPr>
          <w:rFonts w:asciiTheme="majorBidi" w:eastAsiaTheme="majorEastAsia" w:hAnsiTheme="majorBidi" w:cstheme="majorBidi"/>
          <w:color w:val="000000" w:themeColor="text1"/>
          <w:sz w:val="24"/>
          <w:szCs w:val="24"/>
        </w:rPr>
        <w:t>: Growth begins to stabilize, with 20-27% of children shifting percentiles in weight-for-height and 6-15% in weight-for-age.</w:t>
      </w:r>
    </w:p>
    <w:p w14:paraId="69E4B6CF" w14:textId="77777777" w:rsidR="001911FE" w:rsidRPr="001911FE" w:rsidRDefault="001911FE" w:rsidP="001911FE">
      <w:pPr>
        <w:pStyle w:val="ListParagraph"/>
        <w:numPr>
          <w:ilvl w:val="0"/>
          <w:numId w:val="73"/>
        </w:numPr>
        <w:bidi w:val="0"/>
        <w:spacing w:before="240"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24 to 60 Months</w:t>
      </w:r>
      <w:r w:rsidRPr="001911FE">
        <w:rPr>
          <w:rFonts w:asciiTheme="majorBidi" w:eastAsiaTheme="majorEastAsia" w:hAnsiTheme="majorBidi" w:cstheme="majorBidi"/>
          <w:color w:val="000000" w:themeColor="text1"/>
          <w:sz w:val="24"/>
          <w:szCs w:val="24"/>
        </w:rPr>
        <w:t>: Shifts are least common, reflecting greater growth stability. Only 6-15% shifted in weight-for-height and 1-5% in weight-for-age.</w:t>
      </w:r>
    </w:p>
    <w:p w14:paraId="06461851" w14:textId="4AE66F10" w:rsidR="001911FE" w:rsidRPr="001911FE" w:rsidRDefault="001911FE" w:rsidP="001911FE">
      <w:pPr>
        <w:bidi w:val="0"/>
        <w:spacing w:line="360" w:lineRule="auto"/>
        <w:jc w:val="both"/>
        <w:rPr>
          <w:rFonts w:asciiTheme="majorBidi" w:hAnsiTheme="majorBidi" w:cstheme="majorBidi"/>
          <w:sz w:val="24"/>
          <w:szCs w:val="24"/>
        </w:rPr>
      </w:pPr>
      <w:r w:rsidRPr="001911FE">
        <w:rPr>
          <w:rFonts w:asciiTheme="majorBidi" w:hAnsiTheme="majorBidi" w:cstheme="majorBidi"/>
          <w:sz w:val="24"/>
          <w:szCs w:val="24"/>
        </w:rPr>
        <w:lastRenderedPageBreak/>
        <w:t>These trends highlight the dynamic nature of growth in infancy and early childhood, gradually stabilizing as children age [</w:t>
      </w:r>
      <w:r w:rsidRPr="001911FE">
        <w:rPr>
          <w:rFonts w:asciiTheme="majorBidi" w:hAnsiTheme="majorBidi" w:cstheme="majorBidi"/>
          <w:sz w:val="24"/>
          <w:szCs w:val="24"/>
        </w:rPr>
        <w:fldChar w:fldCharType="begin"/>
      </w:r>
      <w:r w:rsidRPr="001911FE">
        <w:rPr>
          <w:rFonts w:asciiTheme="majorBidi" w:hAnsiTheme="majorBidi" w:cstheme="majorBidi"/>
          <w:sz w:val="24"/>
          <w:szCs w:val="24"/>
        </w:rPr>
        <w:instrText xml:space="preserve"> REF _Ref190094563 \r \h  \* MERGEFORMAT </w:instrText>
      </w:r>
      <w:r w:rsidRPr="001911FE">
        <w:rPr>
          <w:rFonts w:asciiTheme="majorBidi" w:hAnsiTheme="majorBidi" w:cstheme="majorBidi"/>
          <w:sz w:val="24"/>
          <w:szCs w:val="24"/>
        </w:rPr>
      </w:r>
      <w:r w:rsidRPr="001911FE">
        <w:rPr>
          <w:rFonts w:asciiTheme="majorBidi" w:hAnsiTheme="majorBidi" w:cstheme="majorBidi"/>
          <w:sz w:val="24"/>
          <w:szCs w:val="24"/>
        </w:rPr>
        <w:fldChar w:fldCharType="separate"/>
      </w:r>
      <w:r w:rsidRPr="001911FE">
        <w:rPr>
          <w:rFonts w:asciiTheme="majorBidi" w:hAnsiTheme="majorBidi" w:cstheme="majorBidi"/>
          <w:sz w:val="24"/>
          <w:szCs w:val="24"/>
          <w:cs/>
        </w:rPr>
        <w:t>‎</w:t>
      </w:r>
      <w:r w:rsidRPr="001911FE">
        <w:rPr>
          <w:rFonts w:asciiTheme="majorBidi" w:hAnsiTheme="majorBidi" w:cstheme="majorBidi"/>
          <w:sz w:val="24"/>
          <w:szCs w:val="24"/>
        </w:rPr>
        <w:t>5</w:t>
      </w:r>
      <w:r w:rsidRPr="001911FE">
        <w:rPr>
          <w:rFonts w:asciiTheme="majorBidi" w:hAnsiTheme="majorBidi" w:cstheme="majorBidi"/>
          <w:sz w:val="24"/>
          <w:szCs w:val="24"/>
        </w:rPr>
        <w:fldChar w:fldCharType="end"/>
      </w:r>
      <w:r w:rsidRPr="001911FE">
        <w:rPr>
          <w:rFonts w:asciiTheme="majorBidi" w:hAnsiTheme="majorBidi" w:cstheme="majorBidi"/>
          <w:sz w:val="24"/>
          <w:szCs w:val="24"/>
        </w:rPr>
        <w:t>].</w:t>
      </w:r>
    </w:p>
    <w:p w14:paraId="527D4168" w14:textId="390C63A2" w:rsidR="0058286E" w:rsidRPr="0058286E" w:rsidRDefault="0058286E" w:rsidP="001911FE">
      <w:pPr>
        <w:pStyle w:val="Heading2"/>
        <w:spacing w:line="360" w:lineRule="auto"/>
      </w:pPr>
      <w:bookmarkStart w:id="5" w:name="_Toc203911035"/>
      <w:r w:rsidRPr="0058286E">
        <w:t>3.3 Treatment Approaches</w:t>
      </w:r>
      <w:bookmarkEnd w:id="5"/>
    </w:p>
    <w:p w14:paraId="2A431038"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Managing FTT demands a multidisciplinary strategy integrating medical, nutritional, and psychosocial interventions [6][7].</w:t>
      </w:r>
    </w:p>
    <w:p w14:paraId="69D1FB39" w14:textId="77777777" w:rsidR="0058286E" w:rsidRPr="001911FE" w:rsidRDefault="0058286E" w:rsidP="001911FE">
      <w:pPr>
        <w:pStyle w:val="ListParagraph"/>
        <w:numPr>
          <w:ilvl w:val="0"/>
          <w:numId w:val="76"/>
        </w:num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Medical Treatment:</w:t>
      </w:r>
      <w:r w:rsidRPr="001911FE">
        <w:rPr>
          <w:rFonts w:asciiTheme="majorBidi" w:eastAsiaTheme="majorEastAsia" w:hAnsiTheme="majorBidi" w:cstheme="majorBidi"/>
          <w:color w:val="000000" w:themeColor="text1"/>
          <w:sz w:val="24"/>
          <w:szCs w:val="24"/>
        </w:rPr>
        <w:t xml:space="preserve"> Includes identifying and addressing underlying pathologies, sometimes using pharmacological agents like growth hormone or enzyme therapy [2][4]. However, such approaches alone are insufficient if nutritional or psychosocial issues persist.</w:t>
      </w:r>
    </w:p>
    <w:p w14:paraId="379FB377" w14:textId="77777777" w:rsidR="0058286E" w:rsidRPr="001911FE" w:rsidRDefault="0058286E" w:rsidP="001911FE">
      <w:pPr>
        <w:pStyle w:val="ListParagraph"/>
        <w:numPr>
          <w:ilvl w:val="0"/>
          <w:numId w:val="76"/>
        </w:num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Nutritional Treatment:</w:t>
      </w:r>
      <w:r w:rsidRPr="001911FE">
        <w:rPr>
          <w:rFonts w:asciiTheme="majorBidi" w:eastAsiaTheme="majorEastAsia" w:hAnsiTheme="majorBidi" w:cstheme="majorBidi"/>
          <w:color w:val="000000" w:themeColor="text1"/>
          <w:sz w:val="24"/>
          <w:szCs w:val="24"/>
        </w:rPr>
        <w:t xml:space="preserve"> Dieticians recommend high-calorie foods, fortified formulas, or even tube feeding in severe cases. Monitoring growth over time is crucial [4].</w:t>
      </w:r>
    </w:p>
    <w:p w14:paraId="04B4BC71" w14:textId="77777777" w:rsidR="0058286E" w:rsidRPr="001911FE" w:rsidRDefault="0058286E" w:rsidP="001911FE">
      <w:pPr>
        <w:pStyle w:val="ListParagraph"/>
        <w:numPr>
          <w:ilvl w:val="0"/>
          <w:numId w:val="76"/>
        </w:num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Psychological Treatment:</w:t>
      </w:r>
      <w:r w:rsidRPr="001911FE">
        <w:rPr>
          <w:rFonts w:asciiTheme="majorBidi" w:eastAsiaTheme="majorEastAsia" w:hAnsiTheme="majorBidi" w:cstheme="majorBidi"/>
          <w:color w:val="000000" w:themeColor="text1"/>
          <w:sz w:val="24"/>
          <w:szCs w:val="24"/>
        </w:rPr>
        <w:t xml:space="preserve"> Essential when caregiver-child interaction or environmental stressors contribute to FTT. Behavioral therapy and family counseling improve both child outcomes and family dynamics [2].</w:t>
      </w:r>
    </w:p>
    <w:p w14:paraId="24ADF738"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Support Systems:</w:t>
      </w:r>
      <w:r w:rsidRPr="0058286E">
        <w:rPr>
          <w:rFonts w:asciiTheme="majorBidi" w:eastAsiaTheme="majorEastAsia" w:hAnsiTheme="majorBidi" w:cstheme="majorBidi"/>
          <w:color w:val="000000" w:themeColor="text1"/>
          <w:sz w:val="24"/>
          <w:szCs w:val="24"/>
        </w:rPr>
        <w:t xml:space="preserve"> Home visits, nutritional counseling, and family support groups enhance caregiver competence and reduce emotional burden [1][2].</w:t>
      </w:r>
    </w:p>
    <w:p w14:paraId="40F1F3B7" w14:textId="77777777" w:rsidR="0058286E" w:rsidRPr="001911FE" w:rsidRDefault="0058286E" w:rsidP="001911FE">
      <w:pPr>
        <w:bidi w:val="0"/>
        <w:spacing w:after="0" w:line="360" w:lineRule="auto"/>
        <w:jc w:val="both"/>
        <w:rPr>
          <w:rFonts w:asciiTheme="majorBidi" w:eastAsiaTheme="majorEastAsia" w:hAnsiTheme="majorBidi" w:cstheme="majorBidi"/>
          <w:b/>
          <w:bCs/>
          <w:color w:val="000000" w:themeColor="text1"/>
          <w:sz w:val="24"/>
          <w:szCs w:val="24"/>
        </w:rPr>
      </w:pPr>
      <w:r w:rsidRPr="001911FE">
        <w:rPr>
          <w:rFonts w:asciiTheme="majorBidi" w:eastAsiaTheme="majorEastAsia" w:hAnsiTheme="majorBidi" w:cstheme="majorBidi"/>
          <w:b/>
          <w:bCs/>
          <w:color w:val="000000" w:themeColor="text1"/>
          <w:sz w:val="24"/>
          <w:szCs w:val="24"/>
        </w:rPr>
        <w:t>Existing Digital Tools and Gaps</w:t>
      </w:r>
    </w:p>
    <w:p w14:paraId="1D1F7B30" w14:textId="5F37AC73"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FTTell</w:t>
      </w:r>
      <w:r w:rsidRPr="0058286E">
        <w:rPr>
          <w:rFonts w:asciiTheme="majorBidi" w:eastAsiaTheme="majorEastAsia" w:hAnsiTheme="majorBidi" w:cstheme="majorBidi"/>
          <w:color w:val="000000" w:themeColor="text1"/>
          <w:sz w:val="24"/>
          <w:szCs w:val="24"/>
        </w:rPr>
        <w:t>, an OPM-based diagnostic tool, assists pediatricians in identifying FTT during early checkups. It calculates severity scores but lacks integrated treatment recommendations [4]</w:t>
      </w:r>
      <w:r w:rsidR="001911FE">
        <w:rPr>
          <w:rFonts w:asciiTheme="majorBidi" w:eastAsiaTheme="majorEastAsia" w:hAnsiTheme="majorBidi" w:cstheme="majorBidi"/>
          <w:color w:val="000000" w:themeColor="text1"/>
          <w:sz w:val="24"/>
          <w:szCs w:val="24"/>
        </w:rPr>
        <w:t>.</w:t>
      </w:r>
    </w:p>
    <w:p w14:paraId="5BC5B3C2"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1911FE">
        <w:rPr>
          <w:rFonts w:asciiTheme="majorBidi" w:eastAsiaTheme="majorEastAsia" w:hAnsiTheme="majorBidi" w:cstheme="majorBidi"/>
          <w:b/>
          <w:bCs/>
          <w:color w:val="000000" w:themeColor="text1"/>
          <w:sz w:val="24"/>
          <w:szCs w:val="24"/>
        </w:rPr>
        <w:t>Growth Chart Tools (CDC/WHO)</w:t>
      </w:r>
      <w:r w:rsidRPr="0058286E">
        <w:rPr>
          <w:rFonts w:asciiTheme="majorBidi" w:eastAsiaTheme="majorEastAsia" w:hAnsiTheme="majorBidi" w:cstheme="majorBidi"/>
          <w:color w:val="000000" w:themeColor="text1"/>
          <w:sz w:val="24"/>
          <w:szCs w:val="24"/>
        </w:rPr>
        <w:t xml:space="preserve"> enable tracking but not intervention [2][3].</w:t>
      </w:r>
    </w:p>
    <w:p w14:paraId="4A8DF2B7" w14:textId="77777777"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Other Pediatric Platforms offer generic guidance but fail to address FTT complexity [4].</w:t>
      </w:r>
    </w:p>
    <w:p w14:paraId="42A53D22" w14:textId="6B012CEC" w:rsidR="0058286E" w:rsidRPr="0058286E" w:rsidRDefault="0058286E" w:rsidP="001911FE">
      <w:pPr>
        <w:bidi w:val="0"/>
        <w:spacing w:after="0" w:line="360" w:lineRule="auto"/>
        <w:jc w:val="both"/>
        <w:rPr>
          <w:rFonts w:asciiTheme="majorBidi" w:eastAsiaTheme="majorEastAsia" w:hAnsiTheme="majorBidi" w:cstheme="majorBidi"/>
          <w:color w:val="000000" w:themeColor="text1"/>
          <w:sz w:val="24"/>
          <w:szCs w:val="24"/>
        </w:rPr>
      </w:pPr>
      <w:r w:rsidRPr="0058286E">
        <w:rPr>
          <w:rFonts w:asciiTheme="majorBidi" w:eastAsiaTheme="majorEastAsia" w:hAnsiTheme="majorBidi" w:cstheme="majorBidi"/>
          <w:color w:val="000000" w:themeColor="text1"/>
          <w:sz w:val="24"/>
          <w:szCs w:val="24"/>
        </w:rPr>
        <w:t>Despite technological advancements, current tools focus mainly on diagnosis. There remains a gap in integrated platforms that offer both assessment and tailored management, especially involving caregivers</w:t>
      </w:r>
      <w:r w:rsidRPr="0058286E">
        <w:rPr>
          <w:rFonts w:asciiTheme="majorBidi" w:hAnsiTheme="majorBidi" w:cstheme="majorBidi"/>
          <w:sz w:val="24"/>
          <w:szCs w:val="24"/>
        </w:rPr>
        <w:t>.</w:t>
      </w:r>
    </w:p>
    <w:p w14:paraId="302EA41A" w14:textId="77777777" w:rsidR="00C27B9D" w:rsidRDefault="00C27B9D" w:rsidP="0050594B">
      <w:pPr>
        <w:pStyle w:val="Heading1"/>
      </w:pPr>
    </w:p>
    <w:p w14:paraId="09994775" w14:textId="77777777" w:rsidR="00C27B9D" w:rsidRDefault="00C27B9D" w:rsidP="0050594B">
      <w:pPr>
        <w:pStyle w:val="Heading1"/>
      </w:pPr>
    </w:p>
    <w:p w14:paraId="1149B966" w14:textId="77777777" w:rsidR="00837626" w:rsidRDefault="00837626" w:rsidP="00C27B9D">
      <w:pPr>
        <w:rPr>
          <w:rFonts w:cstheme="minorBidi"/>
          <w:rtl/>
        </w:rPr>
      </w:pPr>
    </w:p>
    <w:p w14:paraId="17D7669A" w14:textId="551F1001" w:rsidR="0050594B" w:rsidRDefault="00FA6DEE" w:rsidP="0050594B">
      <w:pPr>
        <w:pStyle w:val="Heading1"/>
      </w:pPr>
      <w:bookmarkStart w:id="6" w:name="_Toc203911036"/>
      <w:r>
        <w:lastRenderedPageBreak/>
        <w:t>4</w:t>
      </w:r>
      <w:r w:rsidR="0050594B">
        <w:t>.</w:t>
      </w:r>
      <w:r w:rsidR="0050594B" w:rsidRPr="0050594B">
        <w:t xml:space="preserve"> Development Process and Technological Implementation</w:t>
      </w:r>
      <w:bookmarkEnd w:id="6"/>
    </w:p>
    <w:p w14:paraId="31AD764D" w14:textId="13CA0C7E" w:rsidR="0050594B" w:rsidRPr="007320DE" w:rsidRDefault="0050594B" w:rsidP="007320DE">
      <w:pPr>
        <w:pStyle w:val="Heading2"/>
      </w:pPr>
      <w:bookmarkStart w:id="7" w:name="_Toc203911037"/>
      <w:r w:rsidRPr="007320DE">
        <w:drawing>
          <wp:anchor distT="0" distB="0" distL="114300" distR="114300" simplePos="0" relativeHeight="251659264" behindDoc="0" locked="0" layoutInCell="1" allowOverlap="1" wp14:anchorId="67883D70" wp14:editId="10D31190">
            <wp:simplePos x="0" y="0"/>
            <wp:positionH relativeFrom="margin">
              <wp:posOffset>-685800</wp:posOffset>
            </wp:positionH>
            <wp:positionV relativeFrom="paragraph">
              <wp:posOffset>394970</wp:posOffset>
            </wp:positionV>
            <wp:extent cx="6750050" cy="7571662"/>
            <wp:effectExtent l="0" t="0" r="0" b="0"/>
            <wp:wrapNone/>
            <wp:docPr id="805855349" name="תמונה 1" descr="תמונה שמכילה טקסט, תרשים, תוכנית, מקבי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55349" name="תמונה 1" descr="תמונה שמכילה טקסט, תרשים, תוכנית, מקביל&#10;&#10;תוכן שנוצר על-ידי בינה מלאכותית עשוי להיות שגוי."/>
                    <pic:cNvPicPr/>
                  </pic:nvPicPr>
                  <pic:blipFill>
                    <a:blip r:embed="rId10">
                      <a:extLst>
                        <a:ext uri="{28A0092B-C50C-407E-A947-70E740481C1C}">
                          <a14:useLocalDpi xmlns:a14="http://schemas.microsoft.com/office/drawing/2010/main" val="0"/>
                        </a:ext>
                      </a:extLst>
                    </a:blip>
                    <a:stretch>
                      <a:fillRect/>
                    </a:stretch>
                  </pic:blipFill>
                  <pic:spPr>
                    <a:xfrm>
                      <a:off x="0" y="0"/>
                      <a:ext cx="6750050" cy="7571662"/>
                    </a:xfrm>
                    <a:prstGeom prst="rect">
                      <a:avLst/>
                    </a:prstGeom>
                  </pic:spPr>
                </pic:pic>
              </a:graphicData>
            </a:graphic>
            <wp14:sizeRelH relativeFrom="page">
              <wp14:pctWidth>0</wp14:pctWidth>
            </wp14:sizeRelH>
            <wp14:sizeRelV relativeFrom="page">
              <wp14:pctHeight>0</wp14:pctHeight>
            </wp14:sizeRelV>
          </wp:anchor>
        </w:drawing>
      </w:r>
      <w:r w:rsidR="00FA6DEE">
        <w:t>4</w:t>
      </w:r>
      <w:r w:rsidRPr="007320DE">
        <w:t>.1 Activity diagram</w:t>
      </w:r>
      <w:bookmarkEnd w:id="7"/>
      <w:r w:rsidRPr="007320DE">
        <w:t xml:space="preserve"> </w:t>
      </w:r>
    </w:p>
    <w:p w14:paraId="2678C879" w14:textId="66A03C1D" w:rsidR="0050594B" w:rsidRDefault="0050594B" w:rsidP="0050594B">
      <w:pPr>
        <w:bidi w:val="0"/>
        <w:rPr>
          <w:rFonts w:asciiTheme="majorBidi" w:hAnsiTheme="majorBidi" w:cstheme="majorBidi"/>
          <w:b/>
          <w:bCs/>
          <w:noProof/>
          <w:sz w:val="24"/>
          <w:szCs w:val="24"/>
          <w14:ligatures w14:val="standardContextual"/>
        </w:rPr>
      </w:pPr>
    </w:p>
    <w:p w14:paraId="3EC8D30D" w14:textId="3BF68D6F" w:rsidR="0050594B" w:rsidRDefault="0050594B" w:rsidP="0050594B">
      <w:pPr>
        <w:bidi w:val="0"/>
        <w:rPr>
          <w:rFonts w:asciiTheme="majorBidi" w:hAnsiTheme="majorBidi" w:cstheme="majorBidi"/>
          <w:b/>
          <w:bCs/>
          <w:noProof/>
          <w:sz w:val="24"/>
          <w:szCs w:val="24"/>
          <w14:ligatures w14:val="standardContextual"/>
        </w:rPr>
      </w:pPr>
    </w:p>
    <w:p w14:paraId="68AEABED" w14:textId="77777777" w:rsidR="0050594B" w:rsidRDefault="0050594B" w:rsidP="0050594B">
      <w:pPr>
        <w:bidi w:val="0"/>
        <w:rPr>
          <w:rFonts w:asciiTheme="majorBidi" w:hAnsiTheme="majorBidi" w:cstheme="majorBidi"/>
          <w:b/>
          <w:bCs/>
          <w:noProof/>
          <w:sz w:val="24"/>
          <w:szCs w:val="24"/>
          <w14:ligatures w14:val="standardContextual"/>
        </w:rPr>
      </w:pPr>
    </w:p>
    <w:p w14:paraId="68ADFE69" w14:textId="77777777" w:rsidR="0050594B" w:rsidRDefault="0050594B" w:rsidP="0050594B">
      <w:pPr>
        <w:bidi w:val="0"/>
        <w:rPr>
          <w:rFonts w:asciiTheme="majorBidi" w:hAnsiTheme="majorBidi" w:cstheme="majorBidi"/>
          <w:b/>
          <w:bCs/>
          <w:noProof/>
          <w:sz w:val="24"/>
          <w:szCs w:val="24"/>
          <w14:ligatures w14:val="standardContextual"/>
        </w:rPr>
      </w:pPr>
    </w:p>
    <w:p w14:paraId="5E3911A7" w14:textId="77777777" w:rsidR="0050594B" w:rsidRDefault="0050594B" w:rsidP="0050594B">
      <w:pPr>
        <w:bidi w:val="0"/>
        <w:rPr>
          <w:rFonts w:asciiTheme="majorBidi" w:hAnsiTheme="majorBidi" w:cstheme="majorBidi"/>
          <w:b/>
          <w:bCs/>
          <w:noProof/>
          <w:sz w:val="24"/>
          <w:szCs w:val="24"/>
          <w14:ligatures w14:val="standardContextual"/>
        </w:rPr>
      </w:pPr>
    </w:p>
    <w:p w14:paraId="626CC6AC" w14:textId="77777777" w:rsidR="0050594B" w:rsidRDefault="0050594B" w:rsidP="0050594B">
      <w:pPr>
        <w:bidi w:val="0"/>
        <w:rPr>
          <w:rFonts w:asciiTheme="majorBidi" w:hAnsiTheme="majorBidi" w:cstheme="majorBidi"/>
          <w:b/>
          <w:bCs/>
          <w:noProof/>
          <w:sz w:val="24"/>
          <w:szCs w:val="24"/>
          <w14:ligatures w14:val="standardContextual"/>
        </w:rPr>
      </w:pPr>
    </w:p>
    <w:p w14:paraId="071A2DED" w14:textId="77777777" w:rsidR="0050594B" w:rsidRDefault="0050594B" w:rsidP="0050594B">
      <w:pPr>
        <w:bidi w:val="0"/>
        <w:rPr>
          <w:rFonts w:asciiTheme="majorBidi" w:hAnsiTheme="majorBidi" w:cstheme="majorBidi"/>
          <w:b/>
          <w:bCs/>
          <w:noProof/>
          <w:sz w:val="24"/>
          <w:szCs w:val="24"/>
          <w14:ligatures w14:val="standardContextual"/>
        </w:rPr>
      </w:pPr>
    </w:p>
    <w:p w14:paraId="1EA573EA" w14:textId="77777777" w:rsidR="0050594B" w:rsidRDefault="0050594B" w:rsidP="0050594B">
      <w:pPr>
        <w:bidi w:val="0"/>
        <w:rPr>
          <w:rFonts w:asciiTheme="majorBidi" w:hAnsiTheme="majorBidi" w:cstheme="majorBidi"/>
          <w:b/>
          <w:bCs/>
          <w:noProof/>
          <w:sz w:val="24"/>
          <w:szCs w:val="24"/>
          <w14:ligatures w14:val="standardContextual"/>
        </w:rPr>
      </w:pPr>
    </w:p>
    <w:p w14:paraId="16D9E4B7" w14:textId="77777777" w:rsidR="0050594B" w:rsidRDefault="0050594B" w:rsidP="0050594B">
      <w:pPr>
        <w:bidi w:val="0"/>
        <w:rPr>
          <w:rFonts w:asciiTheme="majorBidi" w:hAnsiTheme="majorBidi" w:cstheme="majorBidi"/>
          <w:b/>
          <w:bCs/>
          <w:noProof/>
          <w:sz w:val="24"/>
          <w:szCs w:val="24"/>
          <w14:ligatures w14:val="standardContextual"/>
        </w:rPr>
      </w:pPr>
    </w:p>
    <w:p w14:paraId="59DA97C0" w14:textId="77777777" w:rsidR="0050594B" w:rsidRDefault="0050594B" w:rsidP="0050594B">
      <w:pPr>
        <w:bidi w:val="0"/>
        <w:rPr>
          <w:rFonts w:asciiTheme="majorBidi" w:hAnsiTheme="majorBidi" w:cstheme="majorBidi"/>
          <w:b/>
          <w:bCs/>
          <w:noProof/>
          <w:sz w:val="24"/>
          <w:szCs w:val="24"/>
          <w14:ligatures w14:val="standardContextual"/>
        </w:rPr>
      </w:pPr>
    </w:p>
    <w:p w14:paraId="3EA15CE6" w14:textId="77777777" w:rsidR="0050594B" w:rsidRDefault="0050594B" w:rsidP="0050594B">
      <w:pPr>
        <w:bidi w:val="0"/>
        <w:rPr>
          <w:rFonts w:asciiTheme="majorBidi" w:hAnsiTheme="majorBidi" w:cstheme="majorBidi"/>
          <w:b/>
          <w:bCs/>
          <w:noProof/>
          <w:sz w:val="24"/>
          <w:szCs w:val="24"/>
          <w14:ligatures w14:val="standardContextual"/>
        </w:rPr>
      </w:pPr>
    </w:p>
    <w:p w14:paraId="70ED1483" w14:textId="77777777" w:rsidR="0050594B" w:rsidRDefault="0050594B" w:rsidP="0050594B">
      <w:pPr>
        <w:bidi w:val="0"/>
        <w:rPr>
          <w:rFonts w:asciiTheme="majorBidi" w:hAnsiTheme="majorBidi" w:cstheme="majorBidi"/>
          <w:b/>
          <w:bCs/>
          <w:noProof/>
          <w:sz w:val="24"/>
          <w:szCs w:val="24"/>
          <w14:ligatures w14:val="standardContextual"/>
        </w:rPr>
      </w:pPr>
    </w:p>
    <w:p w14:paraId="6753C26D" w14:textId="77777777" w:rsidR="0050594B" w:rsidRDefault="0050594B" w:rsidP="0050594B">
      <w:pPr>
        <w:bidi w:val="0"/>
        <w:rPr>
          <w:rFonts w:asciiTheme="majorBidi" w:hAnsiTheme="majorBidi" w:cstheme="majorBidi"/>
          <w:b/>
          <w:bCs/>
          <w:noProof/>
          <w:sz w:val="24"/>
          <w:szCs w:val="24"/>
          <w14:ligatures w14:val="standardContextual"/>
        </w:rPr>
      </w:pPr>
    </w:p>
    <w:p w14:paraId="0124830B" w14:textId="77777777" w:rsidR="0050594B" w:rsidRDefault="0050594B" w:rsidP="0050594B">
      <w:pPr>
        <w:bidi w:val="0"/>
        <w:rPr>
          <w:rFonts w:asciiTheme="majorBidi" w:hAnsiTheme="majorBidi" w:cstheme="majorBidi"/>
          <w:b/>
          <w:bCs/>
          <w:noProof/>
          <w:sz w:val="24"/>
          <w:szCs w:val="24"/>
          <w14:ligatures w14:val="standardContextual"/>
        </w:rPr>
      </w:pPr>
    </w:p>
    <w:p w14:paraId="24D6A732" w14:textId="77777777" w:rsidR="0050594B" w:rsidRDefault="0050594B" w:rsidP="0050594B">
      <w:pPr>
        <w:bidi w:val="0"/>
        <w:rPr>
          <w:rFonts w:asciiTheme="majorBidi" w:hAnsiTheme="majorBidi" w:cstheme="majorBidi"/>
          <w:b/>
          <w:bCs/>
          <w:noProof/>
          <w:sz w:val="24"/>
          <w:szCs w:val="24"/>
          <w14:ligatures w14:val="standardContextual"/>
        </w:rPr>
      </w:pPr>
    </w:p>
    <w:p w14:paraId="745DDA27" w14:textId="77777777" w:rsidR="0050594B" w:rsidRDefault="0050594B" w:rsidP="0050594B">
      <w:pPr>
        <w:bidi w:val="0"/>
        <w:rPr>
          <w:rFonts w:asciiTheme="majorBidi" w:hAnsiTheme="majorBidi" w:cstheme="majorBidi"/>
          <w:b/>
          <w:bCs/>
          <w:noProof/>
          <w:sz w:val="24"/>
          <w:szCs w:val="24"/>
          <w14:ligatures w14:val="standardContextual"/>
        </w:rPr>
      </w:pPr>
    </w:p>
    <w:p w14:paraId="0BF32143" w14:textId="77777777" w:rsidR="0050594B" w:rsidRDefault="0050594B" w:rsidP="0050594B">
      <w:pPr>
        <w:bidi w:val="0"/>
        <w:rPr>
          <w:rFonts w:asciiTheme="majorBidi" w:hAnsiTheme="majorBidi" w:cstheme="majorBidi"/>
          <w:b/>
          <w:bCs/>
          <w:noProof/>
          <w:sz w:val="24"/>
          <w:szCs w:val="24"/>
          <w14:ligatures w14:val="standardContextual"/>
        </w:rPr>
      </w:pPr>
    </w:p>
    <w:p w14:paraId="511268DE" w14:textId="77777777" w:rsidR="0050594B" w:rsidRDefault="0050594B" w:rsidP="0050594B">
      <w:pPr>
        <w:bidi w:val="0"/>
        <w:rPr>
          <w:rFonts w:asciiTheme="majorBidi" w:hAnsiTheme="majorBidi" w:cstheme="majorBidi"/>
          <w:b/>
          <w:bCs/>
          <w:noProof/>
          <w:sz w:val="24"/>
          <w:szCs w:val="24"/>
          <w14:ligatures w14:val="standardContextual"/>
        </w:rPr>
      </w:pPr>
    </w:p>
    <w:p w14:paraId="29877B79" w14:textId="77777777" w:rsidR="0050594B" w:rsidRDefault="0050594B" w:rsidP="0050594B">
      <w:pPr>
        <w:bidi w:val="0"/>
        <w:rPr>
          <w:rFonts w:asciiTheme="majorBidi" w:hAnsiTheme="majorBidi" w:cstheme="majorBidi"/>
          <w:b/>
          <w:bCs/>
          <w:noProof/>
          <w:sz w:val="24"/>
          <w:szCs w:val="24"/>
          <w14:ligatures w14:val="standardContextual"/>
        </w:rPr>
      </w:pPr>
    </w:p>
    <w:p w14:paraId="70E6736E" w14:textId="77777777" w:rsidR="0050594B" w:rsidRDefault="0050594B" w:rsidP="0050594B">
      <w:pPr>
        <w:bidi w:val="0"/>
        <w:rPr>
          <w:rFonts w:asciiTheme="majorBidi" w:hAnsiTheme="majorBidi" w:cstheme="majorBidi"/>
          <w:b/>
          <w:bCs/>
          <w:noProof/>
          <w:sz w:val="24"/>
          <w:szCs w:val="24"/>
          <w14:ligatures w14:val="standardContextual"/>
        </w:rPr>
      </w:pPr>
    </w:p>
    <w:p w14:paraId="69815A01" w14:textId="77777777" w:rsidR="0050594B" w:rsidRDefault="0050594B" w:rsidP="0050594B">
      <w:pPr>
        <w:bidi w:val="0"/>
        <w:rPr>
          <w:rFonts w:asciiTheme="majorBidi" w:hAnsiTheme="majorBidi" w:cstheme="majorBidi"/>
          <w:b/>
          <w:bCs/>
          <w:noProof/>
          <w:sz w:val="24"/>
          <w:szCs w:val="24"/>
          <w14:ligatures w14:val="standardContextual"/>
        </w:rPr>
      </w:pPr>
    </w:p>
    <w:p w14:paraId="5EC5A1E4" w14:textId="77777777" w:rsidR="0050594B" w:rsidRDefault="0050594B" w:rsidP="0050594B">
      <w:pPr>
        <w:bidi w:val="0"/>
        <w:rPr>
          <w:rFonts w:asciiTheme="majorBidi" w:hAnsiTheme="majorBidi" w:cstheme="majorBidi"/>
          <w:b/>
          <w:bCs/>
          <w:noProof/>
          <w:sz w:val="24"/>
          <w:szCs w:val="24"/>
          <w14:ligatures w14:val="standardContextual"/>
        </w:rPr>
      </w:pPr>
    </w:p>
    <w:p w14:paraId="658DB248" w14:textId="77777777" w:rsidR="0050594B" w:rsidRDefault="0050594B" w:rsidP="0050594B">
      <w:pPr>
        <w:bidi w:val="0"/>
        <w:rPr>
          <w:rFonts w:asciiTheme="majorBidi" w:hAnsiTheme="majorBidi" w:cstheme="majorBidi"/>
          <w:b/>
          <w:bCs/>
          <w:noProof/>
          <w:sz w:val="24"/>
          <w:szCs w:val="24"/>
          <w14:ligatures w14:val="standardContextual"/>
        </w:rPr>
      </w:pPr>
    </w:p>
    <w:p w14:paraId="20C1E678" w14:textId="77777777" w:rsidR="0050594B" w:rsidRDefault="0050594B" w:rsidP="0050594B">
      <w:pPr>
        <w:bidi w:val="0"/>
        <w:rPr>
          <w:rFonts w:asciiTheme="majorBidi" w:hAnsiTheme="majorBidi" w:cstheme="majorBidi"/>
          <w:b/>
          <w:bCs/>
          <w:noProof/>
          <w:sz w:val="24"/>
          <w:szCs w:val="24"/>
          <w14:ligatures w14:val="standardContextual"/>
        </w:rPr>
      </w:pPr>
    </w:p>
    <w:p w14:paraId="7CDE85D6" w14:textId="77777777" w:rsidR="0050594B" w:rsidRDefault="0050594B" w:rsidP="0050594B">
      <w:pPr>
        <w:bidi w:val="0"/>
        <w:rPr>
          <w:rFonts w:asciiTheme="majorBidi" w:hAnsiTheme="majorBidi" w:cstheme="majorBidi"/>
          <w:b/>
          <w:bCs/>
          <w:noProof/>
          <w:sz w:val="24"/>
          <w:szCs w:val="24"/>
          <w14:ligatures w14:val="standardContextual"/>
        </w:rPr>
      </w:pPr>
    </w:p>
    <w:p w14:paraId="383758A9" w14:textId="77777777" w:rsidR="0050594B" w:rsidRDefault="0050594B" w:rsidP="0050594B">
      <w:pPr>
        <w:bidi w:val="0"/>
        <w:rPr>
          <w:rFonts w:asciiTheme="majorBidi" w:hAnsiTheme="majorBidi" w:cstheme="majorBidi"/>
          <w:b/>
          <w:bCs/>
          <w:noProof/>
          <w:sz w:val="24"/>
          <w:szCs w:val="24"/>
          <w14:ligatures w14:val="standardContextual"/>
        </w:rPr>
      </w:pPr>
    </w:p>
    <w:p w14:paraId="48B54FFD" w14:textId="77777777" w:rsidR="0050594B" w:rsidRDefault="0050594B" w:rsidP="0050594B">
      <w:pPr>
        <w:bidi w:val="0"/>
      </w:pPr>
    </w:p>
    <w:p w14:paraId="00C02C1B" w14:textId="77777777" w:rsidR="0050594B" w:rsidRDefault="0050594B" w:rsidP="0050594B">
      <w:pPr>
        <w:bidi w:val="0"/>
      </w:pPr>
    </w:p>
    <w:p w14:paraId="21C9F24C" w14:textId="77777777" w:rsidR="00837626" w:rsidRDefault="00837626" w:rsidP="00837626">
      <w:pPr>
        <w:bidi w:val="0"/>
      </w:pPr>
    </w:p>
    <w:p w14:paraId="61D25A28" w14:textId="502C9EE7" w:rsidR="0050594B" w:rsidRPr="0050594B" w:rsidRDefault="00FA6DEE" w:rsidP="007320DE">
      <w:pPr>
        <w:pStyle w:val="Heading2"/>
        <w:rPr>
          <w:rtl/>
        </w:rPr>
      </w:pPr>
      <w:bookmarkStart w:id="8" w:name="_Toc203911038"/>
      <w:r>
        <w:lastRenderedPageBreak/>
        <w:t>4</w:t>
      </w:r>
      <w:r w:rsidR="0050594B" w:rsidRPr="0050594B">
        <w:t>.2 Development Process</w:t>
      </w:r>
      <w:bookmarkEnd w:id="8"/>
    </w:p>
    <w:p w14:paraId="3D87DA97" w14:textId="0015B2D9" w:rsidR="0050594B" w:rsidRPr="0050594B" w:rsidRDefault="0050594B" w:rsidP="007320DE">
      <w:pPr>
        <w:bidi w:val="0"/>
        <w:jc w:val="both"/>
        <w:rPr>
          <w:rFonts w:asciiTheme="majorBidi" w:hAnsiTheme="majorBidi" w:cstheme="majorBidi"/>
          <w:sz w:val="24"/>
          <w:szCs w:val="24"/>
        </w:rPr>
      </w:pPr>
      <w:r w:rsidRPr="0050594B">
        <w:rPr>
          <w:rFonts w:asciiTheme="majorBidi" w:hAnsiTheme="majorBidi" w:cstheme="majorBidi"/>
          <w:sz w:val="24"/>
          <w:szCs w:val="24"/>
        </w:rPr>
        <w:t>The development of the ThrivePath platform was grounded in the research and planning documented during Phase A of the project. In that initial phase, we identified the key medical, nutritional, and social aspects of Failure to Thrive (FTT) and translated them into a clear system specification. We reviewed existing tools such as FTTell, analyzed their limitations, and outlined the unique value our platform would provide delivering personalized treatment recommendations based on basic physical input (height, weight, age, and gender), without the need for diagnosis files or behavioral reports. This conceptual foundation guided every step of the development phase.</w:t>
      </w:r>
    </w:p>
    <w:p w14:paraId="042664B4" w14:textId="3F6C51CB" w:rsidR="0050594B" w:rsidRPr="0050594B" w:rsidRDefault="0050594B" w:rsidP="007320DE">
      <w:pPr>
        <w:bidi w:val="0"/>
        <w:jc w:val="both"/>
        <w:rPr>
          <w:rFonts w:asciiTheme="majorBidi" w:hAnsiTheme="majorBidi" w:cstheme="majorBidi"/>
          <w:sz w:val="24"/>
          <w:szCs w:val="24"/>
          <w:rtl/>
        </w:rPr>
      </w:pPr>
      <w:r w:rsidRPr="0050594B">
        <w:rPr>
          <w:rFonts w:asciiTheme="majorBidi" w:hAnsiTheme="majorBidi" w:cstheme="majorBidi"/>
          <w:sz w:val="24"/>
          <w:szCs w:val="24"/>
        </w:rPr>
        <w:t>To build the platform, we followed a structured process. The first step involved translating clinical knowledge</w:t>
      </w:r>
      <w:r w:rsidR="00046AC2">
        <w:rPr>
          <w:rFonts w:asciiTheme="majorBidi" w:hAnsiTheme="majorBidi" w:cstheme="majorBidi"/>
          <w:sz w:val="24"/>
          <w:szCs w:val="24"/>
        </w:rPr>
        <w:t>-</w:t>
      </w:r>
      <w:r w:rsidRPr="0050594B">
        <w:rPr>
          <w:rFonts w:asciiTheme="majorBidi" w:hAnsiTheme="majorBidi" w:cstheme="majorBidi"/>
          <w:sz w:val="24"/>
          <w:szCs w:val="24"/>
        </w:rPr>
        <w:t>such as WHO growth charts and recommended daily nutritional intake</w:t>
      </w:r>
      <w:r w:rsidR="00046AC2">
        <w:rPr>
          <w:rFonts w:asciiTheme="majorBidi" w:hAnsiTheme="majorBidi" w:cstheme="majorBidi"/>
          <w:sz w:val="24"/>
          <w:szCs w:val="24"/>
        </w:rPr>
        <w:t>-</w:t>
      </w:r>
      <w:r w:rsidRPr="0050594B">
        <w:rPr>
          <w:rFonts w:asciiTheme="majorBidi" w:hAnsiTheme="majorBidi" w:cstheme="majorBidi"/>
          <w:sz w:val="24"/>
          <w:szCs w:val="24"/>
        </w:rPr>
        <w:t xml:space="preserve">into dynamic formulas that could be calculated programmatically. These calculations formed the core logic of our </w:t>
      </w:r>
      <w:r>
        <w:rPr>
          <w:rFonts w:asciiTheme="majorBidi" w:hAnsiTheme="majorBidi" w:cstheme="majorBidi"/>
          <w:sz w:val="24"/>
          <w:szCs w:val="24"/>
        </w:rPr>
        <w:t>platform</w:t>
      </w:r>
      <w:r w:rsidRPr="0050594B">
        <w:rPr>
          <w:rFonts w:asciiTheme="majorBidi" w:hAnsiTheme="majorBidi" w:cstheme="majorBidi"/>
          <w:sz w:val="24"/>
          <w:szCs w:val="24"/>
        </w:rPr>
        <w:t xml:space="preserve">, allowing us to determine caloric needs, macronutrient distribution, and suggested lifestyle factors (sleep, hydration, supplements). This logic was implemented in </w:t>
      </w:r>
      <w:r w:rsidR="00B96368">
        <w:rPr>
          <w:rFonts w:asciiTheme="majorBidi" w:hAnsiTheme="majorBidi" w:cstheme="majorBidi"/>
          <w:sz w:val="24"/>
          <w:szCs w:val="24"/>
        </w:rPr>
        <w:t>Next.js</w:t>
      </w:r>
      <w:r w:rsidRPr="0050594B">
        <w:rPr>
          <w:rFonts w:asciiTheme="majorBidi" w:hAnsiTheme="majorBidi" w:cstheme="majorBidi"/>
          <w:sz w:val="24"/>
          <w:szCs w:val="24"/>
        </w:rPr>
        <w:t xml:space="preserve"> API routes to serve requests and return data to the front-end.</w:t>
      </w:r>
    </w:p>
    <w:p w14:paraId="4FF20C68" w14:textId="108B25A7" w:rsidR="0050594B" w:rsidRPr="0050594B" w:rsidRDefault="0050594B" w:rsidP="002F56D7">
      <w:pPr>
        <w:bidi w:val="0"/>
        <w:jc w:val="both"/>
        <w:rPr>
          <w:rFonts w:asciiTheme="majorBidi" w:hAnsiTheme="majorBidi" w:cstheme="majorBidi"/>
          <w:sz w:val="24"/>
          <w:szCs w:val="24"/>
        </w:rPr>
      </w:pPr>
      <w:r w:rsidRPr="0050594B">
        <w:rPr>
          <w:rFonts w:asciiTheme="majorBidi" w:hAnsiTheme="majorBidi" w:cstheme="majorBidi"/>
          <w:sz w:val="24"/>
          <w:szCs w:val="24"/>
        </w:rPr>
        <w:t xml:space="preserve">The front-end of the application was built with React and styled using Tailwind CSS, ensuring a clean, responsive interface suitable for both desktop and mobile use. We designed the user flow to be intuitive: caregivers register, add children, input measurements, and receive an immediate, comprehensive plan. </w:t>
      </w:r>
      <w:r w:rsidR="002F56D7" w:rsidRPr="002F56D7">
        <w:rPr>
          <w:rFonts w:asciiTheme="majorBidi" w:hAnsiTheme="majorBidi" w:cstheme="majorBidi"/>
          <w:sz w:val="24"/>
          <w:szCs w:val="24"/>
        </w:rPr>
        <w:t>All user data is stored securely in a MongoDB database, enabling multi-profile management and historical data tracking.</w:t>
      </w:r>
    </w:p>
    <w:p w14:paraId="1778D458" w14:textId="18F4BEC1" w:rsidR="0050594B" w:rsidRPr="0050594B" w:rsidRDefault="0050594B" w:rsidP="007320DE">
      <w:pPr>
        <w:bidi w:val="0"/>
        <w:jc w:val="both"/>
        <w:rPr>
          <w:rFonts w:asciiTheme="majorBidi" w:hAnsiTheme="majorBidi" w:cstheme="majorBidi"/>
          <w:sz w:val="24"/>
          <w:szCs w:val="24"/>
        </w:rPr>
      </w:pPr>
      <w:r w:rsidRPr="0050594B">
        <w:rPr>
          <w:rFonts w:asciiTheme="majorBidi" w:hAnsiTheme="majorBidi" w:cstheme="majorBidi"/>
          <w:sz w:val="24"/>
          <w:szCs w:val="24"/>
        </w:rPr>
        <w:t xml:space="preserve">One of the most significant technical challenges was integrating artificial intelligence through the OpenAI API. We aimed to use AI to generate rich, readable treatment plans based on the calculated data. This required us to design a prompt format that was both accurate and efficient. Initially, we struggled with long prompts that produced slow or inconsistent results. To solve this, we iterated multiple times on the prompt structure, eventually creating a </w:t>
      </w:r>
      <w:r w:rsidR="00952B4C">
        <w:rPr>
          <w:rFonts w:asciiTheme="majorBidi" w:hAnsiTheme="majorBidi" w:cstheme="majorBidi"/>
          <w:sz w:val="24"/>
          <w:szCs w:val="24"/>
        </w:rPr>
        <w:t>JSON</w:t>
      </w:r>
      <w:r w:rsidRPr="0050594B">
        <w:rPr>
          <w:rFonts w:asciiTheme="majorBidi" w:hAnsiTheme="majorBidi" w:cstheme="majorBidi"/>
          <w:sz w:val="24"/>
          <w:szCs w:val="24"/>
        </w:rPr>
        <w:t>-based format that could be parsed easily and rendered directly in the UI. This not only improved performance but also allowed for better control of tone and structure in the AI-generated content.</w:t>
      </w:r>
    </w:p>
    <w:p w14:paraId="1B720A1F" w14:textId="20658337" w:rsidR="0050594B" w:rsidRPr="0050594B" w:rsidRDefault="0050594B" w:rsidP="007320DE">
      <w:pPr>
        <w:bidi w:val="0"/>
        <w:jc w:val="both"/>
        <w:rPr>
          <w:rFonts w:asciiTheme="majorBidi" w:hAnsiTheme="majorBidi" w:cstheme="majorBidi"/>
          <w:sz w:val="24"/>
          <w:szCs w:val="24"/>
          <w:rtl/>
        </w:rPr>
      </w:pPr>
      <w:r w:rsidRPr="0050594B">
        <w:rPr>
          <w:rFonts w:asciiTheme="majorBidi" w:hAnsiTheme="majorBidi" w:cstheme="majorBidi"/>
          <w:sz w:val="24"/>
          <w:szCs w:val="24"/>
        </w:rPr>
        <w:t>Another challenge was translating clinical data into usable code logic. Growth percentiles and nutritional targets vary widely depending on age and weight, and we needed to reflect that complexity while keeping the system maintainable. We implemented flexible data structures and functions that adjust outputs dynamically based on user input. Additionally, we had to ensure that all output</w:t>
      </w:r>
      <w:r w:rsidR="00046AC2">
        <w:rPr>
          <w:rFonts w:asciiTheme="majorBidi" w:hAnsiTheme="majorBidi" w:cstheme="majorBidi"/>
          <w:sz w:val="24"/>
          <w:szCs w:val="24"/>
        </w:rPr>
        <w:t>-</w:t>
      </w:r>
      <w:r w:rsidRPr="0050594B">
        <w:rPr>
          <w:rFonts w:asciiTheme="majorBidi" w:hAnsiTheme="majorBidi" w:cstheme="majorBidi"/>
          <w:sz w:val="24"/>
          <w:szCs w:val="24"/>
        </w:rPr>
        <w:t>whether AI-generated or formula-based</w:t>
      </w:r>
      <w:r w:rsidR="00046AC2">
        <w:rPr>
          <w:rFonts w:asciiTheme="majorBidi" w:hAnsiTheme="majorBidi" w:cstheme="majorBidi"/>
          <w:sz w:val="24"/>
          <w:szCs w:val="24"/>
        </w:rPr>
        <w:t>-</w:t>
      </w:r>
      <w:r w:rsidRPr="0050594B">
        <w:rPr>
          <w:rFonts w:asciiTheme="majorBidi" w:hAnsiTheme="majorBidi" w:cstheme="majorBidi"/>
          <w:sz w:val="24"/>
          <w:szCs w:val="24"/>
        </w:rPr>
        <w:t>was presented in a clear, approachable manner for users with no medical background. We focused on clean layout, structured headings, and actionable text to make the recommendations understandable and easy to apply.</w:t>
      </w:r>
    </w:p>
    <w:p w14:paraId="14D3F408" w14:textId="6393903B" w:rsidR="0050594B" w:rsidRDefault="0050594B" w:rsidP="007320DE">
      <w:pPr>
        <w:bidi w:val="0"/>
        <w:jc w:val="both"/>
        <w:rPr>
          <w:rFonts w:asciiTheme="majorBidi" w:hAnsiTheme="majorBidi" w:cstheme="majorBidi"/>
          <w:sz w:val="24"/>
          <w:szCs w:val="24"/>
        </w:rPr>
      </w:pPr>
      <w:r w:rsidRPr="0050594B">
        <w:rPr>
          <w:rFonts w:asciiTheme="majorBidi" w:hAnsiTheme="majorBidi" w:cstheme="majorBidi"/>
          <w:sz w:val="24"/>
          <w:szCs w:val="24"/>
        </w:rPr>
        <w:t xml:space="preserve">In summary, ThrivePath was built using a modern and scalable technology stack: React + Tailwind CSS for the front-end, </w:t>
      </w:r>
      <w:r w:rsidR="00154B5E">
        <w:rPr>
          <w:rFonts w:asciiTheme="majorBidi" w:hAnsiTheme="majorBidi" w:cstheme="majorBidi"/>
          <w:sz w:val="24"/>
          <w:szCs w:val="24"/>
        </w:rPr>
        <w:t>Next</w:t>
      </w:r>
      <w:r w:rsidRPr="0050594B">
        <w:rPr>
          <w:rFonts w:asciiTheme="majorBidi" w:hAnsiTheme="majorBidi" w:cstheme="majorBidi"/>
          <w:sz w:val="24"/>
          <w:szCs w:val="24"/>
        </w:rPr>
        <w:t xml:space="preserve">.js API Routes for the server-side logic, OpenAI API for generative recommendations, and MongoDB for data persistence. The system offers a practical, intelligent solution for FTT management, combining accurate </w:t>
      </w:r>
      <w:r w:rsidRPr="0050594B">
        <w:rPr>
          <w:rFonts w:asciiTheme="majorBidi" w:hAnsiTheme="majorBidi" w:cstheme="majorBidi"/>
          <w:sz w:val="24"/>
          <w:szCs w:val="24"/>
        </w:rPr>
        <w:lastRenderedPageBreak/>
        <w:t>calculations with the expressive capabilities of AI</w:t>
      </w:r>
      <w:r w:rsidR="00046AC2">
        <w:rPr>
          <w:rFonts w:asciiTheme="majorBidi" w:hAnsiTheme="majorBidi" w:cstheme="majorBidi"/>
          <w:sz w:val="24"/>
          <w:szCs w:val="24"/>
        </w:rPr>
        <w:t>-</w:t>
      </w:r>
      <w:r w:rsidRPr="0050594B">
        <w:rPr>
          <w:rFonts w:asciiTheme="majorBidi" w:hAnsiTheme="majorBidi" w:cstheme="majorBidi"/>
          <w:sz w:val="24"/>
          <w:szCs w:val="24"/>
        </w:rPr>
        <w:t>all within an intuitive and user-friendly digital platform.</w:t>
      </w:r>
    </w:p>
    <w:p w14:paraId="1D066DDC" w14:textId="77777777" w:rsidR="00837626" w:rsidRPr="005300C6" w:rsidRDefault="00837626" w:rsidP="00837626">
      <w:pPr>
        <w:bidi w:val="0"/>
        <w:jc w:val="both"/>
        <w:rPr>
          <w:rFonts w:asciiTheme="majorBidi" w:hAnsiTheme="majorBidi" w:cstheme="majorBidi"/>
          <w:sz w:val="24"/>
          <w:szCs w:val="24"/>
        </w:rPr>
      </w:pPr>
    </w:p>
    <w:p w14:paraId="67B5FD8F" w14:textId="76465102" w:rsidR="005300C6" w:rsidRPr="005300C6" w:rsidRDefault="005300C6" w:rsidP="00F96890">
      <w:pPr>
        <w:pStyle w:val="Heading2"/>
        <w:jc w:val="both"/>
      </w:pPr>
      <w:bookmarkStart w:id="9" w:name="_Toc203911039"/>
      <w:r>
        <w:t xml:space="preserve">4.3 </w:t>
      </w:r>
      <w:r w:rsidRPr="005300C6">
        <w:t>Algorithm Description</w:t>
      </w:r>
      <w:bookmarkEnd w:id="9"/>
    </w:p>
    <w:p w14:paraId="4BCD5055"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ThrivePath platform incorporates a multi-stage, data-driven algorithm aimed at delivering personalized nutritional and lifestyle recommendations for children diagnosed with Failure to Thrive (FTT). The algorithm is designed to operate autonomously, based on minimal user input, and leverages established clinical growth benchmarks alongside evidence-based dietary guidelines to generate a tailored protocol and treatment plan. The algorithm's core functionality unfolds in five distinct stages: data collection, growth history generation, protocol calculation, AI-driven treatment synthesis, and data persistence.</w:t>
      </w:r>
    </w:p>
    <w:p w14:paraId="1E8FB09C" w14:textId="7868616F"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Data Collection and Validation</w:t>
      </w:r>
    </w:p>
    <w:p w14:paraId="09772173" w14:textId="69607C46"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user interaction begins with a secure data entry process, wherein caregivers or healthcare providers input essential information about the child, including full name, gender, date of birth, height, and weight. The input is subject to strict validation rules to ensure data quality and clinical plausibility. For instance, height values are restricted to a range of 30</w:t>
      </w:r>
      <w:r w:rsidR="002B0B86">
        <w:rPr>
          <w:rFonts w:asciiTheme="majorBidi" w:hAnsiTheme="majorBidi" w:cstheme="majorBidi"/>
          <w:sz w:val="24"/>
          <w:szCs w:val="24"/>
        </w:rPr>
        <w:t>-</w:t>
      </w:r>
      <w:r w:rsidRPr="005300C6">
        <w:rPr>
          <w:rFonts w:asciiTheme="majorBidi" w:hAnsiTheme="majorBidi" w:cstheme="majorBidi"/>
          <w:sz w:val="24"/>
          <w:szCs w:val="24"/>
        </w:rPr>
        <w:t>200 cm and weight values between 2</w:t>
      </w:r>
      <w:r w:rsidR="002B0B86">
        <w:rPr>
          <w:rFonts w:asciiTheme="majorBidi" w:hAnsiTheme="majorBidi" w:cstheme="majorBidi"/>
          <w:sz w:val="24"/>
          <w:szCs w:val="24"/>
        </w:rPr>
        <w:t>-</w:t>
      </w:r>
      <w:r w:rsidRPr="005300C6">
        <w:rPr>
          <w:rFonts w:asciiTheme="majorBidi" w:hAnsiTheme="majorBidi" w:cstheme="majorBidi"/>
          <w:sz w:val="24"/>
          <w:szCs w:val="24"/>
        </w:rPr>
        <w:t>150 kg. The birthdate must represent a child no older than 12 years, and the system prevents future-dated inputs. These validations are implemented using client-side and server-side checks to prevent data anomalies.</w:t>
      </w:r>
    </w:p>
    <w:p w14:paraId="3A4AE4E9" w14:textId="576EDEED"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Automatic Growth History Timeline Generation</w:t>
      </w:r>
    </w:p>
    <w:p w14:paraId="663C97F5" w14:textId="5D6C23F6"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Once the initial data is submitted, the algorithm computes the child's current age in decimal years using the difference between the current date and the date of birth. Based on this age, the system dynamically constructs a longitudinal growth history timeline. This timeline includes predefined time points at six-month intervals from birth to the present. Each entry includes fields for recording height and weight, enabling retrospective data collection that mimics pediatric growth tracking practices. This modular growth structure is critical for understanding percentile shifts over time</w:t>
      </w:r>
      <w:r w:rsidR="00322C86">
        <w:rPr>
          <w:rFonts w:asciiTheme="majorBidi" w:hAnsiTheme="majorBidi" w:cstheme="majorBidi"/>
          <w:sz w:val="24"/>
          <w:szCs w:val="24"/>
        </w:rPr>
        <w:t>-</w:t>
      </w:r>
      <w:r w:rsidRPr="005300C6">
        <w:rPr>
          <w:rFonts w:asciiTheme="majorBidi" w:hAnsiTheme="majorBidi" w:cstheme="majorBidi"/>
          <w:sz w:val="24"/>
          <w:szCs w:val="24"/>
        </w:rPr>
        <w:t>a core diagnostic element in FTT cases.</w:t>
      </w:r>
    </w:p>
    <w:p w14:paraId="3D9E7FA0" w14:textId="536B10D3"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Personalized Protocol Calculation</w:t>
      </w:r>
    </w:p>
    <w:p w14:paraId="0492ED01"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protocol calculation module retrieves median weight values by gender and age from an internal percentile reference table. These medians are derived from global pediatric growth standards (such as CDC or WHO curves), ensuring clinical reliability. The algorithm then calculates the Daily Caloric Value (DCV) using the formula:</w:t>
      </w:r>
    </w:p>
    <w:p w14:paraId="139AE49B" w14:textId="47F7F81E" w:rsidR="005300C6" w:rsidRPr="005300C6" w:rsidRDefault="005300C6" w:rsidP="00F96890">
      <w:pPr>
        <w:bidi w:val="0"/>
        <w:jc w:val="both"/>
        <w:rPr>
          <w:rFonts w:asciiTheme="majorBidi" w:hAnsiTheme="majorBidi" w:cstheme="majorBidi"/>
          <w:sz w:val="24"/>
          <w:szCs w:val="24"/>
        </w:rPr>
      </w:pPr>
      <m:oMathPara>
        <m:oMath>
          <m:r>
            <w:rPr>
              <w:rFonts w:ascii="Cambria Math" w:hAnsi="Cambria Math" w:cstheme="majorBidi"/>
              <w:i/>
              <w:sz w:val="24"/>
              <w:szCs w:val="24"/>
            </w:rPr>
            <m:t> </m:t>
          </m:r>
          <m:r>
            <w:rPr>
              <w:rFonts w:ascii="Cambria Math" w:hAnsi="Cambria Math" w:cstheme="majorBidi"/>
              <w:i/>
              <w:sz w:val="24"/>
              <w:szCs w:val="24"/>
            </w:rPr>
            <m:t> </m:t>
          </m:r>
          <m:r>
            <w:rPr>
              <w:rFonts w:ascii="Cambria Math" w:hAnsi="Cambria Math" w:cstheme="majorBidi"/>
              <w:sz w:val="24"/>
              <w:szCs w:val="24"/>
            </w:rPr>
            <m:t>DCV = 120 × (currentWeight / medianWeight) × currentWeight</m:t>
          </m:r>
        </m:oMath>
      </m:oMathPara>
    </w:p>
    <w:p w14:paraId="3840CC5A"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 xml:space="preserve">This equation reflects both metabolic demand and deviation from normative growth expectations. From the DCV, the algorithm calculates macronutrient distribution using standard dietary recommendations: 55% of calories from carbohydrates (4 kcal/g), 15% from proteins (4 kcal/g), and 30% from fats (9 kcal/g). Additionally, the system computes age-specific requirements for micronutrients such as calcium, iron, vitamin </w:t>
      </w:r>
      <w:r w:rsidRPr="005300C6">
        <w:rPr>
          <w:rFonts w:asciiTheme="majorBidi" w:hAnsiTheme="majorBidi" w:cstheme="majorBidi"/>
          <w:sz w:val="24"/>
          <w:szCs w:val="24"/>
        </w:rPr>
        <w:lastRenderedPageBreak/>
        <w:t>C, D, and E, based on clinical pediatric nutrition guidelines. These calculations are deterministic and ensure that recommendations are grounded in biomedical standards.</w:t>
      </w:r>
    </w:p>
    <w:p w14:paraId="28EC5B75"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Complementary lifestyle parameters are also generated. These include hydration targets (cups of water per day), physical activity guidelines (type, duration, and frequency based on age group), and optimal sleep schedules. These values are integrated into the protocol object, forming the structured foundation of the recommendation engine.</w:t>
      </w:r>
    </w:p>
    <w:p w14:paraId="0E7D6B47" w14:textId="4D71499D"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AI-Driven Treatment Plan Generation</w:t>
      </w:r>
    </w:p>
    <w:p w14:paraId="7C89391D" w14:textId="7B142B36"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 xml:space="preserve">Once the protocol is finalized, it is passed as input to an AI-powered text generator through a prompt that includes both content and formatting instructions. The AI component uses this prompt to generate a comprehensive daily treatment plan in </w:t>
      </w:r>
      <w:r w:rsidR="007E3DF0">
        <w:rPr>
          <w:rFonts w:asciiTheme="majorBidi" w:hAnsiTheme="majorBidi" w:cstheme="majorBidi"/>
          <w:sz w:val="24"/>
          <w:szCs w:val="24"/>
        </w:rPr>
        <w:t>JSON</w:t>
      </w:r>
      <w:r w:rsidRPr="005300C6">
        <w:rPr>
          <w:rFonts w:asciiTheme="majorBidi" w:hAnsiTheme="majorBidi" w:cstheme="majorBidi"/>
          <w:sz w:val="24"/>
          <w:szCs w:val="24"/>
        </w:rPr>
        <w:t xml:space="preserve"> format, segmented into four parts: (1) Daily Meal Plan, (2) Hydration Guidelines, (3) Physical Activity Plan, and (4) Sleep Schedule. Each section includes detailed, structured, and interpretable recommendations, including meal options, portion sizes, preparation tips, and nutrient breakdowns. This natural-language output ensures the information is accessible to non-professionals while maintaining clinical accuracy.</w:t>
      </w:r>
    </w:p>
    <w:p w14:paraId="376101D3" w14:textId="77777777" w:rsidR="005300C6" w:rsidRP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The treatment plan avoids approximations and ensures exact nutritional values are preserved in the output, reflecting those calculated in the protocol. This tight coupling between deterministic logic (protocol calculation) and generative modeling (AI treatment generation) ensures both personalization and usability.</w:t>
      </w:r>
    </w:p>
    <w:p w14:paraId="1F8FD1E6" w14:textId="0E21F982" w:rsidR="005300C6" w:rsidRPr="005300C6" w:rsidRDefault="005300C6" w:rsidP="00F96890">
      <w:pPr>
        <w:bidi w:val="0"/>
        <w:jc w:val="both"/>
        <w:rPr>
          <w:rFonts w:asciiTheme="majorBidi" w:hAnsiTheme="majorBidi" w:cstheme="majorBidi"/>
          <w:b/>
          <w:bCs/>
          <w:sz w:val="24"/>
          <w:szCs w:val="24"/>
        </w:rPr>
      </w:pPr>
      <w:r w:rsidRPr="005300C6">
        <w:rPr>
          <w:rFonts w:asciiTheme="majorBidi" w:hAnsiTheme="majorBidi" w:cstheme="majorBidi"/>
          <w:b/>
          <w:bCs/>
          <w:sz w:val="24"/>
          <w:szCs w:val="24"/>
        </w:rPr>
        <w:t>Data Persistence and Patient Management</w:t>
      </w:r>
    </w:p>
    <w:p w14:paraId="264B5696" w14:textId="56A7B257" w:rsidR="005300C6" w:rsidRDefault="005300C6" w:rsidP="00F96890">
      <w:pPr>
        <w:bidi w:val="0"/>
        <w:jc w:val="both"/>
        <w:rPr>
          <w:rFonts w:asciiTheme="majorBidi" w:hAnsiTheme="majorBidi" w:cstheme="majorBidi"/>
          <w:sz w:val="24"/>
          <w:szCs w:val="24"/>
        </w:rPr>
      </w:pPr>
      <w:r w:rsidRPr="005300C6">
        <w:rPr>
          <w:rFonts w:asciiTheme="majorBidi" w:hAnsiTheme="majorBidi" w:cstheme="majorBidi"/>
          <w:sz w:val="24"/>
          <w:szCs w:val="24"/>
        </w:rPr>
        <w:t>Following treatment generation, the entire patient object</w:t>
      </w:r>
      <w:r w:rsidR="00322C86">
        <w:rPr>
          <w:rFonts w:asciiTheme="majorBidi" w:hAnsiTheme="majorBidi" w:cstheme="majorBidi"/>
          <w:sz w:val="24"/>
          <w:szCs w:val="24"/>
        </w:rPr>
        <w:t>-</w:t>
      </w:r>
      <w:r w:rsidRPr="005300C6">
        <w:rPr>
          <w:rFonts w:asciiTheme="majorBidi" w:hAnsiTheme="majorBidi" w:cstheme="majorBidi"/>
          <w:sz w:val="24"/>
          <w:szCs w:val="24"/>
        </w:rPr>
        <w:t>including demographic information, growth history, protocol, and treatment</w:t>
      </w:r>
      <w:r w:rsidR="00322C86">
        <w:rPr>
          <w:rFonts w:asciiTheme="majorBidi" w:hAnsiTheme="majorBidi" w:cstheme="majorBidi"/>
          <w:sz w:val="24"/>
          <w:szCs w:val="24"/>
        </w:rPr>
        <w:t>-</w:t>
      </w:r>
      <w:r w:rsidRPr="005300C6">
        <w:rPr>
          <w:rFonts w:asciiTheme="majorBidi" w:hAnsiTheme="majorBidi" w:cstheme="majorBidi"/>
          <w:sz w:val="24"/>
          <w:szCs w:val="24"/>
        </w:rPr>
        <w:t>is compiled and sent via a secure POST request to the server's /api/add-new-patient endpoint. The system enforces token-based authentication, ensuring data privacy and user access control. Patients are then available for review and management within the platform’s dashboard, where users can select, delete, or review any stored record.</w:t>
      </w:r>
    </w:p>
    <w:p w14:paraId="315F5389" w14:textId="77777777" w:rsidR="00F96890" w:rsidRDefault="00F96890" w:rsidP="00046AC2">
      <w:pPr>
        <w:pStyle w:val="Heading1"/>
      </w:pPr>
    </w:p>
    <w:p w14:paraId="19287A4A" w14:textId="77777777" w:rsidR="00F96890" w:rsidRDefault="00F96890" w:rsidP="00F96890"/>
    <w:p w14:paraId="27F5D4A9" w14:textId="77777777" w:rsidR="00F96890" w:rsidRDefault="00F96890" w:rsidP="00F96890"/>
    <w:p w14:paraId="26F3D87A" w14:textId="77777777" w:rsidR="00F96890" w:rsidRDefault="00F96890" w:rsidP="00F96890"/>
    <w:p w14:paraId="5763B3B0" w14:textId="77777777" w:rsidR="00F96890" w:rsidRDefault="00F96890" w:rsidP="00F96890"/>
    <w:p w14:paraId="119C54F7" w14:textId="77777777" w:rsidR="00F96890" w:rsidRDefault="00F96890" w:rsidP="00F96890"/>
    <w:p w14:paraId="4A184F02" w14:textId="77777777" w:rsidR="00F96890" w:rsidRDefault="00F96890" w:rsidP="00F96890"/>
    <w:p w14:paraId="72DF6261" w14:textId="77777777" w:rsidR="00F96890" w:rsidRPr="00F96890" w:rsidRDefault="00F96890" w:rsidP="00F96890"/>
    <w:p w14:paraId="1529982B" w14:textId="77777777" w:rsidR="004A5321" w:rsidRPr="00B217BA" w:rsidRDefault="004A5321" w:rsidP="004A5321">
      <w:pPr>
        <w:bidi w:val="0"/>
        <w:rPr>
          <w:rFonts w:asciiTheme="majorBidi" w:hAnsiTheme="majorBidi" w:cstheme="majorBidi"/>
          <w:sz w:val="24"/>
          <w:szCs w:val="24"/>
        </w:rPr>
      </w:pPr>
    </w:p>
    <w:p w14:paraId="1FF28A42" w14:textId="77777777" w:rsidR="004A5321" w:rsidRPr="00B217BA" w:rsidRDefault="004A5321" w:rsidP="004A5321">
      <w:pPr>
        <w:bidi w:val="0"/>
        <w:rPr>
          <w:rFonts w:asciiTheme="majorBidi" w:hAnsiTheme="majorBidi" w:cstheme="majorBidi"/>
          <w:sz w:val="24"/>
          <w:szCs w:val="24"/>
        </w:rPr>
      </w:pPr>
    </w:p>
    <w:p w14:paraId="0D17CDAF" w14:textId="58948AEC" w:rsidR="004A5321" w:rsidRPr="00734AFB" w:rsidRDefault="00393670" w:rsidP="00734AFB">
      <w:pPr>
        <w:pStyle w:val="Heading1"/>
      </w:pPr>
      <w:bookmarkStart w:id="10" w:name="_Toc203911040"/>
      <w:r>
        <w:lastRenderedPageBreak/>
        <w:t>5</w:t>
      </w:r>
      <w:r w:rsidR="00837626">
        <w:t>.</w:t>
      </w:r>
      <w:r w:rsidR="00734AFB" w:rsidRPr="00734AFB">
        <w:t xml:space="preserve"> Testing </w:t>
      </w:r>
      <w:bookmarkEnd w:id="10"/>
    </w:p>
    <w:tbl>
      <w:tblPr>
        <w:tblStyle w:val="TableGrid"/>
        <w:tblW w:w="0" w:type="auto"/>
        <w:tblLook w:val="04A0" w:firstRow="1" w:lastRow="0" w:firstColumn="1" w:lastColumn="0" w:noHBand="0" w:noVBand="1"/>
      </w:tblPr>
      <w:tblGrid>
        <w:gridCol w:w="2896"/>
        <w:gridCol w:w="2754"/>
        <w:gridCol w:w="2646"/>
      </w:tblGrid>
      <w:tr w:rsidR="002B0B86" w:rsidRPr="002B0B86" w14:paraId="30DDE143" w14:textId="77777777" w:rsidTr="00573F2B">
        <w:tc>
          <w:tcPr>
            <w:tcW w:w="2880" w:type="dxa"/>
          </w:tcPr>
          <w:p w14:paraId="5502476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What is Tested</w:t>
            </w:r>
          </w:p>
        </w:tc>
        <w:tc>
          <w:tcPr>
            <w:tcW w:w="2880" w:type="dxa"/>
          </w:tcPr>
          <w:p w14:paraId="537AD51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Expected Result</w:t>
            </w:r>
          </w:p>
        </w:tc>
        <w:tc>
          <w:tcPr>
            <w:tcW w:w="2880" w:type="dxa"/>
          </w:tcPr>
          <w:p w14:paraId="2A4EECC4"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Actual Result (Pass/Fail)</w:t>
            </w:r>
          </w:p>
        </w:tc>
      </w:tr>
      <w:tr w:rsidR="002B0B86" w:rsidRPr="002B0B86" w14:paraId="2C22B044" w14:textId="77777777" w:rsidTr="00573F2B">
        <w:tc>
          <w:tcPr>
            <w:tcW w:w="2880" w:type="dxa"/>
          </w:tcPr>
          <w:p w14:paraId="4B179ACF"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Homepage navigation to Sign Up / Sign In</w:t>
            </w:r>
          </w:p>
        </w:tc>
        <w:tc>
          <w:tcPr>
            <w:tcW w:w="2880" w:type="dxa"/>
          </w:tcPr>
          <w:p w14:paraId="639ADE60"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Buttons route correctly</w:t>
            </w:r>
          </w:p>
        </w:tc>
        <w:tc>
          <w:tcPr>
            <w:tcW w:w="2880" w:type="dxa"/>
          </w:tcPr>
          <w:p w14:paraId="4751E749"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6692DB7" w14:textId="77777777" w:rsidTr="00573F2B">
        <w:tc>
          <w:tcPr>
            <w:tcW w:w="2880" w:type="dxa"/>
          </w:tcPr>
          <w:p w14:paraId="49D0E4E3" w14:textId="5D8C3E45"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all fields required</w:t>
            </w:r>
          </w:p>
        </w:tc>
        <w:tc>
          <w:tcPr>
            <w:tcW w:w="2880" w:type="dxa"/>
          </w:tcPr>
          <w:p w14:paraId="6DE9BD8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Validation errors for empty fields</w:t>
            </w:r>
          </w:p>
        </w:tc>
        <w:tc>
          <w:tcPr>
            <w:tcW w:w="2880" w:type="dxa"/>
          </w:tcPr>
          <w:p w14:paraId="3B19589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1336908" w14:textId="77777777" w:rsidTr="00573F2B">
        <w:tc>
          <w:tcPr>
            <w:tcW w:w="2880" w:type="dxa"/>
          </w:tcPr>
          <w:p w14:paraId="1C0BA58B" w14:textId="26B7E4C0"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password confirmation mismatch</w:t>
            </w:r>
          </w:p>
        </w:tc>
        <w:tc>
          <w:tcPr>
            <w:tcW w:w="2880" w:type="dxa"/>
          </w:tcPr>
          <w:p w14:paraId="05DA73B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appears</w:t>
            </w:r>
          </w:p>
        </w:tc>
        <w:tc>
          <w:tcPr>
            <w:tcW w:w="2880" w:type="dxa"/>
          </w:tcPr>
          <w:p w14:paraId="2896832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E239DC0" w14:textId="77777777" w:rsidTr="00573F2B">
        <w:tc>
          <w:tcPr>
            <w:tcW w:w="2880" w:type="dxa"/>
          </w:tcPr>
          <w:p w14:paraId="1C513246" w14:textId="6B4D6824"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successful registration</w:t>
            </w:r>
          </w:p>
        </w:tc>
        <w:tc>
          <w:tcPr>
            <w:tcW w:w="2880" w:type="dxa"/>
          </w:tcPr>
          <w:p w14:paraId="72025D27"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Form clears, success message shown</w:t>
            </w:r>
          </w:p>
        </w:tc>
        <w:tc>
          <w:tcPr>
            <w:tcW w:w="2880" w:type="dxa"/>
          </w:tcPr>
          <w:p w14:paraId="5FBC841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EE0ED89" w14:textId="77777777" w:rsidTr="00573F2B">
        <w:tc>
          <w:tcPr>
            <w:tcW w:w="2880" w:type="dxa"/>
          </w:tcPr>
          <w:p w14:paraId="1767A838" w14:textId="2450EE96"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Up - duplicate/invalid inputs</w:t>
            </w:r>
          </w:p>
        </w:tc>
        <w:tc>
          <w:tcPr>
            <w:tcW w:w="2880" w:type="dxa"/>
          </w:tcPr>
          <w:p w14:paraId="7EAD1B2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messages shown</w:t>
            </w:r>
          </w:p>
        </w:tc>
        <w:tc>
          <w:tcPr>
            <w:tcW w:w="2880" w:type="dxa"/>
          </w:tcPr>
          <w:p w14:paraId="51F854F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5A93A2D" w14:textId="77777777" w:rsidTr="00573F2B">
        <w:tc>
          <w:tcPr>
            <w:tcW w:w="2880" w:type="dxa"/>
          </w:tcPr>
          <w:p w14:paraId="56057E21" w14:textId="055E0D78"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required fields validation</w:t>
            </w:r>
          </w:p>
        </w:tc>
        <w:tc>
          <w:tcPr>
            <w:tcW w:w="2880" w:type="dxa"/>
          </w:tcPr>
          <w:p w14:paraId="2BC49E44"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Validation errors for empty fields</w:t>
            </w:r>
          </w:p>
        </w:tc>
        <w:tc>
          <w:tcPr>
            <w:tcW w:w="2880" w:type="dxa"/>
          </w:tcPr>
          <w:p w14:paraId="30F86E3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B1A1F97" w14:textId="77777777" w:rsidTr="00573F2B">
        <w:tc>
          <w:tcPr>
            <w:tcW w:w="2880" w:type="dxa"/>
          </w:tcPr>
          <w:p w14:paraId="0829B667" w14:textId="5A3C07C2"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successful login</w:t>
            </w:r>
          </w:p>
        </w:tc>
        <w:tc>
          <w:tcPr>
            <w:tcW w:w="2880" w:type="dxa"/>
          </w:tcPr>
          <w:p w14:paraId="4347500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Token stored, user navigated to selection page</w:t>
            </w:r>
          </w:p>
        </w:tc>
        <w:tc>
          <w:tcPr>
            <w:tcW w:w="2880" w:type="dxa"/>
          </w:tcPr>
          <w:p w14:paraId="21D608B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73DB0DCE" w14:textId="77777777" w:rsidTr="00573F2B">
        <w:tc>
          <w:tcPr>
            <w:tcW w:w="2880" w:type="dxa"/>
          </w:tcPr>
          <w:p w14:paraId="243AB109" w14:textId="14E798C4"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incorrect credentials</w:t>
            </w:r>
          </w:p>
        </w:tc>
        <w:tc>
          <w:tcPr>
            <w:tcW w:w="2880" w:type="dxa"/>
          </w:tcPr>
          <w:p w14:paraId="7AA65D30"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displayed</w:t>
            </w:r>
          </w:p>
        </w:tc>
        <w:tc>
          <w:tcPr>
            <w:tcW w:w="2880" w:type="dxa"/>
          </w:tcPr>
          <w:p w14:paraId="5B52001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D7F56C9" w14:textId="77777777" w:rsidTr="00573F2B">
        <w:tc>
          <w:tcPr>
            <w:tcW w:w="2880" w:type="dxa"/>
          </w:tcPr>
          <w:p w14:paraId="35AD9DA9" w14:textId="063ADA9A"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Sign In - unexpected input/server error</w:t>
            </w:r>
          </w:p>
        </w:tc>
        <w:tc>
          <w:tcPr>
            <w:tcW w:w="2880" w:type="dxa"/>
          </w:tcPr>
          <w:p w14:paraId="60861FC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Handled gracefully</w:t>
            </w:r>
          </w:p>
        </w:tc>
        <w:tc>
          <w:tcPr>
            <w:tcW w:w="2880" w:type="dxa"/>
          </w:tcPr>
          <w:p w14:paraId="147D144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5D9E5C4" w14:textId="77777777" w:rsidTr="00573F2B">
        <w:tc>
          <w:tcPr>
            <w:tcW w:w="2880" w:type="dxa"/>
          </w:tcPr>
          <w:p w14:paraId="39312DF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Fetch patient list after login</w:t>
            </w:r>
          </w:p>
        </w:tc>
        <w:tc>
          <w:tcPr>
            <w:tcW w:w="2880" w:type="dxa"/>
          </w:tcPr>
          <w:p w14:paraId="2EBC56F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Patients loaded using stored token</w:t>
            </w:r>
          </w:p>
        </w:tc>
        <w:tc>
          <w:tcPr>
            <w:tcW w:w="2880" w:type="dxa"/>
          </w:tcPr>
          <w:p w14:paraId="0A61D29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00A10F8E" w14:textId="77777777" w:rsidTr="00573F2B">
        <w:tc>
          <w:tcPr>
            <w:tcW w:w="2880" w:type="dxa"/>
          </w:tcPr>
          <w:p w14:paraId="73507F65"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Navigate to add/select patient</w:t>
            </w:r>
          </w:p>
        </w:tc>
        <w:tc>
          <w:tcPr>
            <w:tcW w:w="2880" w:type="dxa"/>
          </w:tcPr>
          <w:p w14:paraId="723434C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page opens</w:t>
            </w:r>
          </w:p>
        </w:tc>
        <w:tc>
          <w:tcPr>
            <w:tcW w:w="2880" w:type="dxa"/>
          </w:tcPr>
          <w:p w14:paraId="57DAD16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9F4AEE2" w14:textId="77777777" w:rsidTr="00573F2B">
        <w:tc>
          <w:tcPr>
            <w:tcW w:w="2880" w:type="dxa"/>
          </w:tcPr>
          <w:p w14:paraId="3DDE5C9B"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Handle failed patient API call</w:t>
            </w:r>
          </w:p>
        </w:tc>
        <w:tc>
          <w:tcPr>
            <w:tcW w:w="2880" w:type="dxa"/>
          </w:tcPr>
          <w:p w14:paraId="16936B9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shown</w:t>
            </w:r>
          </w:p>
        </w:tc>
        <w:tc>
          <w:tcPr>
            <w:tcW w:w="2880" w:type="dxa"/>
          </w:tcPr>
          <w:p w14:paraId="3094726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CFFBE66" w14:textId="77777777" w:rsidTr="00573F2B">
        <w:tc>
          <w:tcPr>
            <w:tcW w:w="2880" w:type="dxa"/>
          </w:tcPr>
          <w:p w14:paraId="4AE5DE0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Delete patient</w:t>
            </w:r>
          </w:p>
        </w:tc>
        <w:tc>
          <w:tcPr>
            <w:tcW w:w="2880" w:type="dxa"/>
          </w:tcPr>
          <w:p w14:paraId="6F84A3A3"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Confirmation, API call, list updates</w:t>
            </w:r>
          </w:p>
        </w:tc>
        <w:tc>
          <w:tcPr>
            <w:tcW w:w="2880" w:type="dxa"/>
          </w:tcPr>
          <w:p w14:paraId="4E869B4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25FB4FF" w14:textId="77777777" w:rsidTr="00573F2B">
        <w:tc>
          <w:tcPr>
            <w:tcW w:w="2880" w:type="dxa"/>
          </w:tcPr>
          <w:p w14:paraId="1A380D19" w14:textId="428E6443"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1 - form validations</w:t>
            </w:r>
          </w:p>
        </w:tc>
        <w:tc>
          <w:tcPr>
            <w:tcW w:w="2880" w:type="dxa"/>
          </w:tcPr>
          <w:p w14:paraId="735B3AD7"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Invalid fields blocked with error messages</w:t>
            </w:r>
          </w:p>
        </w:tc>
        <w:tc>
          <w:tcPr>
            <w:tcW w:w="2880" w:type="dxa"/>
          </w:tcPr>
          <w:p w14:paraId="0DED443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A344775" w14:textId="77777777" w:rsidTr="00573F2B">
        <w:tc>
          <w:tcPr>
            <w:tcW w:w="2880" w:type="dxa"/>
          </w:tcPr>
          <w:p w14:paraId="0CAF7681" w14:textId="555BB434"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1 - successful submit</w:t>
            </w:r>
          </w:p>
        </w:tc>
        <w:tc>
          <w:tcPr>
            <w:tcW w:w="2880" w:type="dxa"/>
          </w:tcPr>
          <w:p w14:paraId="4261DA80"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Moves to Step 2 with data</w:t>
            </w:r>
          </w:p>
        </w:tc>
        <w:tc>
          <w:tcPr>
            <w:tcW w:w="2880" w:type="dxa"/>
          </w:tcPr>
          <w:p w14:paraId="3F083DB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AEDB557" w14:textId="77777777" w:rsidTr="00573F2B">
        <w:tc>
          <w:tcPr>
            <w:tcW w:w="2880" w:type="dxa"/>
          </w:tcPr>
          <w:p w14:paraId="02A63344" w14:textId="05E20B40"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2 - auto-generate growth history</w:t>
            </w:r>
          </w:p>
        </w:tc>
        <w:tc>
          <w:tcPr>
            <w:tcW w:w="2880" w:type="dxa"/>
          </w:tcPr>
          <w:p w14:paraId="3D09706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intervals created</w:t>
            </w:r>
          </w:p>
        </w:tc>
        <w:tc>
          <w:tcPr>
            <w:tcW w:w="2880" w:type="dxa"/>
          </w:tcPr>
          <w:p w14:paraId="2E2ACC5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A48B0D5" w14:textId="77777777" w:rsidTr="00573F2B">
        <w:tc>
          <w:tcPr>
            <w:tcW w:w="2880" w:type="dxa"/>
          </w:tcPr>
          <w:p w14:paraId="4C52A9FD" w14:textId="58FCC69B"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Step 2 - growth field validation</w:t>
            </w:r>
          </w:p>
        </w:tc>
        <w:tc>
          <w:tcPr>
            <w:tcW w:w="2880" w:type="dxa"/>
          </w:tcPr>
          <w:p w14:paraId="1A50318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Only valid data accepted</w:t>
            </w:r>
          </w:p>
        </w:tc>
        <w:tc>
          <w:tcPr>
            <w:tcW w:w="2880" w:type="dxa"/>
          </w:tcPr>
          <w:p w14:paraId="1188704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AFED511" w14:textId="77777777" w:rsidTr="00573F2B">
        <w:tc>
          <w:tcPr>
            <w:tcW w:w="2880" w:type="dxa"/>
          </w:tcPr>
          <w:p w14:paraId="11B4AF14"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Generate protocol and treatment</w:t>
            </w:r>
          </w:p>
        </w:tc>
        <w:tc>
          <w:tcPr>
            <w:tcW w:w="2880" w:type="dxa"/>
          </w:tcPr>
          <w:p w14:paraId="5BAD419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Generated based on input</w:t>
            </w:r>
          </w:p>
        </w:tc>
        <w:tc>
          <w:tcPr>
            <w:tcW w:w="2880" w:type="dxa"/>
          </w:tcPr>
          <w:p w14:paraId="20BB42C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AA9EF4F" w14:textId="77777777" w:rsidTr="00573F2B">
        <w:tc>
          <w:tcPr>
            <w:tcW w:w="2880" w:type="dxa"/>
          </w:tcPr>
          <w:p w14:paraId="2D40CD29"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Submit new patient</w:t>
            </w:r>
          </w:p>
        </w:tc>
        <w:tc>
          <w:tcPr>
            <w:tcW w:w="2880" w:type="dxa"/>
          </w:tcPr>
          <w:p w14:paraId="2A0B6B8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Saved to backend and redirected</w:t>
            </w:r>
          </w:p>
        </w:tc>
        <w:tc>
          <w:tcPr>
            <w:tcW w:w="2880" w:type="dxa"/>
          </w:tcPr>
          <w:p w14:paraId="1328AE0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EB0206E" w14:textId="77777777" w:rsidTr="00573F2B">
        <w:tc>
          <w:tcPr>
            <w:tcW w:w="2880" w:type="dxa"/>
          </w:tcPr>
          <w:p w14:paraId="044E613A"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Treatment page loads with data</w:t>
            </w:r>
          </w:p>
        </w:tc>
        <w:tc>
          <w:tcPr>
            <w:tcW w:w="2880" w:type="dxa"/>
          </w:tcPr>
          <w:p w14:paraId="4DF49209"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patient/treatment loaded</w:t>
            </w:r>
          </w:p>
        </w:tc>
        <w:tc>
          <w:tcPr>
            <w:tcW w:w="2880" w:type="dxa"/>
          </w:tcPr>
          <w:p w14:paraId="3A93444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03ED2F06" w14:textId="77777777" w:rsidTr="00573F2B">
        <w:tc>
          <w:tcPr>
            <w:tcW w:w="2880" w:type="dxa"/>
          </w:tcPr>
          <w:p w14:paraId="05D8E95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lastRenderedPageBreak/>
              <w:t>Handle treatment load failure</w:t>
            </w:r>
          </w:p>
        </w:tc>
        <w:tc>
          <w:tcPr>
            <w:tcW w:w="2880" w:type="dxa"/>
          </w:tcPr>
          <w:p w14:paraId="6D7D609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Error message shown</w:t>
            </w:r>
          </w:p>
        </w:tc>
        <w:tc>
          <w:tcPr>
            <w:tcW w:w="2880" w:type="dxa"/>
          </w:tcPr>
          <w:p w14:paraId="7DF039F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1D9A08F" w14:textId="77777777" w:rsidTr="00573F2B">
        <w:tc>
          <w:tcPr>
            <w:tcW w:w="2880" w:type="dxa"/>
          </w:tcPr>
          <w:p w14:paraId="3D31AEC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Navigate to Tracking / Logout</w:t>
            </w:r>
          </w:p>
        </w:tc>
        <w:tc>
          <w:tcPr>
            <w:tcW w:w="2880" w:type="dxa"/>
          </w:tcPr>
          <w:p w14:paraId="3609F71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Routes correctly</w:t>
            </w:r>
          </w:p>
        </w:tc>
        <w:tc>
          <w:tcPr>
            <w:tcW w:w="2880" w:type="dxa"/>
          </w:tcPr>
          <w:p w14:paraId="3758B9B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507D8DA" w14:textId="77777777" w:rsidTr="00573F2B">
        <w:tc>
          <w:tcPr>
            <w:tcW w:w="2880" w:type="dxa"/>
          </w:tcPr>
          <w:p w14:paraId="74F16A2F"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Export to PDF</w:t>
            </w:r>
          </w:p>
        </w:tc>
        <w:tc>
          <w:tcPr>
            <w:tcW w:w="2880" w:type="dxa"/>
          </w:tcPr>
          <w:p w14:paraId="6C837DE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Clean PDF generated</w:t>
            </w:r>
          </w:p>
        </w:tc>
        <w:tc>
          <w:tcPr>
            <w:tcW w:w="2880" w:type="dxa"/>
          </w:tcPr>
          <w:p w14:paraId="0B82692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92801B3" w14:textId="77777777" w:rsidTr="00573F2B">
        <w:tc>
          <w:tcPr>
            <w:tcW w:w="2880" w:type="dxa"/>
          </w:tcPr>
          <w:p w14:paraId="3916F013"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Regenerate Meal Plan</w:t>
            </w:r>
          </w:p>
        </w:tc>
        <w:tc>
          <w:tcPr>
            <w:tcW w:w="2880" w:type="dxa"/>
          </w:tcPr>
          <w:p w14:paraId="4004CA5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New plan replaces old</w:t>
            </w:r>
          </w:p>
        </w:tc>
        <w:tc>
          <w:tcPr>
            <w:tcW w:w="2880" w:type="dxa"/>
          </w:tcPr>
          <w:p w14:paraId="12D24ED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CD3BA64" w14:textId="77777777" w:rsidTr="00573F2B">
        <w:tc>
          <w:tcPr>
            <w:tcW w:w="2880" w:type="dxa"/>
          </w:tcPr>
          <w:p w14:paraId="7ED5F735"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Check Physical Activity section</w:t>
            </w:r>
          </w:p>
        </w:tc>
        <w:tc>
          <w:tcPr>
            <w:tcW w:w="2880" w:type="dxa"/>
          </w:tcPr>
          <w:p w14:paraId="71799B8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 info</w:t>
            </w:r>
          </w:p>
        </w:tc>
        <w:tc>
          <w:tcPr>
            <w:tcW w:w="2880" w:type="dxa"/>
          </w:tcPr>
          <w:p w14:paraId="6150337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852670B" w14:textId="77777777" w:rsidTr="00573F2B">
        <w:tc>
          <w:tcPr>
            <w:tcW w:w="2880" w:type="dxa"/>
          </w:tcPr>
          <w:p w14:paraId="41A27DD2"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Check Sleep Schedule section</w:t>
            </w:r>
          </w:p>
        </w:tc>
        <w:tc>
          <w:tcPr>
            <w:tcW w:w="2880" w:type="dxa"/>
          </w:tcPr>
          <w:p w14:paraId="11C1C5E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 info</w:t>
            </w:r>
          </w:p>
        </w:tc>
        <w:tc>
          <w:tcPr>
            <w:tcW w:w="2880" w:type="dxa"/>
          </w:tcPr>
          <w:p w14:paraId="51D2A009"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0F9A34B7" w14:textId="77777777" w:rsidTr="00573F2B">
        <w:tc>
          <w:tcPr>
            <w:tcW w:w="2880" w:type="dxa"/>
          </w:tcPr>
          <w:p w14:paraId="2C47C872"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Check Hydration section</w:t>
            </w:r>
          </w:p>
        </w:tc>
        <w:tc>
          <w:tcPr>
            <w:tcW w:w="2880" w:type="dxa"/>
          </w:tcPr>
          <w:p w14:paraId="58E180C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 info</w:t>
            </w:r>
          </w:p>
        </w:tc>
        <w:tc>
          <w:tcPr>
            <w:tcW w:w="2880" w:type="dxa"/>
          </w:tcPr>
          <w:p w14:paraId="5E16111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9336F41" w14:textId="77777777" w:rsidTr="00573F2B">
        <w:tc>
          <w:tcPr>
            <w:tcW w:w="2880" w:type="dxa"/>
          </w:tcPr>
          <w:p w14:paraId="29E4FB0B"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Section toggle functionality</w:t>
            </w:r>
          </w:p>
        </w:tc>
        <w:tc>
          <w:tcPr>
            <w:tcW w:w="2880" w:type="dxa"/>
          </w:tcPr>
          <w:p w14:paraId="507F8F1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Collapses/expands correctly</w:t>
            </w:r>
          </w:p>
        </w:tc>
        <w:tc>
          <w:tcPr>
            <w:tcW w:w="2880" w:type="dxa"/>
          </w:tcPr>
          <w:p w14:paraId="48A0503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928B9A7" w14:textId="77777777" w:rsidTr="00573F2B">
        <w:tc>
          <w:tcPr>
            <w:tcW w:w="2880" w:type="dxa"/>
          </w:tcPr>
          <w:p w14:paraId="553FFFC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Mobile responsiveness</w:t>
            </w:r>
          </w:p>
        </w:tc>
        <w:tc>
          <w:tcPr>
            <w:tcW w:w="2880" w:type="dxa"/>
          </w:tcPr>
          <w:p w14:paraId="134570F5"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UI adapts correctly</w:t>
            </w:r>
          </w:p>
        </w:tc>
        <w:tc>
          <w:tcPr>
            <w:tcW w:w="2880" w:type="dxa"/>
          </w:tcPr>
          <w:p w14:paraId="6A0B28C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6FFBB801" w14:textId="77777777" w:rsidTr="00573F2B">
        <w:tc>
          <w:tcPr>
            <w:tcW w:w="2880" w:type="dxa"/>
          </w:tcPr>
          <w:p w14:paraId="3A67279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Tracking page loads correctly</w:t>
            </w:r>
          </w:p>
        </w:tc>
        <w:tc>
          <w:tcPr>
            <w:tcW w:w="2880" w:type="dxa"/>
          </w:tcPr>
          <w:p w14:paraId="2265AEBC"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growth history</w:t>
            </w:r>
          </w:p>
        </w:tc>
        <w:tc>
          <w:tcPr>
            <w:tcW w:w="2880" w:type="dxa"/>
          </w:tcPr>
          <w:p w14:paraId="31ED1998"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30C9D9B0" w14:textId="77777777" w:rsidTr="00573F2B">
        <w:tc>
          <w:tcPr>
            <w:tcW w:w="2880" w:type="dxa"/>
          </w:tcPr>
          <w:p w14:paraId="26CEEBC3"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Tabs navigation (All/Weight/Height)</w:t>
            </w:r>
          </w:p>
        </w:tc>
        <w:tc>
          <w:tcPr>
            <w:tcW w:w="2880" w:type="dxa"/>
          </w:tcPr>
          <w:p w14:paraId="6B3752C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Switches views</w:t>
            </w:r>
          </w:p>
        </w:tc>
        <w:tc>
          <w:tcPr>
            <w:tcW w:w="2880" w:type="dxa"/>
          </w:tcPr>
          <w:p w14:paraId="4470A72A"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5FDCF156" w14:textId="77777777" w:rsidTr="00573F2B">
        <w:tc>
          <w:tcPr>
            <w:tcW w:w="2880" w:type="dxa"/>
          </w:tcPr>
          <w:p w14:paraId="4AB11033"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Stats summary displays info</w:t>
            </w:r>
          </w:p>
        </w:tc>
        <w:tc>
          <w:tcPr>
            <w:tcW w:w="2880" w:type="dxa"/>
          </w:tcPr>
          <w:p w14:paraId="05C75783"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Correct data and dates shown</w:t>
            </w:r>
          </w:p>
        </w:tc>
        <w:tc>
          <w:tcPr>
            <w:tcW w:w="2880" w:type="dxa"/>
          </w:tcPr>
          <w:p w14:paraId="4B74EE0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72AFA244" w14:textId="77777777" w:rsidTr="00573F2B">
        <w:tc>
          <w:tcPr>
            <w:tcW w:w="2880" w:type="dxa"/>
          </w:tcPr>
          <w:p w14:paraId="3A236C2D"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Update measurement modal</w:t>
            </w:r>
          </w:p>
        </w:tc>
        <w:tc>
          <w:tcPr>
            <w:tcW w:w="2880" w:type="dxa"/>
          </w:tcPr>
          <w:p w14:paraId="7BF9BE74"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Valid input saved and displayed</w:t>
            </w:r>
          </w:p>
        </w:tc>
        <w:tc>
          <w:tcPr>
            <w:tcW w:w="2880" w:type="dxa"/>
          </w:tcPr>
          <w:p w14:paraId="370C6C9D"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F9AE813" w14:textId="77777777" w:rsidTr="00573F2B">
        <w:tc>
          <w:tcPr>
            <w:tcW w:w="2880" w:type="dxa"/>
          </w:tcPr>
          <w:p w14:paraId="56F105BC"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Charts render dynamically</w:t>
            </w:r>
          </w:p>
        </w:tc>
        <w:tc>
          <w:tcPr>
            <w:tcW w:w="2880" w:type="dxa"/>
          </w:tcPr>
          <w:p w14:paraId="7775E10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Zoom + tooltips + delete works</w:t>
            </w:r>
          </w:p>
        </w:tc>
        <w:tc>
          <w:tcPr>
            <w:tcW w:w="2880" w:type="dxa"/>
          </w:tcPr>
          <w:p w14:paraId="00469A5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7714A8CB" w14:textId="77777777" w:rsidTr="00573F2B">
        <w:tc>
          <w:tcPr>
            <w:tcW w:w="2880" w:type="dxa"/>
          </w:tcPr>
          <w:p w14:paraId="64C5E1CA"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Double-click to delete point</w:t>
            </w:r>
          </w:p>
        </w:tc>
        <w:tc>
          <w:tcPr>
            <w:tcW w:w="2880" w:type="dxa"/>
          </w:tcPr>
          <w:p w14:paraId="1673F626"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Deletes with confirmation</w:t>
            </w:r>
          </w:p>
        </w:tc>
        <w:tc>
          <w:tcPr>
            <w:tcW w:w="2880" w:type="dxa"/>
          </w:tcPr>
          <w:p w14:paraId="79B6DBA1"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21502938" w14:textId="77777777" w:rsidTr="00573F2B">
        <w:tc>
          <w:tcPr>
            <w:tcW w:w="2880" w:type="dxa"/>
          </w:tcPr>
          <w:p w14:paraId="6E9C76F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Smooth nav between pages</w:t>
            </w:r>
          </w:p>
        </w:tc>
        <w:tc>
          <w:tcPr>
            <w:tcW w:w="2880" w:type="dxa"/>
          </w:tcPr>
          <w:p w14:paraId="038BFDDB"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Treatment &lt;-&gt; Tracking works</w:t>
            </w:r>
          </w:p>
        </w:tc>
        <w:tc>
          <w:tcPr>
            <w:tcW w:w="2880" w:type="dxa"/>
          </w:tcPr>
          <w:p w14:paraId="2C96693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16FBB554" w14:textId="77777777" w:rsidTr="00573F2B">
        <w:tc>
          <w:tcPr>
            <w:tcW w:w="2880" w:type="dxa"/>
          </w:tcPr>
          <w:p w14:paraId="1B4A1DF1"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Responsive design in tracking</w:t>
            </w:r>
          </w:p>
        </w:tc>
        <w:tc>
          <w:tcPr>
            <w:tcW w:w="2880" w:type="dxa"/>
          </w:tcPr>
          <w:p w14:paraId="056B5CCE"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Displays correctly on mobile</w:t>
            </w:r>
          </w:p>
        </w:tc>
        <w:tc>
          <w:tcPr>
            <w:tcW w:w="2880" w:type="dxa"/>
          </w:tcPr>
          <w:p w14:paraId="02D3EB6F"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r w:rsidR="002B0B86" w:rsidRPr="002B0B86" w14:paraId="4E884514" w14:textId="77777777" w:rsidTr="00573F2B">
        <w:tc>
          <w:tcPr>
            <w:tcW w:w="2880" w:type="dxa"/>
          </w:tcPr>
          <w:p w14:paraId="51680D3E" w14:textId="77777777" w:rsidR="002B0B86" w:rsidRPr="002B0B86" w:rsidRDefault="002B0B86" w:rsidP="002B0B86">
            <w:pPr>
              <w:pStyle w:val="ListParagraph"/>
              <w:numPr>
                <w:ilvl w:val="0"/>
                <w:numId w:val="77"/>
              </w:numPr>
              <w:bidi w:val="0"/>
              <w:rPr>
                <w:rFonts w:asciiTheme="majorBidi" w:hAnsiTheme="majorBidi" w:cstheme="majorBidi"/>
                <w:sz w:val="24"/>
                <w:szCs w:val="24"/>
              </w:rPr>
            </w:pPr>
            <w:r w:rsidRPr="002B0B86">
              <w:rPr>
                <w:rFonts w:asciiTheme="majorBidi" w:hAnsiTheme="majorBidi" w:cstheme="majorBidi"/>
                <w:sz w:val="24"/>
                <w:szCs w:val="24"/>
              </w:rPr>
              <w:t>Logout and back navigation</w:t>
            </w:r>
          </w:p>
        </w:tc>
        <w:tc>
          <w:tcPr>
            <w:tcW w:w="2880" w:type="dxa"/>
          </w:tcPr>
          <w:p w14:paraId="1FD0D71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Works as expected</w:t>
            </w:r>
          </w:p>
        </w:tc>
        <w:tc>
          <w:tcPr>
            <w:tcW w:w="2880" w:type="dxa"/>
          </w:tcPr>
          <w:p w14:paraId="29D79552" w14:textId="77777777" w:rsidR="002B0B86" w:rsidRPr="002B0B86" w:rsidRDefault="002B0B86" w:rsidP="002B0B86">
            <w:pPr>
              <w:bidi w:val="0"/>
              <w:rPr>
                <w:rFonts w:asciiTheme="majorBidi" w:hAnsiTheme="majorBidi" w:cstheme="majorBidi"/>
                <w:sz w:val="24"/>
                <w:szCs w:val="24"/>
              </w:rPr>
            </w:pPr>
            <w:r w:rsidRPr="002B0B86">
              <w:rPr>
                <w:rFonts w:asciiTheme="majorBidi" w:hAnsiTheme="majorBidi" w:cstheme="majorBidi"/>
                <w:sz w:val="24"/>
                <w:szCs w:val="24"/>
              </w:rPr>
              <w:t>Pass</w:t>
            </w:r>
          </w:p>
        </w:tc>
      </w:tr>
    </w:tbl>
    <w:p w14:paraId="5CCEE562" w14:textId="77777777" w:rsidR="002B0B86" w:rsidRDefault="002B0B86" w:rsidP="002B0B86"/>
    <w:p w14:paraId="608D67F2" w14:textId="77777777" w:rsidR="00734AFB" w:rsidRDefault="00734AFB" w:rsidP="00656D35">
      <w:pPr>
        <w:pStyle w:val="a"/>
        <w:rPr>
          <w:b w:val="0"/>
          <w:bCs w:val="0"/>
        </w:rPr>
      </w:pPr>
    </w:p>
    <w:p w14:paraId="09CCD916" w14:textId="77777777" w:rsidR="0031596E" w:rsidRDefault="0031596E" w:rsidP="00656D35">
      <w:pPr>
        <w:pStyle w:val="a"/>
        <w:rPr>
          <w:b w:val="0"/>
          <w:bCs w:val="0"/>
        </w:rPr>
      </w:pPr>
    </w:p>
    <w:p w14:paraId="237DC0A8" w14:textId="77777777" w:rsidR="0031596E" w:rsidRDefault="0031596E" w:rsidP="00656D35">
      <w:pPr>
        <w:pStyle w:val="a"/>
        <w:rPr>
          <w:b w:val="0"/>
          <w:bCs w:val="0"/>
        </w:rPr>
      </w:pPr>
    </w:p>
    <w:p w14:paraId="100DD9D1" w14:textId="77777777" w:rsidR="0031596E" w:rsidRDefault="0031596E" w:rsidP="00656D35">
      <w:pPr>
        <w:pStyle w:val="a"/>
        <w:rPr>
          <w:b w:val="0"/>
          <w:bCs w:val="0"/>
        </w:rPr>
      </w:pPr>
    </w:p>
    <w:p w14:paraId="411FAE3B" w14:textId="77777777" w:rsidR="0031596E" w:rsidRDefault="0031596E" w:rsidP="00656D35">
      <w:pPr>
        <w:pStyle w:val="a"/>
        <w:rPr>
          <w:b w:val="0"/>
          <w:bCs w:val="0"/>
        </w:rPr>
      </w:pPr>
    </w:p>
    <w:p w14:paraId="03BC2146" w14:textId="77777777" w:rsidR="0031596E" w:rsidRDefault="0031596E" w:rsidP="00656D35">
      <w:pPr>
        <w:pStyle w:val="a"/>
        <w:rPr>
          <w:b w:val="0"/>
          <w:bCs w:val="0"/>
        </w:rPr>
      </w:pPr>
    </w:p>
    <w:p w14:paraId="2CFA7FB4" w14:textId="77777777" w:rsidR="0031596E" w:rsidRDefault="0031596E" w:rsidP="00656D35">
      <w:pPr>
        <w:pStyle w:val="a"/>
        <w:rPr>
          <w:b w:val="0"/>
          <w:bCs w:val="0"/>
        </w:rPr>
      </w:pPr>
    </w:p>
    <w:p w14:paraId="1B5B135F" w14:textId="507E5799" w:rsidR="0031596E" w:rsidRPr="0031596E" w:rsidRDefault="00393670" w:rsidP="0031596E">
      <w:pPr>
        <w:pStyle w:val="Heading1"/>
      </w:pPr>
      <w:bookmarkStart w:id="11" w:name="_Toc203911041"/>
      <w:r>
        <w:lastRenderedPageBreak/>
        <w:t>6</w:t>
      </w:r>
      <w:r w:rsidR="0031596E">
        <w:t xml:space="preserve">. </w:t>
      </w:r>
      <w:r w:rsidR="0031596E" w:rsidRPr="0031596E">
        <w:t>Results and Conclusions</w:t>
      </w:r>
      <w:bookmarkEnd w:id="11"/>
    </w:p>
    <w:p w14:paraId="1002F20A" w14:textId="2A0ACFC9" w:rsidR="0031596E" w:rsidRPr="0031596E" w:rsidRDefault="00393670" w:rsidP="007320DE">
      <w:pPr>
        <w:pStyle w:val="Heading2"/>
      </w:pPr>
      <w:bookmarkStart w:id="12" w:name="_Toc203911042"/>
      <w:r>
        <w:t>6</w:t>
      </w:r>
      <w:r w:rsidR="007F0282">
        <w:t xml:space="preserve">.1 </w:t>
      </w:r>
      <w:r w:rsidR="0031596E" w:rsidRPr="0031596E">
        <w:t>Project Objectives and Achievements:</w:t>
      </w:r>
      <w:bookmarkEnd w:id="12"/>
    </w:p>
    <w:p w14:paraId="0AD4498E" w14:textId="77777777" w:rsidR="0031596E" w:rsidRPr="0031596E" w:rsidRDefault="0031596E" w:rsidP="0031596E">
      <w:pPr>
        <w:pStyle w:val="a"/>
        <w:jc w:val="both"/>
        <w:rPr>
          <w:b w:val="0"/>
          <w:bCs w:val="0"/>
        </w:rPr>
      </w:pPr>
      <w:r w:rsidRPr="0031596E">
        <w:rPr>
          <w:b w:val="0"/>
          <w:bCs w:val="0"/>
        </w:rPr>
        <w:t>The main objective of our project was to create an innovative and practical digital platform that provides personalized treatment recommendations along with continuous growth monitoring for children diagnosed with Failure to Thrive (FTT). From the very beginning, we aimed to design a system that would not only assist in managing the condition but also offer real, long-term value for both caregivers and healthcare professionals.</w:t>
      </w:r>
    </w:p>
    <w:p w14:paraId="0D168C17" w14:textId="23A63E2D" w:rsidR="0031596E" w:rsidRPr="0031596E" w:rsidRDefault="004A63A2" w:rsidP="004A63A2">
      <w:pPr>
        <w:pStyle w:val="a"/>
        <w:jc w:val="both"/>
        <w:rPr>
          <w:b w:val="0"/>
          <w:bCs w:val="0"/>
        </w:rPr>
      </w:pPr>
      <w:r w:rsidRPr="004A63A2">
        <w:rPr>
          <w:b w:val="0"/>
          <w:bCs w:val="0"/>
        </w:rPr>
        <w:t>We believe this objective has been fully achieved.</w:t>
      </w:r>
      <w:r w:rsidR="00286533">
        <w:rPr>
          <w:b w:val="0"/>
          <w:bCs w:val="0"/>
        </w:rPr>
        <w:t xml:space="preserve"> </w:t>
      </w:r>
      <w:r w:rsidR="0031596E" w:rsidRPr="0031596E">
        <w:rPr>
          <w:b w:val="0"/>
          <w:bCs w:val="0"/>
        </w:rPr>
        <w:t>The platform we developed generates detailed and individualized treatment plans, based on simple, accessible data such as the child’s age, gender, weight, and height. These plans deliver clear and practical recommendations in four essential areas</w:t>
      </w:r>
      <w:r w:rsidR="007F0282">
        <w:rPr>
          <w:b w:val="0"/>
          <w:bCs w:val="0"/>
        </w:rPr>
        <w:t>-</w:t>
      </w:r>
      <w:r w:rsidR="0031596E" w:rsidRPr="0031596E">
        <w:rPr>
          <w:b w:val="0"/>
          <w:bCs w:val="0"/>
        </w:rPr>
        <w:t>nutrition, physical activity, sleep, and hydration</w:t>
      </w:r>
      <w:r w:rsidR="007F0282">
        <w:rPr>
          <w:b w:val="0"/>
          <w:bCs w:val="0"/>
        </w:rPr>
        <w:t>-</w:t>
      </w:r>
      <w:r w:rsidR="0031596E" w:rsidRPr="0031596E">
        <w:rPr>
          <w:b w:val="0"/>
          <w:bCs w:val="0"/>
        </w:rPr>
        <w:t>presented in a way that is easy to understand and implement, even for caregivers with no medical background.</w:t>
      </w:r>
    </w:p>
    <w:p w14:paraId="350912BB" w14:textId="08F54D10" w:rsidR="0031596E" w:rsidRPr="0031596E" w:rsidRDefault="0031596E" w:rsidP="0031596E">
      <w:pPr>
        <w:pStyle w:val="a"/>
        <w:jc w:val="both"/>
        <w:rPr>
          <w:b w:val="0"/>
          <w:bCs w:val="0"/>
        </w:rPr>
      </w:pPr>
      <w:r w:rsidRPr="0031596E">
        <w:rPr>
          <w:b w:val="0"/>
          <w:bCs w:val="0"/>
        </w:rPr>
        <w:t>A central strength of the system lies in its ability to provide a personalized care pathway for each child. Every treatment plan is tailored to the child’s specific needs and can be updated as the child’s condition changes over time. This makes the platform much more than a static tool</w:t>
      </w:r>
      <w:r w:rsidR="007F0282">
        <w:rPr>
          <w:b w:val="0"/>
          <w:bCs w:val="0"/>
        </w:rPr>
        <w:t>-</w:t>
      </w:r>
      <w:r w:rsidRPr="0031596E">
        <w:rPr>
          <w:b w:val="0"/>
          <w:bCs w:val="0"/>
        </w:rPr>
        <w:t>it serves as a dynamic and supportive system that adapts throughout the child’s growth.</w:t>
      </w:r>
    </w:p>
    <w:p w14:paraId="38204CE3" w14:textId="77777777" w:rsidR="0031596E" w:rsidRPr="0031596E" w:rsidRDefault="0031596E" w:rsidP="0031596E">
      <w:pPr>
        <w:pStyle w:val="a"/>
        <w:jc w:val="both"/>
        <w:rPr>
          <w:b w:val="0"/>
          <w:bCs w:val="0"/>
        </w:rPr>
      </w:pPr>
      <w:r w:rsidRPr="0031596E">
        <w:rPr>
          <w:b w:val="0"/>
          <w:bCs w:val="0"/>
        </w:rPr>
        <w:t>One of the most impactful achievements of this project is the development of the Growth Monitoring feature. This functionality transforms the platform from a simple recommendation tool into a comprehensive long-term health management solution.</w:t>
      </w:r>
    </w:p>
    <w:p w14:paraId="4A328475" w14:textId="77777777" w:rsidR="0031596E" w:rsidRPr="0031596E" w:rsidRDefault="0031596E" w:rsidP="0031596E">
      <w:pPr>
        <w:pStyle w:val="a"/>
        <w:jc w:val="both"/>
        <w:rPr>
          <w:b w:val="0"/>
          <w:bCs w:val="0"/>
        </w:rPr>
      </w:pPr>
      <w:r w:rsidRPr="0031596E">
        <w:rPr>
          <w:b w:val="0"/>
          <w:bCs w:val="0"/>
        </w:rPr>
        <w:t>Through this feature, caregivers can regularly record and update the child’s growth data. The system automatically processes this information and presents it through clear, easy-to-read graphs that compare the child’s progress to standardized pediatric growth charts. This enables caregivers to easily recognize trends, identify potential concerns, and make informed decisions about the child’s care.</w:t>
      </w:r>
    </w:p>
    <w:p w14:paraId="0F105286" w14:textId="77777777" w:rsidR="0031596E" w:rsidRPr="0031596E" w:rsidRDefault="0031596E" w:rsidP="0031596E">
      <w:pPr>
        <w:pStyle w:val="a"/>
        <w:jc w:val="both"/>
        <w:rPr>
          <w:b w:val="0"/>
          <w:bCs w:val="0"/>
        </w:rPr>
      </w:pPr>
      <w:r w:rsidRPr="0031596E">
        <w:rPr>
          <w:b w:val="0"/>
          <w:bCs w:val="0"/>
        </w:rPr>
        <w:t>Furthermore, every time new measurements are added, the system updates the treatment recommendations accordingly. This ensures that caregivers always receive accurate and up-to-date guidance, aligned with the child’s current condition. The combination of continuous tracking with automatic plan updates provides caregivers with a powerful, effective tool to manage growth challenges over time.</w:t>
      </w:r>
    </w:p>
    <w:p w14:paraId="003AA63E" w14:textId="6ABAA5F7" w:rsidR="0031596E" w:rsidRPr="0031596E" w:rsidRDefault="0031596E" w:rsidP="00110C89">
      <w:pPr>
        <w:pStyle w:val="a"/>
        <w:jc w:val="both"/>
        <w:rPr>
          <w:b w:val="0"/>
          <w:bCs w:val="0"/>
        </w:rPr>
      </w:pPr>
      <w:r w:rsidRPr="0031596E">
        <w:rPr>
          <w:b w:val="0"/>
          <w:bCs w:val="0"/>
        </w:rPr>
        <w:t xml:space="preserve">This strong connection between growth monitoring and personalized recommendations is what makes the platform particularly effective. </w:t>
      </w:r>
      <w:r w:rsidR="00110C89" w:rsidRPr="00110C89">
        <w:rPr>
          <w:b w:val="0"/>
          <w:bCs w:val="0"/>
        </w:rPr>
        <w:t>It not only provides recommendations but also empowers caregivers to actively monitor</w:t>
      </w:r>
      <w:r w:rsidR="00110C89">
        <w:rPr>
          <w:b w:val="0"/>
          <w:bCs w:val="0"/>
        </w:rPr>
        <w:t xml:space="preserve"> </w:t>
      </w:r>
      <w:r w:rsidRPr="0031596E">
        <w:rPr>
          <w:b w:val="0"/>
          <w:bCs w:val="0"/>
        </w:rPr>
        <w:t>whether the treatment is working and to adjust it as needed.</w:t>
      </w:r>
    </w:p>
    <w:p w14:paraId="6508378B" w14:textId="77777777" w:rsidR="0031596E" w:rsidRPr="0031596E" w:rsidRDefault="0031596E" w:rsidP="0031596E">
      <w:pPr>
        <w:pStyle w:val="a"/>
        <w:jc w:val="both"/>
        <w:rPr>
          <w:b w:val="0"/>
          <w:bCs w:val="0"/>
        </w:rPr>
      </w:pPr>
      <w:r w:rsidRPr="0031596E">
        <w:rPr>
          <w:b w:val="0"/>
          <w:bCs w:val="0"/>
        </w:rPr>
        <w:t>In summary, the project successfully resulted in a complete, accessible, and effective platform for managing FTT in children. Its simplicity enables caregivers to easily apply the recommendations in their daily routines, while its adaptability ensures that treatment plans evolve as the child grows.</w:t>
      </w:r>
    </w:p>
    <w:p w14:paraId="0747B0FC" w14:textId="42075AB4" w:rsidR="0031596E" w:rsidRPr="0031596E" w:rsidRDefault="0031596E" w:rsidP="0031596E">
      <w:pPr>
        <w:pStyle w:val="a"/>
        <w:jc w:val="both"/>
        <w:rPr>
          <w:b w:val="0"/>
          <w:bCs w:val="0"/>
        </w:rPr>
      </w:pPr>
      <w:r w:rsidRPr="0031596E">
        <w:rPr>
          <w:b w:val="0"/>
          <w:bCs w:val="0"/>
        </w:rPr>
        <w:lastRenderedPageBreak/>
        <w:t>While the system also includes basic privacy and data protection measures, the main value of the platform lies in its ability to guide caregivers through every stage of FTT management</w:t>
      </w:r>
      <w:r w:rsidR="007F0282">
        <w:rPr>
          <w:b w:val="0"/>
          <w:bCs w:val="0"/>
        </w:rPr>
        <w:t>-</w:t>
      </w:r>
      <w:r w:rsidRPr="0031596E">
        <w:rPr>
          <w:b w:val="0"/>
          <w:bCs w:val="0"/>
        </w:rPr>
        <w:t>from initial recommendations to long-term monitoring and continuous care adjustments.</w:t>
      </w:r>
    </w:p>
    <w:p w14:paraId="645D5B1B" w14:textId="77777777" w:rsidR="0031596E" w:rsidRPr="0031596E" w:rsidRDefault="0031596E" w:rsidP="0031596E">
      <w:pPr>
        <w:pStyle w:val="a"/>
        <w:jc w:val="both"/>
        <w:rPr>
          <w:b w:val="0"/>
          <w:bCs w:val="0"/>
        </w:rPr>
      </w:pPr>
      <w:r w:rsidRPr="0031596E">
        <w:rPr>
          <w:b w:val="0"/>
          <w:bCs w:val="0"/>
        </w:rPr>
        <w:t>This project clearly demonstrates the potential of digital tools to provide meaningful, ongoing support to both families and healthcare professionals facing complex growth-related challenges.</w:t>
      </w:r>
    </w:p>
    <w:p w14:paraId="614D2912" w14:textId="47797926" w:rsidR="007F0282" w:rsidRPr="007F0282" w:rsidRDefault="00393670" w:rsidP="007320DE">
      <w:pPr>
        <w:pStyle w:val="Heading2"/>
      </w:pPr>
      <w:bookmarkStart w:id="13" w:name="_Toc203911043"/>
      <w:r>
        <w:t>6</w:t>
      </w:r>
      <w:r w:rsidR="007F0282">
        <w:t xml:space="preserve">.2 </w:t>
      </w:r>
      <w:r w:rsidR="007F0282" w:rsidRPr="007F0282">
        <w:t>Considerations in Our Decision-Making Process</w:t>
      </w:r>
      <w:bookmarkEnd w:id="13"/>
    </w:p>
    <w:p w14:paraId="682D8A1A" w14:textId="77777777" w:rsidR="007F0282" w:rsidRPr="007F0282" w:rsidRDefault="007F0282" w:rsidP="007F0282">
      <w:pPr>
        <w:pStyle w:val="a"/>
        <w:jc w:val="both"/>
        <w:rPr>
          <w:b w:val="0"/>
          <w:bCs w:val="0"/>
        </w:rPr>
      </w:pPr>
      <w:r w:rsidRPr="007F0282">
        <w:rPr>
          <w:b w:val="0"/>
          <w:bCs w:val="0"/>
        </w:rPr>
        <w:t>Throughout the development of this project, our decision-making process was shaped by clear priorities and careful evaluation of every option. From the initial planning stages, we were fully aware that our main challenge was to balance functionality, accuracy, and usability, while working within the time and resources available to us.</w:t>
      </w:r>
    </w:p>
    <w:p w14:paraId="3617FD3C" w14:textId="77777777" w:rsidR="007F0282" w:rsidRPr="007F0282" w:rsidRDefault="007F0282" w:rsidP="007F0282">
      <w:pPr>
        <w:pStyle w:val="a"/>
        <w:jc w:val="both"/>
        <w:rPr>
          <w:b w:val="0"/>
          <w:bCs w:val="0"/>
        </w:rPr>
      </w:pPr>
      <w:r w:rsidRPr="007F0282">
        <w:rPr>
          <w:b w:val="0"/>
          <w:bCs w:val="0"/>
        </w:rPr>
        <w:t>One of our first and most important decisions was to focus the platform specifically on personalized treatment recommendations and growth tracking, rather than attempting to integrate diagnostic capabilities or complex medical assessments. We understood that many existing tools already addressed diagnostics, but there was a clear need for a solution that could guide caregivers with practical, daily treatment plans. This focus allowed us to build a system that is both accessible and meaningful for families managing Failure to Thrive (FTT).</w:t>
      </w:r>
    </w:p>
    <w:p w14:paraId="515AAEF4" w14:textId="6CEB05D1" w:rsidR="007F0282" w:rsidRPr="007F0282" w:rsidRDefault="007F0282" w:rsidP="007F0282">
      <w:pPr>
        <w:pStyle w:val="a"/>
        <w:jc w:val="both"/>
        <w:rPr>
          <w:b w:val="0"/>
          <w:bCs w:val="0"/>
        </w:rPr>
      </w:pPr>
      <w:r w:rsidRPr="007F0282">
        <w:rPr>
          <w:b w:val="0"/>
          <w:bCs w:val="0"/>
        </w:rPr>
        <w:t>Another key consideration was ensuring that the system remained simple and intuitive. We knew that many users</w:t>
      </w:r>
      <w:r>
        <w:rPr>
          <w:b w:val="0"/>
          <w:bCs w:val="0"/>
        </w:rPr>
        <w:t>-</w:t>
      </w:r>
      <w:r w:rsidRPr="007F0282">
        <w:rPr>
          <w:b w:val="0"/>
          <w:bCs w:val="0"/>
        </w:rPr>
        <w:t>especially caregivers</w:t>
      </w:r>
      <w:r>
        <w:rPr>
          <w:b w:val="0"/>
          <w:bCs w:val="0"/>
        </w:rPr>
        <w:t>-</w:t>
      </w:r>
      <w:r w:rsidRPr="007F0282">
        <w:rPr>
          <w:b w:val="0"/>
          <w:bCs w:val="0"/>
        </w:rPr>
        <w:t>may not have medical or technological expertise. This led us to prioritize a clean, straightforward design and to avoid features that might complicate the user experience. Every functionality we added was tested to ensure it remained easy to navigate and genuinely helpful.</w:t>
      </w:r>
    </w:p>
    <w:p w14:paraId="1EF69D69" w14:textId="673220C9" w:rsidR="007F0282" w:rsidRPr="007F0282" w:rsidRDefault="007F0282" w:rsidP="007F0282">
      <w:pPr>
        <w:pStyle w:val="a"/>
        <w:jc w:val="both"/>
        <w:rPr>
          <w:b w:val="0"/>
          <w:bCs w:val="0"/>
        </w:rPr>
      </w:pPr>
      <w:r w:rsidRPr="007F0282">
        <w:rPr>
          <w:b w:val="0"/>
          <w:bCs w:val="0"/>
        </w:rPr>
        <w:t xml:space="preserve">When choosing technologies for development, we deliberately selected tools that would allow us to build a responsive, scalable, and maintainable system. React was chosen for its flexibility in building user interfaces, while </w:t>
      </w:r>
      <w:r w:rsidR="00C53125">
        <w:rPr>
          <w:b w:val="0"/>
          <w:bCs w:val="0"/>
        </w:rPr>
        <w:t>Next</w:t>
      </w:r>
      <w:r w:rsidRPr="007F0282">
        <w:rPr>
          <w:b w:val="0"/>
          <w:bCs w:val="0"/>
        </w:rPr>
        <w:t>.js</w:t>
      </w:r>
      <w:r w:rsidR="00C53125">
        <w:rPr>
          <w:b w:val="0"/>
          <w:bCs w:val="0"/>
        </w:rPr>
        <w:t xml:space="preserve"> API routes</w:t>
      </w:r>
      <w:r w:rsidRPr="007F0282">
        <w:rPr>
          <w:b w:val="0"/>
          <w:bCs w:val="0"/>
        </w:rPr>
        <w:t xml:space="preserve"> and MongoDB allowed us to efficiently manage data and backend processes. These decisions were guided not only by technical suitability but also by our team’s familiarity with these technologies, ensuring we could complete the project effectively within the required timeframe.</w:t>
      </w:r>
    </w:p>
    <w:p w14:paraId="760185A8" w14:textId="5498AEE7" w:rsidR="007F0282" w:rsidRPr="007F0282" w:rsidRDefault="007F0282" w:rsidP="007F0282">
      <w:pPr>
        <w:pStyle w:val="a"/>
        <w:jc w:val="both"/>
        <w:rPr>
          <w:b w:val="0"/>
          <w:bCs w:val="0"/>
        </w:rPr>
      </w:pPr>
      <w:r w:rsidRPr="007F0282">
        <w:rPr>
          <w:b w:val="0"/>
          <w:bCs w:val="0"/>
        </w:rPr>
        <w:t>We also placed great importance on making the platform adaptable over time. By designing the treatment generation logic to rely on adjustable parameters</w:t>
      </w:r>
      <w:r>
        <w:rPr>
          <w:b w:val="0"/>
          <w:bCs w:val="0"/>
        </w:rPr>
        <w:t>-</w:t>
      </w:r>
      <w:r w:rsidRPr="007F0282">
        <w:rPr>
          <w:b w:val="0"/>
          <w:bCs w:val="0"/>
        </w:rPr>
        <w:t>such as age, weight, and growth history</w:t>
      </w:r>
      <w:r>
        <w:rPr>
          <w:b w:val="0"/>
          <w:bCs w:val="0"/>
        </w:rPr>
        <w:t>-</w:t>
      </w:r>
      <w:r w:rsidRPr="007F0282">
        <w:rPr>
          <w:b w:val="0"/>
          <w:bCs w:val="0"/>
        </w:rPr>
        <w:t>we ensured that the system could evolve with each child’s needs. This adaptability was a central principle in every major design choice we made.</w:t>
      </w:r>
    </w:p>
    <w:p w14:paraId="337166EF" w14:textId="77777777" w:rsidR="007F0282" w:rsidRPr="007F0282" w:rsidRDefault="007F0282" w:rsidP="007F0282">
      <w:pPr>
        <w:pStyle w:val="a"/>
        <w:jc w:val="both"/>
        <w:rPr>
          <w:b w:val="0"/>
          <w:bCs w:val="0"/>
        </w:rPr>
      </w:pPr>
      <w:r w:rsidRPr="007F0282">
        <w:rPr>
          <w:b w:val="0"/>
          <w:bCs w:val="0"/>
        </w:rPr>
        <w:t>Finally, we consistently reviewed every major decision in terms of long-term impact. We prioritized features that would provide real value to users beyond the initial launch, focusing on sustainable functionality like growth monitoring and automatic treatment updates. When we faced more complex decisions or competing priorities, we sought guidance from our project supervisor to ensure that our choices remained aligned with both the project’s goals and realistic timelines.</w:t>
      </w:r>
    </w:p>
    <w:p w14:paraId="03A581E0" w14:textId="2329ABB3" w:rsidR="00393670" w:rsidRPr="00393670" w:rsidRDefault="007F0282" w:rsidP="00393670">
      <w:pPr>
        <w:pStyle w:val="a"/>
        <w:jc w:val="both"/>
        <w:rPr>
          <w:rFonts w:eastAsiaTheme="majorEastAsia"/>
          <w:color w:val="000000" w:themeColor="text1"/>
          <w:rtl/>
        </w:rPr>
      </w:pPr>
      <w:r w:rsidRPr="007F0282">
        <w:rPr>
          <w:b w:val="0"/>
          <w:bCs w:val="0"/>
        </w:rPr>
        <w:lastRenderedPageBreak/>
        <w:t>Throughout the process, we remained focused on creating a platform that not only works but also makes a meaningful difference in managing FTT. Every decision</w:t>
      </w:r>
      <w:r>
        <w:rPr>
          <w:b w:val="0"/>
          <w:bCs w:val="0"/>
        </w:rPr>
        <w:t>-</w:t>
      </w:r>
      <w:r w:rsidRPr="007F0282">
        <w:rPr>
          <w:b w:val="0"/>
          <w:bCs w:val="0"/>
        </w:rPr>
        <w:t>from feature selection to system design</w:t>
      </w:r>
      <w:r>
        <w:rPr>
          <w:b w:val="0"/>
          <w:bCs w:val="0"/>
        </w:rPr>
        <w:t>-</w:t>
      </w:r>
      <w:r w:rsidRPr="007F0282">
        <w:rPr>
          <w:b w:val="0"/>
          <w:bCs w:val="0"/>
        </w:rPr>
        <w:t>was guided by the desire to deliver a reliable, practical, and supportive tool for caregivers and healthcare professionals alike.</w:t>
      </w:r>
    </w:p>
    <w:p w14:paraId="2E2BFC47" w14:textId="43BD9CAF" w:rsidR="00393670" w:rsidRDefault="00393670" w:rsidP="00393670">
      <w:pPr>
        <w:pStyle w:val="Heading1"/>
      </w:pPr>
      <w:bookmarkStart w:id="14" w:name="_Toc203911044"/>
      <w:r>
        <w:t>7</w:t>
      </w:r>
      <w:r w:rsidRPr="00046AC2">
        <w:t>. Use and maintenance</w:t>
      </w:r>
      <w:bookmarkEnd w:id="14"/>
    </w:p>
    <w:p w14:paraId="6879F5A0" w14:textId="56234C0E" w:rsidR="00393670" w:rsidRPr="004A5321" w:rsidRDefault="00393670" w:rsidP="00393670">
      <w:pPr>
        <w:pStyle w:val="Heading2"/>
      </w:pPr>
      <w:bookmarkStart w:id="15" w:name="_Toc203911045"/>
      <w:r>
        <w:t>7</w:t>
      </w:r>
      <w:r w:rsidRPr="004A5321">
        <w:t>.1 Package Diagram</w:t>
      </w:r>
      <w:bookmarkEnd w:id="15"/>
      <w:r w:rsidRPr="004A5321">
        <w:t xml:space="preserve"> </w:t>
      </w:r>
    </w:p>
    <w:p w14:paraId="29D0E00E" w14:textId="77777777" w:rsidR="00393670" w:rsidRDefault="00393670" w:rsidP="00393670">
      <w:pPr>
        <w:bidi w:val="0"/>
      </w:pPr>
      <w:r>
        <w:rPr>
          <w:rFonts w:asciiTheme="majorBidi" w:hAnsiTheme="majorBidi" w:cstheme="majorBidi"/>
          <w:noProof/>
          <w:sz w:val="24"/>
          <w:szCs w:val="24"/>
          <w14:ligatures w14:val="standardContextual"/>
        </w:rPr>
        <w:drawing>
          <wp:anchor distT="0" distB="0" distL="114300" distR="114300" simplePos="0" relativeHeight="251695104" behindDoc="0" locked="0" layoutInCell="1" allowOverlap="1" wp14:anchorId="42172FD3" wp14:editId="0E929B3B">
            <wp:simplePos x="0" y="0"/>
            <wp:positionH relativeFrom="margin">
              <wp:align>center</wp:align>
            </wp:positionH>
            <wp:positionV relativeFrom="paragraph">
              <wp:posOffset>332105</wp:posOffset>
            </wp:positionV>
            <wp:extent cx="6929596" cy="5021580"/>
            <wp:effectExtent l="0" t="0" r="5080" b="7620"/>
            <wp:wrapNone/>
            <wp:docPr id="648234028" name="תמונה 1" descr="תמונה שמכילה מלבן, תרשים, צילום מסך, תוכנ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962482" name="תמונה 1" descr="תמונה שמכילה מלבן, תרשים, צילום מסך, תוכנית&#10;&#10;תוכן בינה מלאכותית גנרטיבית עשוי להיות שגוי."/>
                    <pic:cNvPicPr/>
                  </pic:nvPicPr>
                  <pic:blipFill>
                    <a:blip r:embed="rId11">
                      <a:extLst>
                        <a:ext uri="{28A0092B-C50C-407E-A947-70E740481C1C}">
                          <a14:useLocalDpi xmlns:a14="http://schemas.microsoft.com/office/drawing/2010/main" val="0"/>
                        </a:ext>
                      </a:extLst>
                    </a:blip>
                    <a:stretch>
                      <a:fillRect/>
                    </a:stretch>
                  </pic:blipFill>
                  <pic:spPr>
                    <a:xfrm>
                      <a:off x="0" y="0"/>
                      <a:ext cx="6929596" cy="5021580"/>
                    </a:xfrm>
                    <a:prstGeom prst="rect">
                      <a:avLst/>
                    </a:prstGeom>
                  </pic:spPr>
                </pic:pic>
              </a:graphicData>
            </a:graphic>
            <wp14:sizeRelH relativeFrom="page">
              <wp14:pctWidth>0</wp14:pctWidth>
            </wp14:sizeRelH>
            <wp14:sizeRelV relativeFrom="page">
              <wp14:pctHeight>0</wp14:pctHeight>
            </wp14:sizeRelV>
          </wp:anchor>
        </w:drawing>
      </w:r>
    </w:p>
    <w:p w14:paraId="4D304643" w14:textId="77777777" w:rsidR="00393670" w:rsidRPr="00046AC2" w:rsidRDefault="00393670" w:rsidP="00393670">
      <w:pPr>
        <w:bidi w:val="0"/>
      </w:pPr>
    </w:p>
    <w:p w14:paraId="500455A0" w14:textId="77777777" w:rsidR="00393670" w:rsidRDefault="00393670" w:rsidP="00393670">
      <w:pPr>
        <w:bidi w:val="0"/>
        <w:jc w:val="both"/>
        <w:rPr>
          <w:rFonts w:asciiTheme="majorBidi" w:hAnsiTheme="majorBidi" w:cstheme="majorBidi"/>
          <w:sz w:val="24"/>
          <w:szCs w:val="24"/>
        </w:rPr>
      </w:pPr>
    </w:p>
    <w:p w14:paraId="5155BA6F" w14:textId="77777777" w:rsidR="00393670" w:rsidRDefault="00393670" w:rsidP="00393670">
      <w:pPr>
        <w:bidi w:val="0"/>
        <w:jc w:val="both"/>
        <w:rPr>
          <w:rFonts w:asciiTheme="majorBidi" w:hAnsiTheme="majorBidi" w:cstheme="majorBidi"/>
          <w:sz w:val="24"/>
          <w:szCs w:val="24"/>
        </w:rPr>
      </w:pPr>
    </w:p>
    <w:p w14:paraId="60DE0FF6" w14:textId="77777777" w:rsidR="00393670" w:rsidRDefault="00393670" w:rsidP="00393670">
      <w:pPr>
        <w:bidi w:val="0"/>
        <w:jc w:val="both"/>
        <w:rPr>
          <w:rFonts w:asciiTheme="majorBidi" w:hAnsiTheme="majorBidi" w:cstheme="majorBidi"/>
          <w:sz w:val="24"/>
          <w:szCs w:val="24"/>
        </w:rPr>
      </w:pPr>
    </w:p>
    <w:p w14:paraId="2D60F102" w14:textId="77777777" w:rsidR="00393670" w:rsidRDefault="00393670" w:rsidP="00837626">
      <w:pPr>
        <w:rPr>
          <w:rFonts w:asciiTheme="majorBidi" w:eastAsiaTheme="majorEastAsia" w:hAnsiTheme="majorBidi" w:cstheme="majorBidi"/>
          <w:b/>
          <w:bCs/>
          <w:color w:val="000000" w:themeColor="text1"/>
          <w:sz w:val="24"/>
          <w:szCs w:val="24"/>
          <w:rtl/>
        </w:rPr>
      </w:pPr>
    </w:p>
    <w:p w14:paraId="6A507AF9" w14:textId="77777777" w:rsidR="00393670" w:rsidRDefault="00393670" w:rsidP="00837626">
      <w:pPr>
        <w:rPr>
          <w:rFonts w:asciiTheme="majorBidi" w:eastAsiaTheme="majorEastAsia" w:hAnsiTheme="majorBidi" w:cstheme="majorBidi"/>
          <w:b/>
          <w:bCs/>
          <w:color w:val="000000" w:themeColor="text1"/>
          <w:sz w:val="24"/>
          <w:szCs w:val="24"/>
          <w:rtl/>
        </w:rPr>
      </w:pPr>
    </w:p>
    <w:p w14:paraId="5AA278F5" w14:textId="77777777" w:rsidR="00393670" w:rsidRDefault="00393670" w:rsidP="00837626">
      <w:pPr>
        <w:rPr>
          <w:rFonts w:asciiTheme="majorBidi" w:eastAsiaTheme="majorEastAsia" w:hAnsiTheme="majorBidi" w:cstheme="majorBidi"/>
          <w:b/>
          <w:bCs/>
          <w:color w:val="000000" w:themeColor="text1"/>
          <w:sz w:val="24"/>
          <w:szCs w:val="24"/>
          <w:rtl/>
        </w:rPr>
      </w:pPr>
    </w:p>
    <w:p w14:paraId="1F5BA598" w14:textId="77777777" w:rsidR="00393670" w:rsidRDefault="00393670" w:rsidP="00837626">
      <w:pPr>
        <w:rPr>
          <w:rFonts w:asciiTheme="majorBidi" w:eastAsiaTheme="majorEastAsia" w:hAnsiTheme="majorBidi" w:cstheme="majorBidi"/>
          <w:b/>
          <w:bCs/>
          <w:color w:val="000000" w:themeColor="text1"/>
          <w:sz w:val="24"/>
          <w:szCs w:val="24"/>
          <w:rtl/>
        </w:rPr>
      </w:pPr>
    </w:p>
    <w:p w14:paraId="5CD617B9" w14:textId="77777777" w:rsidR="00393670" w:rsidRDefault="00393670" w:rsidP="00837626">
      <w:pPr>
        <w:rPr>
          <w:rFonts w:asciiTheme="majorBidi" w:eastAsiaTheme="majorEastAsia" w:hAnsiTheme="majorBidi" w:cstheme="majorBidi"/>
          <w:b/>
          <w:bCs/>
          <w:color w:val="000000" w:themeColor="text1"/>
          <w:sz w:val="24"/>
          <w:szCs w:val="24"/>
          <w:rtl/>
        </w:rPr>
      </w:pPr>
    </w:p>
    <w:p w14:paraId="1D5693E1" w14:textId="77777777" w:rsidR="00393670" w:rsidRDefault="00393670" w:rsidP="00837626">
      <w:pPr>
        <w:rPr>
          <w:rFonts w:asciiTheme="majorBidi" w:eastAsiaTheme="majorEastAsia" w:hAnsiTheme="majorBidi" w:cstheme="majorBidi"/>
          <w:b/>
          <w:bCs/>
          <w:color w:val="000000" w:themeColor="text1"/>
          <w:sz w:val="24"/>
          <w:szCs w:val="24"/>
          <w:rtl/>
        </w:rPr>
      </w:pPr>
    </w:p>
    <w:p w14:paraId="5675CC91" w14:textId="77777777" w:rsidR="00393670" w:rsidRDefault="00393670" w:rsidP="00837626">
      <w:pPr>
        <w:rPr>
          <w:rFonts w:asciiTheme="majorBidi" w:eastAsiaTheme="majorEastAsia" w:hAnsiTheme="majorBidi" w:cstheme="majorBidi"/>
          <w:b/>
          <w:bCs/>
          <w:color w:val="000000" w:themeColor="text1"/>
          <w:sz w:val="24"/>
          <w:szCs w:val="24"/>
          <w:rtl/>
        </w:rPr>
      </w:pPr>
    </w:p>
    <w:p w14:paraId="68C3E978" w14:textId="77777777" w:rsidR="00393670" w:rsidRDefault="00393670" w:rsidP="00837626">
      <w:pPr>
        <w:rPr>
          <w:rFonts w:asciiTheme="majorBidi" w:eastAsiaTheme="majorEastAsia" w:hAnsiTheme="majorBidi" w:cstheme="majorBidi"/>
          <w:b/>
          <w:bCs/>
          <w:color w:val="000000" w:themeColor="text1"/>
          <w:sz w:val="24"/>
          <w:szCs w:val="24"/>
          <w:rtl/>
        </w:rPr>
      </w:pPr>
    </w:p>
    <w:p w14:paraId="275B10E5" w14:textId="77777777" w:rsidR="00393670" w:rsidRDefault="00393670" w:rsidP="00837626">
      <w:pPr>
        <w:rPr>
          <w:rFonts w:asciiTheme="majorBidi" w:eastAsiaTheme="majorEastAsia" w:hAnsiTheme="majorBidi" w:cstheme="majorBidi"/>
          <w:b/>
          <w:bCs/>
          <w:color w:val="000000" w:themeColor="text1"/>
          <w:sz w:val="24"/>
          <w:szCs w:val="24"/>
          <w:rtl/>
        </w:rPr>
      </w:pPr>
    </w:p>
    <w:p w14:paraId="4EBFC57F" w14:textId="77777777" w:rsidR="00393670" w:rsidRDefault="00393670" w:rsidP="00837626">
      <w:pPr>
        <w:rPr>
          <w:rFonts w:asciiTheme="majorBidi" w:eastAsiaTheme="majorEastAsia" w:hAnsiTheme="majorBidi" w:cstheme="majorBidi"/>
          <w:b/>
          <w:bCs/>
          <w:color w:val="000000" w:themeColor="text1"/>
          <w:sz w:val="24"/>
          <w:szCs w:val="24"/>
          <w:rtl/>
        </w:rPr>
      </w:pPr>
    </w:p>
    <w:p w14:paraId="65D2723D" w14:textId="77777777" w:rsidR="00393670" w:rsidRDefault="00393670" w:rsidP="00837626">
      <w:pPr>
        <w:rPr>
          <w:rFonts w:asciiTheme="majorBidi" w:eastAsiaTheme="majorEastAsia" w:hAnsiTheme="majorBidi" w:cstheme="majorBidi"/>
          <w:b/>
          <w:bCs/>
          <w:color w:val="000000" w:themeColor="text1"/>
          <w:sz w:val="24"/>
          <w:szCs w:val="24"/>
          <w:rtl/>
        </w:rPr>
      </w:pPr>
    </w:p>
    <w:p w14:paraId="399F81D4" w14:textId="77777777" w:rsidR="00393670" w:rsidRDefault="00393670" w:rsidP="00837626">
      <w:pPr>
        <w:rPr>
          <w:rFonts w:asciiTheme="majorBidi" w:eastAsiaTheme="majorEastAsia" w:hAnsiTheme="majorBidi" w:cstheme="majorBidi"/>
          <w:b/>
          <w:bCs/>
          <w:color w:val="000000" w:themeColor="text1"/>
          <w:sz w:val="24"/>
          <w:szCs w:val="24"/>
          <w:rtl/>
        </w:rPr>
      </w:pPr>
    </w:p>
    <w:p w14:paraId="6F184AA4" w14:textId="77777777" w:rsidR="00393670" w:rsidRDefault="00393670" w:rsidP="00837626">
      <w:pPr>
        <w:rPr>
          <w:rFonts w:asciiTheme="majorBidi" w:eastAsiaTheme="majorEastAsia" w:hAnsiTheme="majorBidi" w:cstheme="majorBidi"/>
          <w:b/>
          <w:bCs/>
          <w:color w:val="000000" w:themeColor="text1"/>
          <w:sz w:val="24"/>
          <w:szCs w:val="24"/>
          <w:rtl/>
        </w:rPr>
      </w:pPr>
    </w:p>
    <w:p w14:paraId="4E344E21" w14:textId="77777777" w:rsidR="00393670" w:rsidRDefault="00393670" w:rsidP="00837626">
      <w:pPr>
        <w:rPr>
          <w:rFonts w:asciiTheme="majorBidi" w:eastAsiaTheme="majorEastAsia" w:hAnsiTheme="majorBidi" w:cstheme="majorBidi"/>
          <w:b/>
          <w:bCs/>
          <w:color w:val="000000" w:themeColor="text1"/>
          <w:sz w:val="24"/>
          <w:szCs w:val="24"/>
          <w:rtl/>
        </w:rPr>
      </w:pPr>
    </w:p>
    <w:p w14:paraId="362226EC" w14:textId="77777777" w:rsidR="00393670" w:rsidRDefault="00393670" w:rsidP="00837626">
      <w:pPr>
        <w:rPr>
          <w:rFonts w:asciiTheme="majorBidi" w:eastAsiaTheme="majorEastAsia" w:hAnsiTheme="majorBidi" w:cstheme="majorBidi"/>
          <w:b/>
          <w:bCs/>
          <w:color w:val="000000" w:themeColor="text1"/>
          <w:sz w:val="24"/>
          <w:szCs w:val="24"/>
          <w:rtl/>
        </w:rPr>
      </w:pPr>
    </w:p>
    <w:p w14:paraId="348D11FF" w14:textId="77777777" w:rsidR="00393670" w:rsidRDefault="00393670" w:rsidP="00837626">
      <w:pPr>
        <w:rPr>
          <w:rFonts w:asciiTheme="majorBidi" w:eastAsiaTheme="majorEastAsia" w:hAnsiTheme="majorBidi" w:cstheme="majorBidi"/>
          <w:b/>
          <w:bCs/>
          <w:color w:val="000000" w:themeColor="text1"/>
          <w:sz w:val="24"/>
          <w:szCs w:val="24"/>
          <w:rtl/>
        </w:rPr>
      </w:pPr>
    </w:p>
    <w:p w14:paraId="0EF8C909" w14:textId="77777777" w:rsidR="00393670" w:rsidRDefault="00393670" w:rsidP="00837626">
      <w:pPr>
        <w:rPr>
          <w:rFonts w:asciiTheme="majorBidi" w:eastAsiaTheme="majorEastAsia" w:hAnsiTheme="majorBidi" w:cstheme="majorBidi"/>
          <w:b/>
          <w:bCs/>
          <w:color w:val="000000" w:themeColor="text1"/>
          <w:sz w:val="24"/>
          <w:szCs w:val="24"/>
          <w:rtl/>
        </w:rPr>
      </w:pPr>
    </w:p>
    <w:p w14:paraId="34A62D1C" w14:textId="77777777" w:rsidR="00393670" w:rsidRDefault="00393670" w:rsidP="00837626">
      <w:pPr>
        <w:rPr>
          <w:rFonts w:asciiTheme="majorBidi" w:eastAsiaTheme="majorEastAsia" w:hAnsiTheme="majorBidi" w:cstheme="majorBidi"/>
          <w:b/>
          <w:bCs/>
          <w:color w:val="000000" w:themeColor="text1"/>
          <w:sz w:val="24"/>
          <w:szCs w:val="24"/>
          <w:rtl/>
        </w:rPr>
      </w:pPr>
    </w:p>
    <w:p w14:paraId="6CFED86F" w14:textId="77777777" w:rsidR="00393670" w:rsidRDefault="00393670" w:rsidP="00837626">
      <w:pPr>
        <w:rPr>
          <w:rFonts w:asciiTheme="majorBidi" w:eastAsiaTheme="majorEastAsia" w:hAnsiTheme="majorBidi" w:cstheme="majorBidi"/>
          <w:b/>
          <w:bCs/>
          <w:color w:val="000000" w:themeColor="text1"/>
          <w:sz w:val="24"/>
          <w:szCs w:val="24"/>
          <w:rtl/>
        </w:rPr>
      </w:pPr>
    </w:p>
    <w:p w14:paraId="206CA153" w14:textId="77777777" w:rsidR="00393670" w:rsidRDefault="00393670" w:rsidP="00837626">
      <w:pPr>
        <w:rPr>
          <w:rFonts w:asciiTheme="majorBidi" w:eastAsiaTheme="majorEastAsia" w:hAnsiTheme="majorBidi" w:cstheme="majorBidi"/>
          <w:b/>
          <w:bCs/>
          <w:color w:val="000000" w:themeColor="text1"/>
          <w:sz w:val="24"/>
          <w:szCs w:val="24"/>
        </w:rPr>
      </w:pPr>
    </w:p>
    <w:p w14:paraId="22E4F6E5" w14:textId="4D6C93F8" w:rsidR="00837626" w:rsidRPr="004A5321" w:rsidRDefault="00393670" w:rsidP="00837626">
      <w:pPr>
        <w:pStyle w:val="Heading2"/>
        <w:rPr>
          <w:rtl/>
        </w:rPr>
      </w:pPr>
      <w:bookmarkStart w:id="16" w:name="_Toc203911046"/>
      <w:r>
        <w:rPr>
          <w:rFonts w:hint="cs"/>
          <w:rtl/>
        </w:rPr>
        <w:lastRenderedPageBreak/>
        <w:t>7</w:t>
      </w:r>
      <w:r w:rsidR="00837626">
        <w:t>.</w:t>
      </w:r>
      <w:r>
        <w:rPr>
          <w:rFonts w:hint="cs"/>
          <w:rtl/>
        </w:rPr>
        <w:t>2</w:t>
      </w:r>
      <w:r w:rsidR="00837626" w:rsidRPr="004A5321">
        <w:t xml:space="preserve"> User Guide</w:t>
      </w:r>
      <w:bookmarkEnd w:id="16"/>
    </w:p>
    <w:p w14:paraId="44E073FA" w14:textId="77777777" w:rsidR="00837626" w:rsidRPr="00603B93" w:rsidRDefault="00837626" w:rsidP="00837626">
      <w:pPr>
        <w:bidi w:val="0"/>
        <w:rPr>
          <w:rFonts w:asciiTheme="majorBidi" w:hAnsiTheme="majorBidi" w:cstheme="majorBidi"/>
          <w:u w:val="single"/>
        </w:rPr>
      </w:pPr>
      <w:r w:rsidRPr="00603B93">
        <w:rPr>
          <w:rFonts w:asciiTheme="majorBidi" w:hAnsiTheme="majorBidi" w:cstheme="majorBidi"/>
          <w:noProof/>
          <w:color w:val="215E99" w:themeColor="text2" w:themeTint="BF"/>
          <w:u w:val="single"/>
        </w:rPr>
        <w:drawing>
          <wp:anchor distT="0" distB="0" distL="114300" distR="114300" simplePos="0" relativeHeight="251679744" behindDoc="0" locked="0" layoutInCell="1" allowOverlap="1" wp14:anchorId="0C7330A5" wp14:editId="3A1DD2C7">
            <wp:simplePos x="0" y="0"/>
            <wp:positionH relativeFrom="column">
              <wp:posOffset>685800</wp:posOffset>
            </wp:positionH>
            <wp:positionV relativeFrom="paragraph">
              <wp:posOffset>273050</wp:posOffset>
            </wp:positionV>
            <wp:extent cx="3727450" cy="2284095"/>
            <wp:effectExtent l="0" t="0" r="6350" b="1905"/>
            <wp:wrapNone/>
            <wp:docPr id="1957233468" name="תמונה 1" descr="תמונה שמכילה טקסט, צילום מסך, גופן, לוג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24519" name="תמונה 1" descr="תמונה שמכילה טקסט, צילום מסך, גופן, לוגו&#10;&#10;תוכן שנוצר על-ידי בינה מלאכותית עשוי להיות שגו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27450" cy="2284095"/>
                    </a:xfrm>
                    <a:prstGeom prst="rect">
                      <a:avLst/>
                    </a:prstGeom>
                  </pic:spPr>
                </pic:pic>
              </a:graphicData>
            </a:graphic>
            <wp14:sizeRelH relativeFrom="page">
              <wp14:pctWidth>0</wp14:pctWidth>
            </wp14:sizeRelH>
            <wp14:sizeRelV relativeFrom="page">
              <wp14:pctHeight>0</wp14:pctHeight>
            </wp14:sizeRelV>
          </wp:anchor>
        </w:drawing>
      </w:r>
      <w:r w:rsidRPr="00603B93">
        <w:rPr>
          <w:rFonts w:asciiTheme="majorBidi" w:hAnsiTheme="majorBidi" w:cstheme="majorBidi"/>
          <w:color w:val="215E99" w:themeColor="text2" w:themeTint="BF"/>
          <w:u w:val="single"/>
        </w:rPr>
        <w:t xml:space="preserve">Home Page: </w:t>
      </w:r>
      <w:r w:rsidRPr="00603B93">
        <w:rPr>
          <w:rFonts w:asciiTheme="majorBidi" w:hAnsiTheme="majorBidi" w:cstheme="majorBidi"/>
          <w:u w:val="single"/>
        </w:rPr>
        <w:br/>
      </w:r>
    </w:p>
    <w:p w14:paraId="71CE0DEA" w14:textId="77777777" w:rsidR="00837626" w:rsidRDefault="00837626" w:rsidP="00837626">
      <w:pPr>
        <w:bidi w:val="0"/>
      </w:pPr>
    </w:p>
    <w:p w14:paraId="08F8D0E2" w14:textId="77777777" w:rsidR="00837626" w:rsidRDefault="00837626" w:rsidP="00837626">
      <w:pPr>
        <w:bidi w:val="0"/>
        <w:jc w:val="both"/>
        <w:rPr>
          <w:rFonts w:asciiTheme="majorBidi" w:hAnsiTheme="majorBidi" w:cstheme="majorBidi"/>
        </w:rPr>
      </w:pPr>
    </w:p>
    <w:p w14:paraId="4C721FC7" w14:textId="77777777" w:rsidR="00837626" w:rsidRDefault="00837626" w:rsidP="00837626">
      <w:pPr>
        <w:bidi w:val="0"/>
        <w:jc w:val="both"/>
        <w:rPr>
          <w:rFonts w:asciiTheme="majorBidi" w:hAnsiTheme="majorBidi" w:cstheme="majorBidi"/>
        </w:rPr>
      </w:pPr>
    </w:p>
    <w:p w14:paraId="5139FF8A" w14:textId="77777777" w:rsidR="00837626" w:rsidRDefault="00837626" w:rsidP="00837626">
      <w:pPr>
        <w:bidi w:val="0"/>
        <w:jc w:val="both"/>
        <w:rPr>
          <w:rFonts w:asciiTheme="majorBidi" w:hAnsiTheme="majorBidi" w:cstheme="majorBidi"/>
        </w:rPr>
      </w:pPr>
    </w:p>
    <w:p w14:paraId="390D40B4" w14:textId="77777777" w:rsidR="00837626" w:rsidRDefault="00837626" w:rsidP="00837626">
      <w:pPr>
        <w:bidi w:val="0"/>
        <w:jc w:val="both"/>
        <w:rPr>
          <w:rFonts w:asciiTheme="majorBidi" w:hAnsiTheme="majorBidi" w:cstheme="majorBidi"/>
        </w:rPr>
      </w:pPr>
    </w:p>
    <w:p w14:paraId="4C77FEA0" w14:textId="77777777" w:rsidR="00837626" w:rsidRDefault="00837626" w:rsidP="00837626">
      <w:pPr>
        <w:bidi w:val="0"/>
        <w:jc w:val="both"/>
        <w:rPr>
          <w:rFonts w:asciiTheme="majorBidi" w:hAnsiTheme="majorBidi" w:cstheme="majorBidi"/>
        </w:rPr>
      </w:pPr>
    </w:p>
    <w:p w14:paraId="327013AC" w14:textId="77777777" w:rsidR="00837626" w:rsidRDefault="00837626" w:rsidP="00837626">
      <w:pPr>
        <w:bidi w:val="0"/>
        <w:jc w:val="both"/>
        <w:rPr>
          <w:rFonts w:asciiTheme="majorBidi" w:hAnsiTheme="majorBidi" w:cstheme="majorBidi"/>
        </w:rPr>
      </w:pPr>
    </w:p>
    <w:p w14:paraId="10AF7545" w14:textId="77777777" w:rsidR="00837626" w:rsidRDefault="00837626" w:rsidP="00837626">
      <w:pPr>
        <w:bidi w:val="0"/>
        <w:jc w:val="both"/>
        <w:rPr>
          <w:rFonts w:asciiTheme="majorBidi" w:hAnsiTheme="majorBidi" w:cstheme="majorBidi"/>
        </w:rPr>
      </w:pPr>
    </w:p>
    <w:p w14:paraId="36328BFE" w14:textId="77777777" w:rsidR="00837626" w:rsidRPr="004A5321" w:rsidRDefault="00837626" w:rsidP="00837626">
      <w:pPr>
        <w:bidi w:val="0"/>
        <w:jc w:val="both"/>
        <w:rPr>
          <w:rFonts w:asciiTheme="majorBidi" w:hAnsiTheme="majorBidi" w:cstheme="majorBidi"/>
          <w:sz w:val="24"/>
          <w:szCs w:val="24"/>
        </w:rPr>
      </w:pPr>
      <w:r w:rsidRPr="004A5321">
        <w:rPr>
          <w:rFonts w:asciiTheme="majorBidi" w:hAnsiTheme="majorBidi" w:cstheme="majorBidi"/>
          <w:sz w:val="24"/>
          <w:szCs w:val="24"/>
        </w:rPr>
        <w:t>The home page displays the title ThrivePath and a short explanation about the platform’s purpose-helping children with Failure to Thrive manage their daily lives and health.</w:t>
      </w:r>
      <w:r w:rsidRPr="004A5321">
        <w:rPr>
          <w:rFonts w:asciiTheme="majorBidi" w:hAnsiTheme="majorBidi" w:cstheme="majorBidi"/>
          <w:sz w:val="24"/>
          <w:szCs w:val="24"/>
        </w:rPr>
        <w:br/>
        <w:t>At the bottom of the page, there are two buttons: Sign Up for new user registration and Sign In for returning users to access their accounts.</w:t>
      </w:r>
    </w:p>
    <w:p w14:paraId="4C316464" w14:textId="77777777" w:rsidR="00837626" w:rsidRPr="004A5321" w:rsidRDefault="00837626" w:rsidP="00837626">
      <w:pPr>
        <w:bidi w:val="0"/>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t xml:space="preserve">Sign Up Page: </w:t>
      </w:r>
    </w:p>
    <w:p w14:paraId="1DE5375B" w14:textId="77777777" w:rsidR="00837626" w:rsidRDefault="00837626" w:rsidP="00837626">
      <w:pPr>
        <w:bidi w:val="0"/>
        <w:jc w:val="both"/>
      </w:pPr>
      <w:r w:rsidRPr="00603B93">
        <w:rPr>
          <w:noProof/>
        </w:rPr>
        <w:drawing>
          <wp:anchor distT="0" distB="0" distL="114300" distR="114300" simplePos="0" relativeHeight="251678720" behindDoc="0" locked="0" layoutInCell="1" allowOverlap="1" wp14:anchorId="252BF5E9" wp14:editId="32B2B35D">
            <wp:simplePos x="0" y="0"/>
            <wp:positionH relativeFrom="margin">
              <wp:posOffset>1273175</wp:posOffset>
            </wp:positionH>
            <wp:positionV relativeFrom="paragraph">
              <wp:posOffset>282575</wp:posOffset>
            </wp:positionV>
            <wp:extent cx="2456702" cy="3054350"/>
            <wp:effectExtent l="0" t="0" r="1270" b="0"/>
            <wp:wrapNone/>
            <wp:docPr id="19528740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5433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6702" cy="3054350"/>
                    </a:xfrm>
                    <a:prstGeom prst="rect">
                      <a:avLst/>
                    </a:prstGeom>
                  </pic:spPr>
                </pic:pic>
              </a:graphicData>
            </a:graphic>
            <wp14:sizeRelH relativeFrom="page">
              <wp14:pctWidth>0</wp14:pctWidth>
            </wp14:sizeRelH>
            <wp14:sizeRelV relativeFrom="page">
              <wp14:pctHeight>0</wp14:pctHeight>
            </wp14:sizeRelV>
          </wp:anchor>
        </w:drawing>
      </w:r>
    </w:p>
    <w:p w14:paraId="7D896E87" w14:textId="77777777" w:rsidR="00837626" w:rsidRDefault="00837626" w:rsidP="00837626">
      <w:pPr>
        <w:bidi w:val="0"/>
        <w:jc w:val="both"/>
      </w:pPr>
    </w:p>
    <w:p w14:paraId="1C623465" w14:textId="77777777" w:rsidR="00837626" w:rsidRDefault="00837626" w:rsidP="00837626">
      <w:pPr>
        <w:bidi w:val="0"/>
        <w:jc w:val="both"/>
      </w:pPr>
    </w:p>
    <w:p w14:paraId="7E80CA33" w14:textId="77777777" w:rsidR="00837626" w:rsidRDefault="00837626" w:rsidP="00837626">
      <w:pPr>
        <w:bidi w:val="0"/>
        <w:jc w:val="both"/>
      </w:pPr>
    </w:p>
    <w:p w14:paraId="2DD9F99E" w14:textId="77777777" w:rsidR="00837626" w:rsidRDefault="00837626" w:rsidP="00837626">
      <w:pPr>
        <w:bidi w:val="0"/>
        <w:jc w:val="both"/>
      </w:pPr>
    </w:p>
    <w:p w14:paraId="1E49FC3D" w14:textId="77777777" w:rsidR="00837626" w:rsidRDefault="00837626" w:rsidP="00837626">
      <w:pPr>
        <w:bidi w:val="0"/>
        <w:jc w:val="both"/>
      </w:pPr>
    </w:p>
    <w:p w14:paraId="175E81D6" w14:textId="77777777" w:rsidR="00837626" w:rsidRDefault="00837626" w:rsidP="00837626">
      <w:pPr>
        <w:bidi w:val="0"/>
        <w:jc w:val="both"/>
      </w:pPr>
    </w:p>
    <w:p w14:paraId="1FA7A1C5" w14:textId="77777777" w:rsidR="00837626" w:rsidRDefault="00837626" w:rsidP="00837626">
      <w:pPr>
        <w:bidi w:val="0"/>
        <w:jc w:val="both"/>
      </w:pPr>
    </w:p>
    <w:p w14:paraId="7CF5D0CA" w14:textId="77777777" w:rsidR="00837626" w:rsidRDefault="00837626" w:rsidP="00837626">
      <w:pPr>
        <w:bidi w:val="0"/>
        <w:jc w:val="both"/>
      </w:pPr>
    </w:p>
    <w:p w14:paraId="7D57C77F" w14:textId="77777777" w:rsidR="00837626" w:rsidRDefault="00837626" w:rsidP="00837626">
      <w:pPr>
        <w:bidi w:val="0"/>
        <w:jc w:val="both"/>
      </w:pPr>
    </w:p>
    <w:p w14:paraId="2B8D458E" w14:textId="77777777" w:rsidR="00837626" w:rsidRDefault="00837626" w:rsidP="00837626">
      <w:pPr>
        <w:bidi w:val="0"/>
        <w:jc w:val="both"/>
      </w:pPr>
    </w:p>
    <w:p w14:paraId="65B21A25" w14:textId="77777777" w:rsidR="00837626" w:rsidRDefault="00837626" w:rsidP="00837626">
      <w:pPr>
        <w:bidi w:val="0"/>
        <w:jc w:val="both"/>
      </w:pPr>
    </w:p>
    <w:p w14:paraId="7CA1FB2B" w14:textId="77777777" w:rsidR="00837626" w:rsidRPr="00B270A1" w:rsidRDefault="00837626" w:rsidP="00837626">
      <w:pPr>
        <w:bidi w:val="0"/>
        <w:rPr>
          <w:rFonts w:asciiTheme="majorBidi" w:hAnsiTheme="majorBidi" w:cstheme="majorBidi"/>
          <w:sz w:val="24"/>
          <w:szCs w:val="24"/>
        </w:rPr>
      </w:pPr>
      <w:r w:rsidRPr="00B270A1">
        <w:rPr>
          <w:rFonts w:asciiTheme="majorBidi" w:hAnsiTheme="majorBidi" w:cstheme="majorBidi"/>
          <w:sz w:val="24"/>
          <w:szCs w:val="24"/>
        </w:rPr>
        <w:t>Users reach this page by clicking the "Sign Up" link on the homepage or login screen.</w:t>
      </w:r>
      <w:r w:rsidRPr="00B270A1">
        <w:rPr>
          <w:rFonts w:asciiTheme="majorBidi" w:hAnsiTheme="majorBidi" w:cstheme="majorBidi"/>
          <w:sz w:val="24"/>
          <w:szCs w:val="24"/>
        </w:rPr>
        <w:br/>
        <w:t>Here, new users can create an account by entering their Full Name, Email, Password, and Confirm Password.</w:t>
      </w:r>
      <w:r w:rsidRPr="00B270A1">
        <w:rPr>
          <w:rFonts w:asciiTheme="majorBidi" w:hAnsiTheme="majorBidi" w:cstheme="majorBidi"/>
          <w:sz w:val="24"/>
          <w:szCs w:val="24"/>
        </w:rPr>
        <w:br/>
        <w:t>After filling the form, clicking the Sign Up button registers the account.</w:t>
      </w:r>
      <w:r w:rsidRPr="00B270A1">
        <w:rPr>
          <w:rFonts w:asciiTheme="majorBidi" w:hAnsiTheme="majorBidi" w:cstheme="majorBidi"/>
          <w:sz w:val="24"/>
          <w:szCs w:val="24"/>
        </w:rPr>
        <w:br/>
        <w:t>Existing users can return to the login page by clicking "Sign In" at the bottom.</w:t>
      </w:r>
    </w:p>
    <w:p w14:paraId="094EDE1C" w14:textId="77777777" w:rsidR="00837626" w:rsidRPr="004A5321" w:rsidRDefault="00837626" w:rsidP="00837626">
      <w:pPr>
        <w:bidi w:val="0"/>
        <w:jc w:val="both"/>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lastRenderedPageBreak/>
        <w:t>Sign In Page:</w:t>
      </w:r>
    </w:p>
    <w:p w14:paraId="31ABA114" w14:textId="77777777" w:rsidR="00837626" w:rsidRDefault="00837626" w:rsidP="00837626">
      <w:pPr>
        <w:bidi w:val="0"/>
        <w:jc w:val="both"/>
        <w:rPr>
          <w:rFonts w:asciiTheme="majorBidi" w:hAnsiTheme="majorBidi" w:cstheme="majorBidi"/>
          <w:color w:val="215E99" w:themeColor="text2" w:themeTint="BF"/>
          <w:u w:val="single"/>
        </w:rPr>
      </w:pPr>
    </w:p>
    <w:p w14:paraId="204F4BFE" w14:textId="77777777" w:rsidR="00837626" w:rsidRDefault="00837626" w:rsidP="00837626">
      <w:pPr>
        <w:bidi w:val="0"/>
        <w:jc w:val="both"/>
        <w:rPr>
          <w:rFonts w:asciiTheme="majorBidi" w:hAnsiTheme="majorBidi" w:cstheme="majorBidi"/>
          <w:color w:val="215E99" w:themeColor="text2" w:themeTint="BF"/>
          <w:u w:val="single"/>
        </w:rPr>
      </w:pPr>
      <w:r w:rsidRPr="00603B93">
        <w:rPr>
          <w:rFonts w:asciiTheme="majorBidi" w:hAnsiTheme="majorBidi" w:cstheme="majorBidi"/>
          <w:noProof/>
          <w:color w:val="215E99" w:themeColor="text2" w:themeTint="BF"/>
          <w:u w:val="single"/>
        </w:rPr>
        <w:drawing>
          <wp:anchor distT="0" distB="0" distL="114300" distR="114300" simplePos="0" relativeHeight="251680768" behindDoc="0" locked="0" layoutInCell="1" allowOverlap="1" wp14:anchorId="7C9AA9E5" wp14:editId="5474A9A8">
            <wp:simplePos x="0" y="0"/>
            <wp:positionH relativeFrom="margin">
              <wp:posOffset>1370330</wp:posOffset>
            </wp:positionH>
            <wp:positionV relativeFrom="paragraph">
              <wp:posOffset>22225</wp:posOffset>
            </wp:positionV>
            <wp:extent cx="2533650" cy="2294890"/>
            <wp:effectExtent l="0" t="0" r="0" b="0"/>
            <wp:wrapNone/>
            <wp:docPr id="190745465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3884" name=""/>
                    <pic:cNvPicPr/>
                  </pic:nvPicPr>
                  <pic:blipFill>
                    <a:blip r:embed="rId14">
                      <a:extLst>
                        <a:ext uri="{28A0092B-C50C-407E-A947-70E740481C1C}">
                          <a14:useLocalDpi xmlns:a14="http://schemas.microsoft.com/office/drawing/2010/main" val="0"/>
                        </a:ext>
                      </a:extLst>
                    </a:blip>
                    <a:stretch>
                      <a:fillRect/>
                    </a:stretch>
                  </pic:blipFill>
                  <pic:spPr>
                    <a:xfrm>
                      <a:off x="0" y="0"/>
                      <a:ext cx="2533650" cy="2294890"/>
                    </a:xfrm>
                    <a:prstGeom prst="rect">
                      <a:avLst/>
                    </a:prstGeom>
                  </pic:spPr>
                </pic:pic>
              </a:graphicData>
            </a:graphic>
            <wp14:sizeRelH relativeFrom="page">
              <wp14:pctWidth>0</wp14:pctWidth>
            </wp14:sizeRelH>
            <wp14:sizeRelV relativeFrom="page">
              <wp14:pctHeight>0</wp14:pctHeight>
            </wp14:sizeRelV>
          </wp:anchor>
        </w:drawing>
      </w:r>
    </w:p>
    <w:p w14:paraId="1D230CF1" w14:textId="77777777" w:rsidR="00837626" w:rsidRDefault="00837626" w:rsidP="00837626">
      <w:pPr>
        <w:bidi w:val="0"/>
        <w:jc w:val="both"/>
        <w:rPr>
          <w:rFonts w:asciiTheme="majorBidi" w:hAnsiTheme="majorBidi" w:cstheme="majorBidi"/>
          <w:color w:val="215E99" w:themeColor="text2" w:themeTint="BF"/>
          <w:u w:val="single"/>
        </w:rPr>
      </w:pPr>
    </w:p>
    <w:p w14:paraId="64B43FD5" w14:textId="77777777" w:rsidR="00837626" w:rsidRDefault="00837626" w:rsidP="00837626">
      <w:pPr>
        <w:bidi w:val="0"/>
        <w:jc w:val="both"/>
        <w:rPr>
          <w:rFonts w:asciiTheme="majorBidi" w:hAnsiTheme="majorBidi" w:cstheme="majorBidi"/>
          <w:color w:val="215E99" w:themeColor="text2" w:themeTint="BF"/>
          <w:u w:val="single"/>
        </w:rPr>
      </w:pPr>
    </w:p>
    <w:p w14:paraId="7201B6C0" w14:textId="77777777" w:rsidR="00837626" w:rsidRDefault="00837626" w:rsidP="00837626">
      <w:pPr>
        <w:bidi w:val="0"/>
        <w:jc w:val="both"/>
        <w:rPr>
          <w:rFonts w:asciiTheme="majorBidi" w:hAnsiTheme="majorBidi" w:cstheme="majorBidi"/>
          <w:color w:val="215E99" w:themeColor="text2" w:themeTint="BF"/>
          <w:u w:val="single"/>
        </w:rPr>
      </w:pPr>
    </w:p>
    <w:p w14:paraId="46CCE4ED" w14:textId="77777777" w:rsidR="00837626" w:rsidRDefault="00837626" w:rsidP="00837626">
      <w:pPr>
        <w:bidi w:val="0"/>
        <w:jc w:val="both"/>
        <w:rPr>
          <w:rFonts w:asciiTheme="majorBidi" w:hAnsiTheme="majorBidi" w:cstheme="majorBidi"/>
          <w:color w:val="215E99" w:themeColor="text2" w:themeTint="BF"/>
          <w:u w:val="single"/>
        </w:rPr>
      </w:pPr>
    </w:p>
    <w:p w14:paraId="3D7737A2" w14:textId="77777777" w:rsidR="00837626" w:rsidRDefault="00837626" w:rsidP="00837626">
      <w:pPr>
        <w:bidi w:val="0"/>
        <w:jc w:val="both"/>
        <w:rPr>
          <w:rFonts w:asciiTheme="majorBidi" w:hAnsiTheme="majorBidi" w:cstheme="majorBidi"/>
          <w:color w:val="215E99" w:themeColor="text2" w:themeTint="BF"/>
          <w:u w:val="single"/>
        </w:rPr>
      </w:pPr>
    </w:p>
    <w:p w14:paraId="219E0C08" w14:textId="77777777" w:rsidR="00837626" w:rsidRDefault="00837626" w:rsidP="00837626">
      <w:pPr>
        <w:bidi w:val="0"/>
        <w:jc w:val="both"/>
        <w:rPr>
          <w:rFonts w:asciiTheme="majorBidi" w:hAnsiTheme="majorBidi" w:cstheme="majorBidi"/>
          <w:color w:val="215E99" w:themeColor="text2" w:themeTint="BF"/>
          <w:u w:val="single"/>
        </w:rPr>
      </w:pPr>
    </w:p>
    <w:p w14:paraId="47406200" w14:textId="77777777" w:rsidR="00837626" w:rsidRDefault="00837626" w:rsidP="00837626">
      <w:pPr>
        <w:bidi w:val="0"/>
        <w:jc w:val="both"/>
        <w:rPr>
          <w:rFonts w:asciiTheme="majorBidi" w:hAnsiTheme="majorBidi" w:cstheme="majorBidi"/>
          <w:color w:val="215E99" w:themeColor="text2" w:themeTint="BF"/>
          <w:u w:val="single"/>
        </w:rPr>
      </w:pPr>
    </w:p>
    <w:p w14:paraId="0BFC84B4" w14:textId="77777777" w:rsidR="00837626" w:rsidRDefault="00837626" w:rsidP="00837626">
      <w:pPr>
        <w:bidi w:val="0"/>
        <w:jc w:val="both"/>
        <w:rPr>
          <w:rFonts w:asciiTheme="majorBidi" w:hAnsiTheme="majorBidi" w:cstheme="majorBidi"/>
          <w:color w:val="215E99" w:themeColor="text2" w:themeTint="BF"/>
          <w:u w:val="single"/>
        </w:rPr>
      </w:pPr>
    </w:p>
    <w:p w14:paraId="2CDD4D15" w14:textId="70E2DDC8" w:rsidR="00837626" w:rsidRPr="00837626" w:rsidRDefault="00837626" w:rsidP="00837626">
      <w:pPr>
        <w:bidi w:val="0"/>
        <w:rPr>
          <w:rFonts w:asciiTheme="majorBidi" w:hAnsiTheme="majorBidi" w:cstheme="majorBidi"/>
          <w:sz w:val="24"/>
          <w:szCs w:val="24"/>
        </w:rPr>
      </w:pPr>
      <w:r w:rsidRPr="00B270A1">
        <w:rPr>
          <w:rFonts w:asciiTheme="majorBidi" w:hAnsiTheme="majorBidi" w:cstheme="majorBidi"/>
          <w:sz w:val="24"/>
          <w:szCs w:val="24"/>
        </w:rPr>
        <w:t>Users arrive at this page by clicking “Sign In” on the homepage or after completing the registration process.</w:t>
      </w:r>
      <w:r w:rsidRPr="00B270A1">
        <w:rPr>
          <w:rFonts w:asciiTheme="majorBidi" w:hAnsiTheme="majorBidi" w:cstheme="majorBidi"/>
          <w:sz w:val="24"/>
          <w:szCs w:val="24"/>
        </w:rPr>
        <w:br/>
        <w:t>Returning users can log into their ThrivePath account by entering their Email and Password, then clicking the Sign In button.</w:t>
      </w:r>
      <w:r w:rsidRPr="00B270A1">
        <w:rPr>
          <w:rFonts w:asciiTheme="majorBidi" w:hAnsiTheme="majorBidi" w:cstheme="majorBidi"/>
          <w:sz w:val="24"/>
          <w:szCs w:val="24"/>
        </w:rPr>
        <w:br/>
        <w:t>Users who don’t have an account can click “Sign Up” to navigate to the registration page.</w:t>
      </w:r>
    </w:p>
    <w:p w14:paraId="776162BF" w14:textId="77777777" w:rsidR="00393670" w:rsidRDefault="00393670" w:rsidP="00837626">
      <w:pPr>
        <w:bidi w:val="0"/>
        <w:rPr>
          <w:rFonts w:asciiTheme="majorBidi" w:hAnsiTheme="majorBidi" w:cstheme="majorBidi"/>
          <w:color w:val="215E99" w:themeColor="text2" w:themeTint="BF"/>
          <w:sz w:val="24"/>
          <w:szCs w:val="24"/>
          <w:u w:val="single"/>
        </w:rPr>
      </w:pPr>
    </w:p>
    <w:p w14:paraId="66F3D8DB" w14:textId="77777777" w:rsidR="00393670" w:rsidRDefault="00393670" w:rsidP="00393670">
      <w:pPr>
        <w:bidi w:val="0"/>
        <w:rPr>
          <w:rFonts w:asciiTheme="majorBidi" w:hAnsiTheme="majorBidi" w:cstheme="majorBidi"/>
          <w:color w:val="215E99" w:themeColor="text2" w:themeTint="BF"/>
          <w:sz w:val="24"/>
          <w:szCs w:val="24"/>
          <w:u w:val="single"/>
        </w:rPr>
      </w:pPr>
    </w:p>
    <w:p w14:paraId="4B54546D" w14:textId="77777777" w:rsidR="00393670" w:rsidRDefault="00393670" w:rsidP="00393670">
      <w:pPr>
        <w:bidi w:val="0"/>
        <w:rPr>
          <w:rFonts w:asciiTheme="majorBidi" w:hAnsiTheme="majorBidi" w:cstheme="majorBidi"/>
          <w:color w:val="215E99" w:themeColor="text2" w:themeTint="BF"/>
          <w:sz w:val="24"/>
          <w:szCs w:val="24"/>
          <w:u w:val="single"/>
        </w:rPr>
      </w:pPr>
    </w:p>
    <w:p w14:paraId="40E2F492" w14:textId="33D346EA" w:rsidR="00837626" w:rsidRDefault="00837626" w:rsidP="00393670">
      <w:pPr>
        <w:bidi w:val="0"/>
        <w:rPr>
          <w:rFonts w:asciiTheme="majorBidi" w:hAnsiTheme="majorBidi" w:cstheme="majorBidi"/>
        </w:rPr>
      </w:pPr>
      <w:r w:rsidRPr="004A5321">
        <w:rPr>
          <w:rFonts w:asciiTheme="majorBidi" w:hAnsiTheme="majorBidi" w:cstheme="majorBidi"/>
          <w:noProof/>
          <w:color w:val="215E99" w:themeColor="text2" w:themeTint="BF"/>
          <w:sz w:val="24"/>
          <w:szCs w:val="24"/>
          <w:u w:val="single"/>
        </w:rPr>
        <w:drawing>
          <wp:anchor distT="0" distB="0" distL="114300" distR="114300" simplePos="0" relativeHeight="251681792" behindDoc="0" locked="0" layoutInCell="1" allowOverlap="1" wp14:anchorId="1A9D686D" wp14:editId="23BBE1A2">
            <wp:simplePos x="0" y="0"/>
            <wp:positionH relativeFrom="margin">
              <wp:posOffset>762000</wp:posOffset>
            </wp:positionH>
            <wp:positionV relativeFrom="paragraph">
              <wp:posOffset>254000</wp:posOffset>
            </wp:positionV>
            <wp:extent cx="3422650" cy="1424937"/>
            <wp:effectExtent l="0" t="0" r="6350" b="4445"/>
            <wp:wrapNone/>
            <wp:docPr id="203253208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4557" name=""/>
                    <pic:cNvPicPr/>
                  </pic:nvPicPr>
                  <pic:blipFill>
                    <a:blip r:embed="rId15">
                      <a:extLst>
                        <a:ext uri="{28A0092B-C50C-407E-A947-70E740481C1C}">
                          <a14:useLocalDpi xmlns:a14="http://schemas.microsoft.com/office/drawing/2010/main" val="0"/>
                        </a:ext>
                      </a:extLst>
                    </a:blip>
                    <a:stretch>
                      <a:fillRect/>
                    </a:stretch>
                  </pic:blipFill>
                  <pic:spPr>
                    <a:xfrm>
                      <a:off x="0" y="0"/>
                      <a:ext cx="3422650" cy="1424937"/>
                    </a:xfrm>
                    <a:prstGeom prst="rect">
                      <a:avLst/>
                    </a:prstGeom>
                  </pic:spPr>
                </pic:pic>
              </a:graphicData>
            </a:graphic>
            <wp14:sizeRelH relativeFrom="page">
              <wp14:pctWidth>0</wp14:pctWidth>
            </wp14:sizeRelH>
            <wp14:sizeRelV relativeFrom="page">
              <wp14:pctHeight>0</wp14:pctHeight>
            </wp14:sizeRelV>
          </wp:anchor>
        </w:drawing>
      </w:r>
      <w:r w:rsidRPr="004A5321">
        <w:rPr>
          <w:rFonts w:asciiTheme="majorBidi" w:hAnsiTheme="majorBidi" w:cstheme="majorBidi"/>
          <w:color w:val="215E99" w:themeColor="text2" w:themeTint="BF"/>
          <w:sz w:val="24"/>
          <w:szCs w:val="24"/>
          <w:u w:val="single"/>
        </w:rPr>
        <w:t>Add Child Page:</w:t>
      </w:r>
      <w:r w:rsidRPr="004A5321">
        <w:rPr>
          <w:rFonts w:asciiTheme="majorBidi" w:hAnsiTheme="majorBidi" w:cstheme="majorBidi"/>
          <w:sz w:val="24"/>
          <w:szCs w:val="24"/>
        </w:rPr>
        <w:t xml:space="preserve"> </w:t>
      </w:r>
      <w:r>
        <w:rPr>
          <w:rFonts w:asciiTheme="majorBidi" w:hAnsiTheme="majorBidi" w:cstheme="majorBidi"/>
        </w:rPr>
        <w:br/>
      </w:r>
    </w:p>
    <w:p w14:paraId="5DCD6BFD" w14:textId="77777777" w:rsidR="00837626" w:rsidRDefault="00837626" w:rsidP="00837626">
      <w:pPr>
        <w:bidi w:val="0"/>
        <w:rPr>
          <w:rFonts w:asciiTheme="majorBidi" w:hAnsiTheme="majorBidi" w:cstheme="majorBidi"/>
        </w:rPr>
      </w:pPr>
    </w:p>
    <w:p w14:paraId="2CB4B8C8" w14:textId="77777777" w:rsidR="00837626" w:rsidRDefault="00837626" w:rsidP="00837626">
      <w:pPr>
        <w:bidi w:val="0"/>
        <w:rPr>
          <w:rFonts w:asciiTheme="majorBidi" w:hAnsiTheme="majorBidi" w:cstheme="majorBidi"/>
        </w:rPr>
      </w:pPr>
    </w:p>
    <w:p w14:paraId="2C218B67" w14:textId="77777777" w:rsidR="00837626" w:rsidRDefault="00837626" w:rsidP="00837626">
      <w:pPr>
        <w:bidi w:val="0"/>
        <w:rPr>
          <w:rFonts w:asciiTheme="majorBidi" w:hAnsiTheme="majorBidi" w:cstheme="majorBidi"/>
        </w:rPr>
      </w:pPr>
    </w:p>
    <w:p w14:paraId="1DEDB17B" w14:textId="77777777" w:rsidR="00837626" w:rsidRDefault="00837626" w:rsidP="00837626">
      <w:pPr>
        <w:bidi w:val="0"/>
        <w:rPr>
          <w:rFonts w:asciiTheme="majorBidi" w:hAnsiTheme="majorBidi" w:cstheme="majorBidi"/>
        </w:rPr>
      </w:pPr>
    </w:p>
    <w:p w14:paraId="42BE84F7" w14:textId="77777777" w:rsidR="00837626" w:rsidRDefault="00837626" w:rsidP="00837626">
      <w:pPr>
        <w:bidi w:val="0"/>
        <w:rPr>
          <w:rFonts w:asciiTheme="majorBidi" w:hAnsiTheme="majorBidi" w:cstheme="majorBidi"/>
        </w:rPr>
      </w:pPr>
    </w:p>
    <w:p w14:paraId="21FFC3EF" w14:textId="77777777" w:rsidR="00837626" w:rsidRPr="00B270A1" w:rsidRDefault="00837626" w:rsidP="00837626">
      <w:pPr>
        <w:bidi w:val="0"/>
        <w:rPr>
          <w:rFonts w:asciiTheme="majorBidi" w:hAnsiTheme="majorBidi" w:cstheme="majorBidi"/>
          <w:sz w:val="24"/>
          <w:szCs w:val="24"/>
        </w:rPr>
      </w:pPr>
      <w:r w:rsidRPr="00B270A1">
        <w:rPr>
          <w:rFonts w:asciiTheme="majorBidi" w:hAnsiTheme="majorBidi" w:cstheme="majorBidi"/>
          <w:sz w:val="24"/>
          <w:szCs w:val="24"/>
        </w:rPr>
        <w:t>After successfully signing in, users are directed to this page.</w:t>
      </w:r>
      <w:r w:rsidRPr="00B270A1">
        <w:rPr>
          <w:rFonts w:asciiTheme="majorBidi" w:hAnsiTheme="majorBidi" w:cstheme="majorBidi"/>
          <w:sz w:val="24"/>
          <w:szCs w:val="24"/>
        </w:rPr>
        <w:br/>
        <w:t>Here, they can either log out using the button in the top right corner or add a new child by clicking the “Add New Child” button.</w:t>
      </w:r>
      <w:r w:rsidRPr="00B270A1">
        <w:rPr>
          <w:rFonts w:asciiTheme="majorBidi" w:hAnsiTheme="majorBidi" w:cstheme="majorBidi"/>
          <w:sz w:val="24"/>
          <w:szCs w:val="24"/>
        </w:rPr>
        <w:br/>
        <w:t>This step is required before accessing any child-specific data or features.</w:t>
      </w:r>
    </w:p>
    <w:p w14:paraId="16FB5EA0" w14:textId="4A633AF7" w:rsidR="00837626" w:rsidRPr="00837626" w:rsidRDefault="00837626" w:rsidP="00837626">
      <w:pPr>
        <w:bidi w:val="0"/>
        <w:rPr>
          <w:rFonts w:asciiTheme="majorBidi" w:hAnsiTheme="majorBidi" w:cstheme="majorBidi"/>
        </w:rPr>
      </w:pPr>
      <w:r>
        <w:rPr>
          <w:rFonts w:asciiTheme="majorBidi" w:hAnsiTheme="majorBidi" w:cstheme="majorBidi"/>
        </w:rPr>
        <w:br/>
      </w:r>
    </w:p>
    <w:p w14:paraId="0B2666E2" w14:textId="77777777" w:rsidR="00393670" w:rsidRDefault="00393670" w:rsidP="00837626">
      <w:pPr>
        <w:bidi w:val="0"/>
        <w:rPr>
          <w:rFonts w:asciiTheme="majorBidi" w:hAnsiTheme="majorBidi" w:cstheme="majorBidi"/>
          <w:u w:val="single"/>
        </w:rPr>
      </w:pPr>
    </w:p>
    <w:p w14:paraId="2A173C1E" w14:textId="77777777" w:rsidR="00393670" w:rsidRDefault="00393670" w:rsidP="00393670">
      <w:pPr>
        <w:bidi w:val="0"/>
        <w:rPr>
          <w:rFonts w:asciiTheme="majorBidi" w:hAnsiTheme="majorBidi" w:cstheme="majorBidi"/>
          <w:u w:val="single"/>
        </w:rPr>
      </w:pPr>
    </w:p>
    <w:p w14:paraId="2DE70A17" w14:textId="5BC27D71" w:rsidR="00837626" w:rsidRDefault="00837626" w:rsidP="00393670">
      <w:pPr>
        <w:bidi w:val="0"/>
        <w:rPr>
          <w:rFonts w:asciiTheme="majorBidi" w:hAnsiTheme="majorBidi" w:cstheme="majorBidi"/>
        </w:rPr>
      </w:pPr>
      <w:r w:rsidRPr="00B270A1">
        <w:rPr>
          <w:rFonts w:asciiTheme="majorBidi" w:hAnsiTheme="majorBidi" w:cstheme="majorBidi"/>
          <w:u w:val="single"/>
        </w:rPr>
        <w:lastRenderedPageBreak/>
        <w:t>Add New Child – Step 1: General Information</w:t>
      </w:r>
    </w:p>
    <w:p w14:paraId="137AD399" w14:textId="4F534273" w:rsidR="00837626" w:rsidRDefault="00393670" w:rsidP="00837626">
      <w:pPr>
        <w:bidi w:val="0"/>
        <w:rPr>
          <w:rFonts w:asciiTheme="majorBidi" w:hAnsiTheme="majorBidi" w:cstheme="majorBidi"/>
        </w:rPr>
      </w:pPr>
      <w:r w:rsidRPr="00D6018C">
        <w:rPr>
          <w:rFonts w:asciiTheme="majorBidi" w:hAnsiTheme="majorBidi" w:cstheme="majorBidi"/>
          <w:noProof/>
        </w:rPr>
        <w:drawing>
          <wp:anchor distT="0" distB="0" distL="114300" distR="114300" simplePos="0" relativeHeight="251682816" behindDoc="0" locked="0" layoutInCell="1" allowOverlap="1" wp14:anchorId="79CBDAFD" wp14:editId="389C215C">
            <wp:simplePos x="0" y="0"/>
            <wp:positionH relativeFrom="margin">
              <wp:posOffset>514350</wp:posOffset>
            </wp:positionH>
            <wp:positionV relativeFrom="paragraph">
              <wp:posOffset>54039</wp:posOffset>
            </wp:positionV>
            <wp:extent cx="3880485" cy="2952750"/>
            <wp:effectExtent l="0" t="0" r="5715" b="0"/>
            <wp:wrapNone/>
            <wp:docPr id="75944176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91344" name=""/>
                    <pic:cNvPicPr/>
                  </pic:nvPicPr>
                  <pic:blipFill>
                    <a:blip r:embed="rId16">
                      <a:extLst>
                        <a:ext uri="{28A0092B-C50C-407E-A947-70E740481C1C}">
                          <a14:useLocalDpi xmlns:a14="http://schemas.microsoft.com/office/drawing/2010/main" val="0"/>
                        </a:ext>
                      </a:extLst>
                    </a:blip>
                    <a:stretch>
                      <a:fillRect/>
                    </a:stretch>
                  </pic:blipFill>
                  <pic:spPr>
                    <a:xfrm>
                      <a:off x="0" y="0"/>
                      <a:ext cx="3880485" cy="2952750"/>
                    </a:xfrm>
                    <a:prstGeom prst="rect">
                      <a:avLst/>
                    </a:prstGeom>
                  </pic:spPr>
                </pic:pic>
              </a:graphicData>
            </a:graphic>
            <wp14:sizeRelH relativeFrom="page">
              <wp14:pctWidth>0</wp14:pctWidth>
            </wp14:sizeRelH>
            <wp14:sizeRelV relativeFrom="page">
              <wp14:pctHeight>0</wp14:pctHeight>
            </wp14:sizeRelV>
          </wp:anchor>
        </w:drawing>
      </w:r>
    </w:p>
    <w:p w14:paraId="6A1453BF" w14:textId="77777777" w:rsidR="00837626" w:rsidRDefault="00837626" w:rsidP="00837626">
      <w:pPr>
        <w:bidi w:val="0"/>
        <w:rPr>
          <w:rFonts w:asciiTheme="majorBidi" w:hAnsiTheme="majorBidi" w:cstheme="majorBidi"/>
        </w:rPr>
      </w:pPr>
    </w:p>
    <w:p w14:paraId="28DDA4F3" w14:textId="77777777" w:rsidR="00837626" w:rsidRDefault="00837626" w:rsidP="00837626">
      <w:pPr>
        <w:bidi w:val="0"/>
        <w:rPr>
          <w:rFonts w:asciiTheme="majorBidi" w:hAnsiTheme="majorBidi" w:cstheme="majorBidi"/>
        </w:rPr>
      </w:pPr>
    </w:p>
    <w:p w14:paraId="5A0DBA98" w14:textId="77777777" w:rsidR="00837626" w:rsidRDefault="00837626" w:rsidP="00837626">
      <w:pPr>
        <w:bidi w:val="0"/>
        <w:rPr>
          <w:rFonts w:asciiTheme="majorBidi" w:hAnsiTheme="majorBidi" w:cstheme="majorBidi"/>
        </w:rPr>
      </w:pPr>
    </w:p>
    <w:p w14:paraId="5BBC3B86" w14:textId="77777777" w:rsidR="00837626" w:rsidRDefault="00837626" w:rsidP="00837626">
      <w:pPr>
        <w:bidi w:val="0"/>
        <w:rPr>
          <w:rFonts w:asciiTheme="majorBidi" w:hAnsiTheme="majorBidi" w:cstheme="majorBidi"/>
        </w:rPr>
      </w:pPr>
    </w:p>
    <w:p w14:paraId="5F446981" w14:textId="77777777" w:rsidR="00837626" w:rsidRDefault="00837626" w:rsidP="00837626">
      <w:pPr>
        <w:bidi w:val="0"/>
        <w:rPr>
          <w:rFonts w:asciiTheme="majorBidi" w:hAnsiTheme="majorBidi" w:cstheme="majorBidi"/>
        </w:rPr>
      </w:pPr>
    </w:p>
    <w:p w14:paraId="5E90744B" w14:textId="77777777" w:rsidR="00837626" w:rsidRDefault="00837626" w:rsidP="00837626">
      <w:pPr>
        <w:bidi w:val="0"/>
        <w:rPr>
          <w:rFonts w:asciiTheme="majorBidi" w:hAnsiTheme="majorBidi" w:cstheme="majorBidi"/>
        </w:rPr>
      </w:pPr>
    </w:p>
    <w:p w14:paraId="66CA59CE" w14:textId="77777777" w:rsidR="00837626" w:rsidRDefault="00837626" w:rsidP="00837626">
      <w:pPr>
        <w:bidi w:val="0"/>
        <w:rPr>
          <w:rFonts w:asciiTheme="majorBidi" w:hAnsiTheme="majorBidi" w:cstheme="majorBidi"/>
        </w:rPr>
      </w:pPr>
    </w:p>
    <w:p w14:paraId="7BE417A3" w14:textId="77777777" w:rsidR="00837626" w:rsidRDefault="00837626" w:rsidP="00837626">
      <w:pPr>
        <w:bidi w:val="0"/>
        <w:rPr>
          <w:rFonts w:asciiTheme="majorBidi" w:hAnsiTheme="majorBidi" w:cstheme="majorBidi"/>
        </w:rPr>
      </w:pPr>
    </w:p>
    <w:p w14:paraId="786BC651" w14:textId="77777777" w:rsidR="00837626" w:rsidRDefault="00837626" w:rsidP="00837626">
      <w:pPr>
        <w:bidi w:val="0"/>
        <w:rPr>
          <w:rFonts w:asciiTheme="majorBidi" w:hAnsiTheme="majorBidi" w:cstheme="majorBidi"/>
        </w:rPr>
      </w:pPr>
    </w:p>
    <w:p w14:paraId="59A4063D" w14:textId="77777777" w:rsidR="00837626" w:rsidRPr="00B270A1" w:rsidRDefault="00837626" w:rsidP="00837626">
      <w:pPr>
        <w:bidi w:val="0"/>
        <w:rPr>
          <w:rFonts w:asciiTheme="majorBidi" w:hAnsiTheme="majorBidi" w:cstheme="majorBidi"/>
        </w:rPr>
      </w:pPr>
    </w:p>
    <w:p w14:paraId="5D531CB4" w14:textId="77777777" w:rsidR="00393670" w:rsidRDefault="00393670" w:rsidP="00837626">
      <w:pPr>
        <w:bidi w:val="0"/>
        <w:rPr>
          <w:rFonts w:asciiTheme="majorBidi" w:hAnsiTheme="majorBidi" w:cstheme="majorBidi"/>
          <w:sz w:val="24"/>
          <w:szCs w:val="24"/>
        </w:rPr>
      </w:pPr>
    </w:p>
    <w:p w14:paraId="049032E6" w14:textId="7D37B621" w:rsidR="00837626" w:rsidRPr="00B270A1" w:rsidRDefault="00837626" w:rsidP="00393670">
      <w:pPr>
        <w:bidi w:val="0"/>
        <w:rPr>
          <w:rFonts w:asciiTheme="majorBidi" w:hAnsiTheme="majorBidi" w:cstheme="majorBidi"/>
          <w:sz w:val="24"/>
          <w:szCs w:val="24"/>
        </w:rPr>
      </w:pPr>
      <w:r w:rsidRPr="00B270A1">
        <w:rPr>
          <w:rFonts w:asciiTheme="majorBidi" w:hAnsiTheme="majorBidi" w:cstheme="majorBidi"/>
          <w:sz w:val="24"/>
          <w:szCs w:val="24"/>
        </w:rPr>
        <w:t>This page appears after clicking “Add New Child” on the child selection screen.</w:t>
      </w:r>
      <w:r w:rsidRPr="00B270A1">
        <w:rPr>
          <w:rFonts w:asciiTheme="majorBidi" w:hAnsiTheme="majorBidi" w:cstheme="majorBidi"/>
          <w:sz w:val="24"/>
          <w:szCs w:val="24"/>
        </w:rPr>
        <w:br/>
        <w:t>Users enter the child’s Full Name, Gender, Birth Date, Height, and Weight.</w:t>
      </w:r>
      <w:r w:rsidRPr="00B270A1">
        <w:rPr>
          <w:rFonts w:asciiTheme="majorBidi" w:hAnsiTheme="majorBidi" w:cstheme="majorBidi"/>
          <w:sz w:val="24"/>
          <w:szCs w:val="24"/>
        </w:rPr>
        <w:br/>
        <w:t>Clicking Next Step continues the registration, while Cancel exits the process.</w:t>
      </w:r>
    </w:p>
    <w:p w14:paraId="2AFD41C7" w14:textId="77777777" w:rsidR="00837626" w:rsidRDefault="00837626" w:rsidP="00837626">
      <w:pPr>
        <w:bidi w:val="0"/>
        <w:rPr>
          <w:rFonts w:asciiTheme="majorBidi" w:hAnsiTheme="majorBidi" w:cstheme="majorBidi"/>
          <w:u w:val="single"/>
        </w:rPr>
      </w:pPr>
    </w:p>
    <w:p w14:paraId="50D126D0" w14:textId="77777777" w:rsidR="00837626" w:rsidRDefault="00837626" w:rsidP="00837626">
      <w:pPr>
        <w:bidi w:val="0"/>
        <w:rPr>
          <w:rFonts w:asciiTheme="majorBidi" w:hAnsiTheme="majorBidi" w:cstheme="majorBidi"/>
        </w:rPr>
      </w:pPr>
      <w:r w:rsidRPr="00B270A1">
        <w:rPr>
          <w:rFonts w:asciiTheme="majorBidi" w:hAnsiTheme="majorBidi" w:cstheme="majorBidi"/>
          <w:u w:val="single"/>
        </w:rPr>
        <w:t>Add New Child – Step 2: Growth History</w:t>
      </w:r>
    </w:p>
    <w:p w14:paraId="02CAEA42" w14:textId="77777777" w:rsidR="00837626" w:rsidRPr="00D6018C" w:rsidRDefault="00837626" w:rsidP="00837626">
      <w:pPr>
        <w:bidi w:val="0"/>
        <w:rPr>
          <w:rFonts w:asciiTheme="majorBidi" w:hAnsiTheme="majorBidi" w:cstheme="majorBidi"/>
        </w:rPr>
      </w:pPr>
      <w:r w:rsidRPr="00E5254B">
        <w:rPr>
          <w:rFonts w:asciiTheme="majorBidi" w:hAnsiTheme="majorBidi" w:cstheme="majorBidi"/>
          <w:noProof/>
        </w:rPr>
        <w:drawing>
          <wp:anchor distT="0" distB="0" distL="114300" distR="114300" simplePos="0" relativeHeight="251683840" behindDoc="0" locked="0" layoutInCell="1" allowOverlap="1" wp14:anchorId="53B965EE" wp14:editId="3FBD55ED">
            <wp:simplePos x="0" y="0"/>
            <wp:positionH relativeFrom="margin">
              <wp:align>center</wp:align>
            </wp:positionH>
            <wp:positionV relativeFrom="paragraph">
              <wp:posOffset>85341</wp:posOffset>
            </wp:positionV>
            <wp:extent cx="3470174" cy="3901476"/>
            <wp:effectExtent l="0" t="0" r="0" b="3810"/>
            <wp:wrapNone/>
            <wp:docPr id="443530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44711" name=""/>
                    <pic:cNvPicPr/>
                  </pic:nvPicPr>
                  <pic:blipFill>
                    <a:blip r:embed="rId17">
                      <a:extLst>
                        <a:ext uri="{28A0092B-C50C-407E-A947-70E740481C1C}">
                          <a14:useLocalDpi xmlns:a14="http://schemas.microsoft.com/office/drawing/2010/main" val="0"/>
                        </a:ext>
                      </a:extLst>
                    </a:blip>
                    <a:stretch>
                      <a:fillRect/>
                    </a:stretch>
                  </pic:blipFill>
                  <pic:spPr>
                    <a:xfrm>
                      <a:off x="0" y="0"/>
                      <a:ext cx="3470174" cy="3901476"/>
                    </a:xfrm>
                    <a:prstGeom prst="rect">
                      <a:avLst/>
                    </a:prstGeom>
                  </pic:spPr>
                </pic:pic>
              </a:graphicData>
            </a:graphic>
            <wp14:sizeRelH relativeFrom="page">
              <wp14:pctWidth>0</wp14:pctWidth>
            </wp14:sizeRelH>
            <wp14:sizeRelV relativeFrom="page">
              <wp14:pctHeight>0</wp14:pctHeight>
            </wp14:sizeRelV>
          </wp:anchor>
        </w:drawing>
      </w:r>
    </w:p>
    <w:p w14:paraId="3D89A0A5" w14:textId="77777777" w:rsidR="00837626" w:rsidRDefault="00837626" w:rsidP="00837626">
      <w:pPr>
        <w:bidi w:val="0"/>
        <w:rPr>
          <w:rFonts w:asciiTheme="majorBidi" w:hAnsiTheme="majorBidi" w:cstheme="majorBidi"/>
        </w:rPr>
      </w:pPr>
    </w:p>
    <w:p w14:paraId="63E4BC66" w14:textId="77777777" w:rsidR="00837626" w:rsidRDefault="00837626" w:rsidP="00837626">
      <w:pPr>
        <w:bidi w:val="0"/>
        <w:rPr>
          <w:rFonts w:asciiTheme="majorBidi" w:hAnsiTheme="majorBidi" w:cstheme="majorBidi"/>
        </w:rPr>
      </w:pPr>
    </w:p>
    <w:p w14:paraId="591C7975" w14:textId="77777777" w:rsidR="00837626" w:rsidRDefault="00837626" w:rsidP="00837626">
      <w:pPr>
        <w:bidi w:val="0"/>
        <w:rPr>
          <w:rFonts w:asciiTheme="majorBidi" w:hAnsiTheme="majorBidi" w:cstheme="majorBidi"/>
        </w:rPr>
      </w:pPr>
    </w:p>
    <w:p w14:paraId="346C66A1" w14:textId="77777777" w:rsidR="00837626" w:rsidRDefault="00837626" w:rsidP="00837626">
      <w:pPr>
        <w:bidi w:val="0"/>
        <w:rPr>
          <w:rFonts w:asciiTheme="majorBidi" w:hAnsiTheme="majorBidi" w:cstheme="majorBidi"/>
        </w:rPr>
      </w:pPr>
    </w:p>
    <w:p w14:paraId="3DAA0242" w14:textId="77777777" w:rsidR="00837626" w:rsidRDefault="00837626" w:rsidP="00837626">
      <w:pPr>
        <w:bidi w:val="0"/>
        <w:rPr>
          <w:rFonts w:asciiTheme="majorBidi" w:hAnsiTheme="majorBidi" w:cstheme="majorBidi"/>
        </w:rPr>
      </w:pPr>
    </w:p>
    <w:p w14:paraId="3E257AAA" w14:textId="77777777" w:rsidR="00837626" w:rsidRDefault="00837626" w:rsidP="00837626">
      <w:pPr>
        <w:bidi w:val="0"/>
        <w:rPr>
          <w:rFonts w:asciiTheme="majorBidi" w:hAnsiTheme="majorBidi" w:cstheme="majorBidi"/>
        </w:rPr>
      </w:pPr>
    </w:p>
    <w:p w14:paraId="3EDF99AF" w14:textId="77777777" w:rsidR="00837626" w:rsidRDefault="00837626" w:rsidP="00837626">
      <w:pPr>
        <w:bidi w:val="0"/>
        <w:rPr>
          <w:rFonts w:asciiTheme="majorBidi" w:hAnsiTheme="majorBidi" w:cstheme="majorBidi"/>
        </w:rPr>
      </w:pPr>
    </w:p>
    <w:p w14:paraId="2317A4D2" w14:textId="77777777" w:rsidR="00837626" w:rsidRDefault="00837626" w:rsidP="00837626">
      <w:pPr>
        <w:bidi w:val="0"/>
        <w:rPr>
          <w:rFonts w:asciiTheme="majorBidi" w:hAnsiTheme="majorBidi" w:cstheme="majorBidi"/>
        </w:rPr>
      </w:pPr>
    </w:p>
    <w:p w14:paraId="5D1AC263" w14:textId="77777777" w:rsidR="00837626" w:rsidRDefault="00837626" w:rsidP="00837626">
      <w:pPr>
        <w:bidi w:val="0"/>
        <w:rPr>
          <w:rFonts w:asciiTheme="majorBidi" w:hAnsiTheme="majorBidi" w:cstheme="majorBidi"/>
        </w:rPr>
      </w:pPr>
    </w:p>
    <w:p w14:paraId="66A02F59" w14:textId="77777777" w:rsidR="00837626" w:rsidRDefault="00837626" w:rsidP="00837626">
      <w:pPr>
        <w:bidi w:val="0"/>
        <w:rPr>
          <w:rFonts w:asciiTheme="majorBidi" w:hAnsiTheme="majorBidi" w:cstheme="majorBidi"/>
        </w:rPr>
      </w:pPr>
    </w:p>
    <w:p w14:paraId="2A454BF0" w14:textId="77777777" w:rsidR="00837626" w:rsidRDefault="00837626" w:rsidP="00837626">
      <w:pPr>
        <w:bidi w:val="0"/>
        <w:rPr>
          <w:rFonts w:asciiTheme="majorBidi" w:hAnsiTheme="majorBidi" w:cstheme="majorBidi"/>
        </w:rPr>
      </w:pPr>
    </w:p>
    <w:p w14:paraId="3F7F1187" w14:textId="77777777" w:rsidR="00837626" w:rsidRDefault="00837626" w:rsidP="00837626">
      <w:pPr>
        <w:bidi w:val="0"/>
        <w:rPr>
          <w:rFonts w:asciiTheme="majorBidi" w:hAnsiTheme="majorBidi" w:cstheme="majorBidi"/>
        </w:rPr>
      </w:pPr>
    </w:p>
    <w:p w14:paraId="08D02BA2" w14:textId="77777777" w:rsidR="00837626" w:rsidRDefault="00837626" w:rsidP="00837626">
      <w:pPr>
        <w:bidi w:val="0"/>
        <w:rPr>
          <w:rFonts w:asciiTheme="majorBidi" w:hAnsiTheme="majorBidi" w:cstheme="majorBidi"/>
          <w:sz w:val="24"/>
          <w:szCs w:val="24"/>
        </w:rPr>
      </w:pPr>
    </w:p>
    <w:p w14:paraId="3526932F" w14:textId="77777777" w:rsidR="00837626" w:rsidRDefault="00837626" w:rsidP="00837626">
      <w:pPr>
        <w:bidi w:val="0"/>
        <w:rPr>
          <w:rFonts w:asciiTheme="majorBidi" w:hAnsiTheme="majorBidi" w:cstheme="majorBidi"/>
          <w:sz w:val="24"/>
          <w:szCs w:val="24"/>
        </w:rPr>
      </w:pPr>
    </w:p>
    <w:p w14:paraId="477408CB" w14:textId="77777777" w:rsidR="00837626" w:rsidRPr="00B270A1" w:rsidRDefault="00837626" w:rsidP="00837626">
      <w:pPr>
        <w:bidi w:val="0"/>
        <w:rPr>
          <w:rFonts w:asciiTheme="majorBidi" w:hAnsiTheme="majorBidi" w:cstheme="majorBidi"/>
          <w:sz w:val="24"/>
          <w:szCs w:val="24"/>
        </w:rPr>
      </w:pPr>
      <w:r w:rsidRPr="00B270A1">
        <w:rPr>
          <w:rFonts w:asciiTheme="majorBidi" w:hAnsiTheme="majorBidi" w:cstheme="majorBidi"/>
          <w:sz w:val="24"/>
          <w:szCs w:val="24"/>
        </w:rPr>
        <w:lastRenderedPageBreak/>
        <w:t>After completing Step 1, users are directed to this page to enter the child’s height and weight at different ages, along with corresponding dates.</w:t>
      </w:r>
      <w:r w:rsidRPr="00B270A1">
        <w:rPr>
          <w:rFonts w:asciiTheme="majorBidi" w:hAnsiTheme="majorBidi" w:cstheme="majorBidi"/>
          <w:sz w:val="24"/>
          <w:szCs w:val="24"/>
        </w:rPr>
        <w:br/>
        <w:t>Clicking Complete saves the child’s profile, while Previous returns to the general information form.</w:t>
      </w:r>
    </w:p>
    <w:p w14:paraId="4982299D" w14:textId="77777777" w:rsidR="00837626" w:rsidRPr="004A5321" w:rsidRDefault="00837626" w:rsidP="00837626">
      <w:pPr>
        <w:bidi w:val="0"/>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t>Select Child Page:</w:t>
      </w:r>
    </w:p>
    <w:p w14:paraId="21834C05" w14:textId="77777777" w:rsidR="00837626" w:rsidRDefault="00837626" w:rsidP="00837626">
      <w:pPr>
        <w:bidi w:val="0"/>
        <w:rPr>
          <w:rFonts w:asciiTheme="majorBidi" w:hAnsiTheme="majorBidi" w:cstheme="majorBidi"/>
          <w:color w:val="215E99" w:themeColor="text2" w:themeTint="BF"/>
          <w:u w:val="single"/>
        </w:rPr>
      </w:pPr>
      <w:r w:rsidRPr="00E5254B">
        <w:rPr>
          <w:rFonts w:asciiTheme="majorBidi" w:hAnsiTheme="majorBidi" w:cstheme="majorBidi"/>
          <w:noProof/>
          <w:color w:val="215E99" w:themeColor="text2" w:themeTint="BF"/>
          <w:u w:val="single"/>
        </w:rPr>
        <w:drawing>
          <wp:anchor distT="0" distB="0" distL="114300" distR="114300" simplePos="0" relativeHeight="251684864" behindDoc="0" locked="0" layoutInCell="1" allowOverlap="1" wp14:anchorId="2A850DB3" wp14:editId="4D6B65A4">
            <wp:simplePos x="0" y="0"/>
            <wp:positionH relativeFrom="column">
              <wp:posOffset>774700</wp:posOffset>
            </wp:positionH>
            <wp:positionV relativeFrom="paragraph">
              <wp:posOffset>179070</wp:posOffset>
            </wp:positionV>
            <wp:extent cx="3409950" cy="1906550"/>
            <wp:effectExtent l="0" t="0" r="0" b="0"/>
            <wp:wrapNone/>
            <wp:docPr id="680570421" name="תמונה 1" descr="תמונה שמכילה טקסט, צילום מסך, גופן, מספר&#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19403" name="תמונה 1" descr="תמונה שמכילה טקסט, צילום מסך, גופן, מספר&#10;&#10;תוכן שנוצר על-ידי בינה מלאכותית עשוי להיות שגוי."/>
                    <pic:cNvPicPr/>
                  </pic:nvPicPr>
                  <pic:blipFill>
                    <a:blip r:embed="rId18">
                      <a:extLst>
                        <a:ext uri="{28A0092B-C50C-407E-A947-70E740481C1C}">
                          <a14:useLocalDpi xmlns:a14="http://schemas.microsoft.com/office/drawing/2010/main" val="0"/>
                        </a:ext>
                      </a:extLst>
                    </a:blip>
                    <a:stretch>
                      <a:fillRect/>
                    </a:stretch>
                  </pic:blipFill>
                  <pic:spPr>
                    <a:xfrm>
                      <a:off x="0" y="0"/>
                      <a:ext cx="3409950" cy="1906550"/>
                    </a:xfrm>
                    <a:prstGeom prst="rect">
                      <a:avLst/>
                    </a:prstGeom>
                  </pic:spPr>
                </pic:pic>
              </a:graphicData>
            </a:graphic>
            <wp14:sizeRelH relativeFrom="page">
              <wp14:pctWidth>0</wp14:pctWidth>
            </wp14:sizeRelH>
            <wp14:sizeRelV relativeFrom="page">
              <wp14:pctHeight>0</wp14:pctHeight>
            </wp14:sizeRelV>
          </wp:anchor>
        </w:drawing>
      </w:r>
    </w:p>
    <w:p w14:paraId="45082971" w14:textId="77777777" w:rsidR="00837626" w:rsidRDefault="00837626" w:rsidP="00837626">
      <w:pPr>
        <w:bidi w:val="0"/>
        <w:rPr>
          <w:rFonts w:asciiTheme="majorBidi" w:hAnsiTheme="majorBidi" w:cstheme="majorBidi"/>
          <w:color w:val="215E99" w:themeColor="text2" w:themeTint="BF"/>
          <w:u w:val="single"/>
        </w:rPr>
      </w:pPr>
    </w:p>
    <w:p w14:paraId="652AB4C8" w14:textId="77777777" w:rsidR="00837626" w:rsidRDefault="00837626" w:rsidP="00837626">
      <w:pPr>
        <w:bidi w:val="0"/>
        <w:rPr>
          <w:rFonts w:asciiTheme="majorBidi" w:hAnsiTheme="majorBidi" w:cstheme="majorBidi"/>
          <w:color w:val="215E99" w:themeColor="text2" w:themeTint="BF"/>
          <w:u w:val="single"/>
        </w:rPr>
      </w:pPr>
    </w:p>
    <w:p w14:paraId="3266499A" w14:textId="77777777" w:rsidR="00837626" w:rsidRDefault="00837626" w:rsidP="00837626">
      <w:pPr>
        <w:bidi w:val="0"/>
        <w:rPr>
          <w:rFonts w:asciiTheme="majorBidi" w:hAnsiTheme="majorBidi" w:cstheme="majorBidi"/>
        </w:rPr>
      </w:pPr>
    </w:p>
    <w:p w14:paraId="192276D5" w14:textId="77777777" w:rsidR="00837626" w:rsidRDefault="00837626" w:rsidP="00837626">
      <w:pPr>
        <w:bidi w:val="0"/>
        <w:rPr>
          <w:rFonts w:asciiTheme="majorBidi" w:hAnsiTheme="majorBidi" w:cstheme="majorBidi"/>
        </w:rPr>
      </w:pPr>
    </w:p>
    <w:p w14:paraId="5A3593B5" w14:textId="77777777" w:rsidR="00837626" w:rsidRDefault="00837626" w:rsidP="00837626">
      <w:pPr>
        <w:bidi w:val="0"/>
        <w:rPr>
          <w:rFonts w:asciiTheme="majorBidi" w:hAnsiTheme="majorBidi" w:cstheme="majorBidi"/>
        </w:rPr>
      </w:pPr>
    </w:p>
    <w:p w14:paraId="547067C9" w14:textId="77777777" w:rsidR="00837626" w:rsidRDefault="00837626" w:rsidP="00837626">
      <w:pPr>
        <w:bidi w:val="0"/>
        <w:rPr>
          <w:rFonts w:asciiTheme="majorBidi" w:hAnsiTheme="majorBidi" w:cstheme="majorBidi"/>
        </w:rPr>
      </w:pPr>
    </w:p>
    <w:p w14:paraId="774A6C79" w14:textId="77777777" w:rsidR="00837626" w:rsidRDefault="00837626" w:rsidP="00837626">
      <w:pPr>
        <w:bidi w:val="0"/>
        <w:rPr>
          <w:rFonts w:asciiTheme="majorBidi" w:hAnsiTheme="majorBidi" w:cstheme="majorBidi"/>
        </w:rPr>
      </w:pPr>
    </w:p>
    <w:p w14:paraId="7D3051B8" w14:textId="77777777" w:rsidR="00837626" w:rsidRPr="004A5321"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t>This is the child selection page, shown after at least one child profile has been added.</w:t>
      </w:r>
      <w:r w:rsidRPr="004A5321">
        <w:rPr>
          <w:rFonts w:asciiTheme="majorBidi" w:hAnsiTheme="majorBidi" w:cstheme="majorBidi"/>
          <w:sz w:val="24"/>
          <w:szCs w:val="24"/>
        </w:rPr>
        <w:br/>
        <w:t>The user sees a list of existing child profiles-in this case, Bob Alice-with options to Select (blue button) or Delete (red button) the profile.</w:t>
      </w:r>
      <w:r w:rsidRPr="004A5321">
        <w:rPr>
          <w:rFonts w:asciiTheme="majorBidi" w:hAnsiTheme="majorBidi" w:cstheme="majorBidi"/>
          <w:sz w:val="24"/>
          <w:szCs w:val="24"/>
        </w:rPr>
        <w:br/>
        <w:t>There is also a Logout button at the top right and an Add New Child button to register another child.</w:t>
      </w:r>
    </w:p>
    <w:p w14:paraId="41BBF21C" w14:textId="77777777" w:rsidR="00837626" w:rsidRPr="004A5321" w:rsidRDefault="00837626" w:rsidP="00837626">
      <w:pPr>
        <w:bidi w:val="0"/>
        <w:rPr>
          <w:rFonts w:asciiTheme="majorBidi" w:hAnsiTheme="majorBidi" w:cstheme="majorBidi"/>
          <w:color w:val="215E99" w:themeColor="text2" w:themeTint="BF"/>
          <w:sz w:val="24"/>
          <w:szCs w:val="24"/>
          <w:u w:val="single"/>
        </w:rPr>
      </w:pPr>
      <w:r w:rsidRPr="004A5321">
        <w:rPr>
          <w:rFonts w:asciiTheme="majorBidi" w:hAnsiTheme="majorBidi" w:cstheme="majorBidi"/>
          <w:color w:val="215E99" w:themeColor="text2" w:themeTint="BF"/>
          <w:sz w:val="24"/>
          <w:szCs w:val="24"/>
          <w:u w:val="single"/>
        </w:rPr>
        <w:t xml:space="preserve">Treatment Plan: </w:t>
      </w:r>
    </w:p>
    <w:p w14:paraId="0A4B423C" w14:textId="7F0E5A3E" w:rsidR="0045237A" w:rsidRPr="00D1633B" w:rsidRDefault="00837626" w:rsidP="0045237A">
      <w:pPr>
        <w:bidi w:val="0"/>
        <w:rPr>
          <w:rFonts w:asciiTheme="majorBidi" w:hAnsiTheme="majorBidi" w:cstheme="majorBidi"/>
          <w:b/>
          <w:bCs/>
        </w:rPr>
      </w:pPr>
      <w:r w:rsidRPr="00D1633B">
        <w:rPr>
          <w:rFonts w:asciiTheme="majorBidi" w:hAnsiTheme="majorBidi" w:cstheme="majorBidi"/>
          <w:b/>
          <w:bCs/>
        </w:rPr>
        <w:t>Daily Meal Plan</w:t>
      </w:r>
    </w:p>
    <w:p w14:paraId="64476280" w14:textId="76CDAD73" w:rsidR="00837626" w:rsidRPr="0045237A" w:rsidRDefault="0045237A" w:rsidP="0045237A">
      <w:pPr>
        <w:bidi w:val="0"/>
        <w:rPr>
          <w:rFonts w:asciiTheme="majorBidi" w:hAnsiTheme="majorBidi" w:cstheme="majorBidi"/>
          <w:sz w:val="24"/>
          <w:szCs w:val="24"/>
        </w:rPr>
      </w:pPr>
      <w:r w:rsidRPr="00D1633B">
        <w:rPr>
          <w:rFonts w:asciiTheme="majorBidi" w:hAnsiTheme="majorBidi" w:cstheme="majorBidi"/>
          <w:b/>
          <w:bCs/>
          <w:noProof/>
        </w:rPr>
        <w:drawing>
          <wp:anchor distT="0" distB="0" distL="114300" distR="114300" simplePos="0" relativeHeight="251685888" behindDoc="0" locked="0" layoutInCell="1" allowOverlap="1" wp14:anchorId="2C2727B6" wp14:editId="60B3FA8B">
            <wp:simplePos x="0" y="0"/>
            <wp:positionH relativeFrom="margin">
              <wp:posOffset>-265866</wp:posOffset>
            </wp:positionH>
            <wp:positionV relativeFrom="paragraph">
              <wp:posOffset>463398</wp:posOffset>
            </wp:positionV>
            <wp:extent cx="5761826" cy="3541442"/>
            <wp:effectExtent l="0" t="0" r="0" b="1905"/>
            <wp:wrapNone/>
            <wp:docPr id="21203029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49673" name=""/>
                    <pic:cNvPicPr/>
                  </pic:nvPicPr>
                  <pic:blipFill>
                    <a:blip r:embed="rId19">
                      <a:extLst>
                        <a:ext uri="{28A0092B-C50C-407E-A947-70E740481C1C}">
                          <a14:useLocalDpi xmlns:a14="http://schemas.microsoft.com/office/drawing/2010/main" val="0"/>
                        </a:ext>
                      </a:extLst>
                    </a:blip>
                    <a:stretch>
                      <a:fillRect/>
                    </a:stretch>
                  </pic:blipFill>
                  <pic:spPr>
                    <a:xfrm>
                      <a:off x="0" y="0"/>
                      <a:ext cx="5761826" cy="3541442"/>
                    </a:xfrm>
                    <a:prstGeom prst="rect">
                      <a:avLst/>
                    </a:prstGeom>
                  </pic:spPr>
                </pic:pic>
              </a:graphicData>
            </a:graphic>
            <wp14:sizeRelH relativeFrom="page">
              <wp14:pctWidth>0</wp14:pctWidth>
            </wp14:sizeRelH>
            <wp14:sizeRelV relativeFrom="page">
              <wp14:pctHeight>0</wp14:pctHeight>
            </wp14:sizeRelV>
          </wp:anchor>
        </w:drawing>
      </w:r>
      <w:r w:rsidRPr="00464224">
        <w:rPr>
          <w:rFonts w:asciiTheme="majorBidi" w:hAnsiTheme="majorBidi" w:cstheme="majorBidi"/>
          <w:sz w:val="24"/>
          <w:szCs w:val="24"/>
        </w:rPr>
        <w:t>After selecting a child profile, users arrive at the Treatment Plan page.</w:t>
      </w:r>
      <w:r w:rsidRPr="00464224">
        <w:rPr>
          <w:rFonts w:asciiTheme="majorBidi" w:hAnsiTheme="majorBidi" w:cstheme="majorBidi"/>
          <w:sz w:val="24"/>
          <w:szCs w:val="24"/>
        </w:rPr>
        <w:br/>
      </w:r>
      <w:r>
        <w:rPr>
          <w:rFonts w:asciiTheme="majorBidi" w:hAnsiTheme="majorBidi" w:cstheme="majorBidi"/>
          <w:sz w:val="24"/>
          <w:szCs w:val="24"/>
        </w:rPr>
        <w:t>The user can download the whole treatment plan by clicking on “Download Plan”</w:t>
      </w:r>
    </w:p>
    <w:p w14:paraId="219AC003" w14:textId="52FAB3B9" w:rsidR="00837626" w:rsidRDefault="00837626" w:rsidP="00837626">
      <w:pPr>
        <w:bidi w:val="0"/>
      </w:pPr>
    </w:p>
    <w:p w14:paraId="48C50210" w14:textId="771803A0" w:rsidR="00837626" w:rsidRDefault="00837626" w:rsidP="00837626">
      <w:pPr>
        <w:bidi w:val="0"/>
      </w:pPr>
    </w:p>
    <w:p w14:paraId="48ED0AE3" w14:textId="77777777" w:rsidR="00837626" w:rsidRDefault="00837626" w:rsidP="00837626">
      <w:pPr>
        <w:bidi w:val="0"/>
      </w:pPr>
    </w:p>
    <w:p w14:paraId="48C76F98" w14:textId="77777777" w:rsidR="00837626" w:rsidRDefault="00837626" w:rsidP="00837626">
      <w:pPr>
        <w:bidi w:val="0"/>
      </w:pPr>
    </w:p>
    <w:p w14:paraId="2610FED9" w14:textId="77777777" w:rsidR="00837626" w:rsidRDefault="00837626" w:rsidP="00837626">
      <w:pPr>
        <w:bidi w:val="0"/>
      </w:pPr>
    </w:p>
    <w:p w14:paraId="750DA27F" w14:textId="77777777" w:rsidR="00837626" w:rsidRDefault="00837626" w:rsidP="00837626">
      <w:pPr>
        <w:bidi w:val="0"/>
      </w:pPr>
    </w:p>
    <w:p w14:paraId="271FCFE9" w14:textId="77777777" w:rsidR="00837626" w:rsidRDefault="00837626" w:rsidP="00837626">
      <w:pPr>
        <w:bidi w:val="0"/>
      </w:pPr>
    </w:p>
    <w:p w14:paraId="0A77D52C" w14:textId="77777777" w:rsidR="00837626" w:rsidRDefault="00837626" w:rsidP="00837626">
      <w:pPr>
        <w:bidi w:val="0"/>
      </w:pPr>
    </w:p>
    <w:p w14:paraId="32399CF3" w14:textId="77777777" w:rsidR="00837626" w:rsidRDefault="00837626" w:rsidP="00837626">
      <w:pPr>
        <w:bidi w:val="0"/>
      </w:pPr>
    </w:p>
    <w:p w14:paraId="6746F74F" w14:textId="77777777" w:rsidR="00837626" w:rsidRDefault="00837626" w:rsidP="00837626">
      <w:pPr>
        <w:bidi w:val="0"/>
      </w:pPr>
    </w:p>
    <w:p w14:paraId="288A7428" w14:textId="77777777" w:rsidR="00837626" w:rsidRDefault="00837626" w:rsidP="00837626">
      <w:pPr>
        <w:bidi w:val="0"/>
        <w:rPr>
          <w:rFonts w:asciiTheme="majorBidi" w:hAnsiTheme="majorBidi" w:cstheme="majorBidi"/>
          <w:sz w:val="24"/>
          <w:szCs w:val="24"/>
        </w:rPr>
      </w:pPr>
    </w:p>
    <w:p w14:paraId="58B0E93A" w14:textId="77777777" w:rsidR="0045237A" w:rsidRDefault="0045237A" w:rsidP="00837626">
      <w:pPr>
        <w:bidi w:val="0"/>
        <w:rPr>
          <w:rFonts w:asciiTheme="majorBidi" w:hAnsiTheme="majorBidi" w:cstheme="majorBidi"/>
          <w:sz w:val="24"/>
          <w:szCs w:val="24"/>
        </w:rPr>
      </w:pPr>
    </w:p>
    <w:p w14:paraId="4F5549A6" w14:textId="1D4C35E0" w:rsidR="0045237A" w:rsidRDefault="00837626" w:rsidP="0045237A">
      <w:pPr>
        <w:bidi w:val="0"/>
        <w:rPr>
          <w:rFonts w:asciiTheme="majorBidi" w:hAnsiTheme="majorBidi" w:cstheme="majorBidi"/>
          <w:sz w:val="24"/>
          <w:szCs w:val="24"/>
        </w:rPr>
      </w:pPr>
      <w:r w:rsidRPr="00464224">
        <w:rPr>
          <w:rFonts w:asciiTheme="majorBidi" w:hAnsiTheme="majorBidi" w:cstheme="majorBidi"/>
          <w:sz w:val="24"/>
          <w:szCs w:val="24"/>
        </w:rPr>
        <w:lastRenderedPageBreak/>
        <w:t>This section displays a personalized Daily Meal Plan with nutritional breakdowns and preparation instructions for breakfast, lunch, and dinner.</w:t>
      </w:r>
      <w:r w:rsidRPr="00464224">
        <w:rPr>
          <w:rFonts w:asciiTheme="majorBidi" w:hAnsiTheme="majorBidi" w:cstheme="majorBidi"/>
          <w:sz w:val="24"/>
          <w:szCs w:val="24"/>
        </w:rPr>
        <w:br/>
        <w:t>Users can click “Update Meal Plan” to refresh recommendations</w:t>
      </w:r>
      <w:r w:rsidR="00D60FBD">
        <w:rPr>
          <w:rFonts w:asciiTheme="majorBidi" w:hAnsiTheme="majorBidi" w:cstheme="majorBidi"/>
          <w:sz w:val="24"/>
          <w:szCs w:val="24"/>
        </w:rPr>
        <w:t xml:space="preserve"> with the option to add a special request</w:t>
      </w:r>
      <w:r w:rsidR="00944FC5">
        <w:rPr>
          <w:rFonts w:asciiTheme="majorBidi" w:hAnsiTheme="majorBidi" w:cstheme="majorBidi"/>
          <w:sz w:val="24"/>
          <w:szCs w:val="24"/>
        </w:rPr>
        <w:t>.</w:t>
      </w:r>
    </w:p>
    <w:p w14:paraId="537F6FA7" w14:textId="0696F8B4" w:rsidR="00837626" w:rsidRDefault="0045237A" w:rsidP="0045237A">
      <w:pPr>
        <w:bidi w:val="0"/>
        <w:rPr>
          <w:rFonts w:asciiTheme="majorBidi" w:hAnsiTheme="majorBidi" w:cstheme="majorBidi"/>
          <w:sz w:val="24"/>
          <w:szCs w:val="24"/>
        </w:rPr>
      </w:pPr>
      <w:r w:rsidRPr="0045237A">
        <w:rPr>
          <w:rFonts w:asciiTheme="majorBidi" w:hAnsiTheme="majorBidi" w:cstheme="majorBidi"/>
          <w:noProof/>
          <w:sz w:val="24"/>
          <w:szCs w:val="24"/>
        </w:rPr>
        <w:drawing>
          <wp:inline distT="0" distB="0" distL="0" distR="0" wp14:anchorId="1F2452D4" wp14:editId="4F8A43FD">
            <wp:extent cx="4706007" cy="2657846"/>
            <wp:effectExtent l="0" t="0" r="0" b="9525"/>
            <wp:docPr id="17515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4610" name=""/>
                    <pic:cNvPicPr/>
                  </pic:nvPicPr>
                  <pic:blipFill>
                    <a:blip r:embed="rId20"/>
                    <a:stretch>
                      <a:fillRect/>
                    </a:stretch>
                  </pic:blipFill>
                  <pic:spPr>
                    <a:xfrm>
                      <a:off x="0" y="0"/>
                      <a:ext cx="4706007" cy="2657846"/>
                    </a:xfrm>
                    <a:prstGeom prst="rect">
                      <a:avLst/>
                    </a:prstGeom>
                  </pic:spPr>
                </pic:pic>
              </a:graphicData>
            </a:graphic>
          </wp:inline>
        </w:drawing>
      </w:r>
      <w:r w:rsidR="00837626" w:rsidRPr="00464224">
        <w:rPr>
          <w:rFonts w:asciiTheme="majorBidi" w:hAnsiTheme="majorBidi" w:cstheme="majorBidi"/>
          <w:sz w:val="24"/>
          <w:szCs w:val="24"/>
        </w:rPr>
        <w:t xml:space="preserve"> </w:t>
      </w:r>
      <w:r>
        <w:rPr>
          <w:rFonts w:asciiTheme="majorBidi" w:hAnsiTheme="majorBidi" w:cstheme="majorBidi"/>
          <w:sz w:val="24"/>
          <w:szCs w:val="24"/>
        </w:rPr>
        <w:t xml:space="preserve">        </w:t>
      </w:r>
    </w:p>
    <w:p w14:paraId="5AEB2C9D" w14:textId="77777777" w:rsidR="00837626" w:rsidRPr="00D1633B" w:rsidRDefault="00837626" w:rsidP="00837626">
      <w:pPr>
        <w:bidi w:val="0"/>
        <w:rPr>
          <w:rFonts w:asciiTheme="majorBidi" w:hAnsiTheme="majorBidi" w:cstheme="majorBidi"/>
          <w:b/>
          <w:bCs/>
        </w:rPr>
      </w:pPr>
      <w:r>
        <w:rPr>
          <w:rFonts w:asciiTheme="majorBidi" w:hAnsiTheme="majorBidi" w:cstheme="majorBidi"/>
          <w:b/>
          <w:bCs/>
        </w:rPr>
        <w:t xml:space="preserve">Activity Guidelines </w:t>
      </w:r>
    </w:p>
    <w:p w14:paraId="0B1B5FCD" w14:textId="77777777" w:rsidR="00837626" w:rsidRPr="004A5321" w:rsidRDefault="00837626" w:rsidP="00837626">
      <w:pPr>
        <w:bidi w:val="0"/>
        <w:rPr>
          <w:rFonts w:asciiTheme="majorBidi" w:hAnsiTheme="majorBidi" w:cstheme="majorBidi"/>
          <w:sz w:val="24"/>
          <w:szCs w:val="24"/>
        </w:rPr>
      </w:pPr>
      <w:r w:rsidRPr="006A71B5">
        <w:rPr>
          <w:noProof/>
        </w:rPr>
        <w:drawing>
          <wp:anchor distT="0" distB="0" distL="114300" distR="114300" simplePos="0" relativeHeight="251686912" behindDoc="0" locked="0" layoutInCell="1" allowOverlap="1" wp14:anchorId="14F0B855" wp14:editId="71DC44E8">
            <wp:simplePos x="0" y="0"/>
            <wp:positionH relativeFrom="margin">
              <wp:align>left</wp:align>
            </wp:positionH>
            <wp:positionV relativeFrom="paragraph">
              <wp:posOffset>10160</wp:posOffset>
            </wp:positionV>
            <wp:extent cx="5319824" cy="3117215"/>
            <wp:effectExtent l="0" t="0" r="0" b="6985"/>
            <wp:wrapNone/>
            <wp:docPr id="11660313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30499" name=""/>
                    <pic:cNvPicPr/>
                  </pic:nvPicPr>
                  <pic:blipFill>
                    <a:blip r:embed="rId21">
                      <a:extLst>
                        <a:ext uri="{28A0092B-C50C-407E-A947-70E740481C1C}">
                          <a14:useLocalDpi xmlns:a14="http://schemas.microsoft.com/office/drawing/2010/main" val="0"/>
                        </a:ext>
                      </a:extLst>
                    </a:blip>
                    <a:stretch>
                      <a:fillRect/>
                    </a:stretch>
                  </pic:blipFill>
                  <pic:spPr>
                    <a:xfrm>
                      <a:off x="0" y="0"/>
                      <a:ext cx="5319824" cy="3117215"/>
                    </a:xfrm>
                    <a:prstGeom prst="rect">
                      <a:avLst/>
                    </a:prstGeom>
                  </pic:spPr>
                </pic:pic>
              </a:graphicData>
            </a:graphic>
            <wp14:sizeRelH relativeFrom="page">
              <wp14:pctWidth>0</wp14:pctWidth>
            </wp14:sizeRelH>
            <wp14:sizeRelV relativeFrom="page">
              <wp14:pctHeight>0</wp14:pctHeight>
            </wp14:sizeRelV>
          </wp:anchor>
        </w:drawing>
      </w:r>
      <w:r w:rsidRPr="004A5321">
        <w:rPr>
          <w:rFonts w:asciiTheme="majorBidi" w:hAnsiTheme="majorBidi" w:cstheme="majorBidi"/>
          <w:sz w:val="24"/>
          <w:szCs w:val="24"/>
        </w:rPr>
        <w:t>.</w:t>
      </w:r>
    </w:p>
    <w:p w14:paraId="3436EA01" w14:textId="77777777" w:rsidR="00837626" w:rsidRDefault="00837626" w:rsidP="00837626">
      <w:pPr>
        <w:bidi w:val="0"/>
      </w:pPr>
    </w:p>
    <w:p w14:paraId="39BBFA7C" w14:textId="77777777" w:rsidR="00837626" w:rsidRDefault="00837626" w:rsidP="00837626">
      <w:pPr>
        <w:bidi w:val="0"/>
      </w:pPr>
    </w:p>
    <w:p w14:paraId="7B8543E1" w14:textId="77777777" w:rsidR="00837626" w:rsidRDefault="00837626" w:rsidP="00837626">
      <w:pPr>
        <w:bidi w:val="0"/>
      </w:pPr>
    </w:p>
    <w:p w14:paraId="428A10F7" w14:textId="77777777" w:rsidR="00837626" w:rsidRDefault="00837626" w:rsidP="00837626">
      <w:pPr>
        <w:bidi w:val="0"/>
      </w:pPr>
    </w:p>
    <w:p w14:paraId="45B9A1E1" w14:textId="77777777" w:rsidR="00837626" w:rsidRDefault="00837626" w:rsidP="00837626">
      <w:pPr>
        <w:bidi w:val="0"/>
        <w:rPr>
          <w:rFonts w:asciiTheme="majorBidi" w:hAnsiTheme="majorBidi" w:cstheme="majorBidi"/>
        </w:rPr>
      </w:pPr>
    </w:p>
    <w:p w14:paraId="7D841FE2" w14:textId="77777777" w:rsidR="00837626" w:rsidRDefault="00837626" w:rsidP="00837626">
      <w:pPr>
        <w:bidi w:val="0"/>
        <w:rPr>
          <w:rFonts w:asciiTheme="majorBidi" w:hAnsiTheme="majorBidi" w:cstheme="majorBidi"/>
        </w:rPr>
      </w:pPr>
    </w:p>
    <w:p w14:paraId="50C81790" w14:textId="77777777" w:rsidR="00837626" w:rsidRDefault="00837626" w:rsidP="00837626">
      <w:pPr>
        <w:bidi w:val="0"/>
        <w:rPr>
          <w:rFonts w:asciiTheme="majorBidi" w:hAnsiTheme="majorBidi" w:cstheme="majorBidi"/>
        </w:rPr>
      </w:pPr>
    </w:p>
    <w:p w14:paraId="273CCFE6" w14:textId="77777777" w:rsidR="00837626" w:rsidRDefault="00837626" w:rsidP="00837626">
      <w:pPr>
        <w:bidi w:val="0"/>
        <w:rPr>
          <w:rFonts w:asciiTheme="majorBidi" w:hAnsiTheme="majorBidi" w:cstheme="majorBidi"/>
        </w:rPr>
      </w:pPr>
    </w:p>
    <w:p w14:paraId="63006333" w14:textId="77777777" w:rsidR="00837626" w:rsidRDefault="00837626" w:rsidP="00837626">
      <w:pPr>
        <w:bidi w:val="0"/>
        <w:rPr>
          <w:rFonts w:asciiTheme="majorBidi" w:hAnsiTheme="majorBidi" w:cstheme="majorBidi"/>
        </w:rPr>
      </w:pPr>
    </w:p>
    <w:p w14:paraId="20EA81A8" w14:textId="77777777" w:rsidR="00837626" w:rsidRDefault="00837626" w:rsidP="00837626">
      <w:pPr>
        <w:bidi w:val="0"/>
        <w:rPr>
          <w:rFonts w:asciiTheme="majorBidi" w:hAnsiTheme="majorBidi" w:cstheme="majorBidi"/>
        </w:rPr>
      </w:pPr>
    </w:p>
    <w:p w14:paraId="5F7CD39C" w14:textId="77777777" w:rsidR="00837626" w:rsidRDefault="00837626" w:rsidP="00837626">
      <w:pPr>
        <w:bidi w:val="0"/>
        <w:rPr>
          <w:rFonts w:asciiTheme="majorBidi" w:hAnsiTheme="majorBidi" w:cstheme="majorBidi"/>
        </w:rPr>
      </w:pPr>
    </w:p>
    <w:p w14:paraId="52CEEFBF" w14:textId="77777777" w:rsidR="00837626" w:rsidRPr="004A5321"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t>This section outlines customized daily activity recommendations, adjusted according to the patient’s condition and progress. It suggests aerobic and strength activities with flexible options for both outdoor and indoor sessions, as well as specific strength exercises. The guidelines are regularly updated to match the patient’s evolving physical capabilities and goals.</w:t>
      </w:r>
    </w:p>
    <w:p w14:paraId="59787604" w14:textId="77777777" w:rsidR="00BE55A8" w:rsidRDefault="00BE55A8" w:rsidP="00837626">
      <w:pPr>
        <w:bidi w:val="0"/>
        <w:rPr>
          <w:rFonts w:asciiTheme="majorBidi" w:hAnsiTheme="majorBidi" w:cstheme="majorBidi"/>
          <w:b/>
          <w:bCs/>
        </w:rPr>
      </w:pPr>
    </w:p>
    <w:p w14:paraId="29A51A8E" w14:textId="77777777" w:rsidR="00BE55A8" w:rsidRDefault="00BE55A8" w:rsidP="00BE55A8">
      <w:pPr>
        <w:bidi w:val="0"/>
        <w:rPr>
          <w:rFonts w:asciiTheme="majorBidi" w:hAnsiTheme="majorBidi" w:cstheme="majorBidi"/>
          <w:b/>
          <w:bCs/>
        </w:rPr>
      </w:pPr>
    </w:p>
    <w:p w14:paraId="67D057B0" w14:textId="7D54649F" w:rsidR="00837626" w:rsidRPr="00D1633B" w:rsidRDefault="00837626" w:rsidP="00BE55A8">
      <w:pPr>
        <w:bidi w:val="0"/>
        <w:rPr>
          <w:rFonts w:asciiTheme="majorBidi" w:hAnsiTheme="majorBidi" w:cstheme="majorBidi"/>
          <w:b/>
          <w:bCs/>
        </w:rPr>
      </w:pPr>
      <w:r>
        <w:rPr>
          <w:rFonts w:asciiTheme="majorBidi" w:hAnsiTheme="majorBidi" w:cstheme="majorBidi"/>
          <w:b/>
          <w:bCs/>
        </w:rPr>
        <w:lastRenderedPageBreak/>
        <w:t>Rest &amp; Recovery</w:t>
      </w:r>
    </w:p>
    <w:p w14:paraId="3EC0EAF5" w14:textId="77777777" w:rsidR="00837626" w:rsidRDefault="00837626" w:rsidP="00837626">
      <w:pPr>
        <w:bidi w:val="0"/>
        <w:rPr>
          <w:rFonts w:asciiTheme="majorBidi" w:hAnsiTheme="majorBidi" w:cstheme="majorBidi"/>
        </w:rPr>
      </w:pPr>
      <w:r w:rsidRPr="00723541">
        <w:rPr>
          <w:rFonts w:asciiTheme="majorBidi" w:hAnsiTheme="majorBidi" w:cstheme="majorBidi"/>
          <w:noProof/>
        </w:rPr>
        <w:drawing>
          <wp:anchor distT="0" distB="0" distL="114300" distR="114300" simplePos="0" relativeHeight="251687936" behindDoc="0" locked="0" layoutInCell="1" allowOverlap="1" wp14:anchorId="2A4C62AE" wp14:editId="0046AEF6">
            <wp:simplePos x="0" y="0"/>
            <wp:positionH relativeFrom="margin">
              <wp:posOffset>64827</wp:posOffset>
            </wp:positionH>
            <wp:positionV relativeFrom="paragraph">
              <wp:posOffset>66240</wp:posOffset>
            </wp:positionV>
            <wp:extent cx="4094328" cy="2716078"/>
            <wp:effectExtent l="0" t="0" r="1905" b="8255"/>
            <wp:wrapNone/>
            <wp:docPr id="18780551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9572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03963" cy="2722470"/>
                    </a:xfrm>
                    <a:prstGeom prst="rect">
                      <a:avLst/>
                    </a:prstGeom>
                  </pic:spPr>
                </pic:pic>
              </a:graphicData>
            </a:graphic>
            <wp14:sizeRelH relativeFrom="page">
              <wp14:pctWidth>0</wp14:pctWidth>
            </wp14:sizeRelH>
            <wp14:sizeRelV relativeFrom="page">
              <wp14:pctHeight>0</wp14:pctHeight>
            </wp14:sizeRelV>
          </wp:anchor>
        </w:drawing>
      </w:r>
    </w:p>
    <w:p w14:paraId="0A0281B0" w14:textId="77777777" w:rsidR="00837626" w:rsidRDefault="00837626" w:rsidP="00837626">
      <w:pPr>
        <w:bidi w:val="0"/>
        <w:rPr>
          <w:rFonts w:asciiTheme="majorBidi" w:hAnsiTheme="majorBidi" w:cstheme="majorBidi"/>
        </w:rPr>
      </w:pPr>
    </w:p>
    <w:p w14:paraId="1D35F7C2" w14:textId="77777777" w:rsidR="00837626" w:rsidRDefault="00837626" w:rsidP="00837626">
      <w:pPr>
        <w:bidi w:val="0"/>
        <w:rPr>
          <w:rFonts w:asciiTheme="majorBidi" w:hAnsiTheme="majorBidi" w:cstheme="majorBidi"/>
        </w:rPr>
      </w:pPr>
    </w:p>
    <w:p w14:paraId="3A6E9782" w14:textId="77777777" w:rsidR="00837626" w:rsidRDefault="00837626" w:rsidP="00837626">
      <w:pPr>
        <w:bidi w:val="0"/>
        <w:rPr>
          <w:rFonts w:asciiTheme="majorBidi" w:hAnsiTheme="majorBidi" w:cstheme="majorBidi"/>
        </w:rPr>
      </w:pPr>
    </w:p>
    <w:p w14:paraId="3FB71B63" w14:textId="77777777" w:rsidR="00837626" w:rsidRDefault="00837626" w:rsidP="00837626">
      <w:pPr>
        <w:bidi w:val="0"/>
        <w:rPr>
          <w:rFonts w:asciiTheme="majorBidi" w:hAnsiTheme="majorBidi" w:cstheme="majorBidi"/>
        </w:rPr>
      </w:pPr>
    </w:p>
    <w:p w14:paraId="6EA2718A" w14:textId="77777777" w:rsidR="00837626" w:rsidRDefault="00837626" w:rsidP="00837626">
      <w:pPr>
        <w:bidi w:val="0"/>
        <w:rPr>
          <w:rFonts w:asciiTheme="majorBidi" w:hAnsiTheme="majorBidi" w:cstheme="majorBidi"/>
        </w:rPr>
      </w:pPr>
    </w:p>
    <w:p w14:paraId="68EAAD65" w14:textId="77777777" w:rsidR="00837626" w:rsidRDefault="00837626" w:rsidP="00837626">
      <w:pPr>
        <w:bidi w:val="0"/>
        <w:rPr>
          <w:rFonts w:asciiTheme="majorBidi" w:hAnsiTheme="majorBidi" w:cstheme="majorBidi"/>
        </w:rPr>
      </w:pPr>
    </w:p>
    <w:p w14:paraId="0E0AFC0C" w14:textId="77777777" w:rsidR="00837626" w:rsidRDefault="00837626" w:rsidP="00837626">
      <w:pPr>
        <w:bidi w:val="0"/>
        <w:rPr>
          <w:rFonts w:asciiTheme="majorBidi" w:hAnsiTheme="majorBidi" w:cstheme="majorBidi"/>
        </w:rPr>
      </w:pPr>
    </w:p>
    <w:p w14:paraId="5674119B" w14:textId="77777777" w:rsidR="00837626" w:rsidRDefault="00837626" w:rsidP="00837626">
      <w:pPr>
        <w:bidi w:val="0"/>
        <w:rPr>
          <w:rFonts w:asciiTheme="majorBidi" w:hAnsiTheme="majorBidi" w:cstheme="majorBidi"/>
        </w:rPr>
      </w:pPr>
    </w:p>
    <w:p w14:paraId="3DD43875" w14:textId="77777777" w:rsidR="00837626" w:rsidRPr="004A5321" w:rsidRDefault="00837626" w:rsidP="00837626">
      <w:pPr>
        <w:bidi w:val="0"/>
        <w:rPr>
          <w:rFonts w:asciiTheme="majorBidi" w:hAnsiTheme="majorBidi" w:cstheme="majorBidi"/>
          <w:sz w:val="24"/>
          <w:szCs w:val="24"/>
        </w:rPr>
      </w:pPr>
    </w:p>
    <w:p w14:paraId="1186AF7B" w14:textId="77777777" w:rsidR="00837626" w:rsidRPr="004A5321"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t>This section provides a personalized rest and recovery plan, designed to support the patient’s overall well-being. It includes a recommended bedtime and wake time, along with practical bedtime routines that promote quality sleep. These guidelines are adapted to the patient’s current needs and help maintain a consistent sleep schedule for better health.</w:t>
      </w:r>
    </w:p>
    <w:p w14:paraId="7706C664" w14:textId="77777777" w:rsidR="00837626" w:rsidRPr="00D1633B" w:rsidRDefault="00837626" w:rsidP="00837626">
      <w:pPr>
        <w:bidi w:val="0"/>
        <w:rPr>
          <w:rFonts w:asciiTheme="majorBidi" w:hAnsiTheme="majorBidi" w:cstheme="majorBidi"/>
          <w:b/>
          <w:bCs/>
        </w:rPr>
      </w:pPr>
      <w:r>
        <w:rPr>
          <w:rFonts w:asciiTheme="majorBidi" w:hAnsiTheme="majorBidi" w:cstheme="majorBidi"/>
          <w:b/>
          <w:bCs/>
        </w:rPr>
        <w:t>Hydration</w:t>
      </w:r>
    </w:p>
    <w:p w14:paraId="59F5D9D2" w14:textId="77777777" w:rsidR="00837626" w:rsidRDefault="00837626" w:rsidP="00837626">
      <w:pPr>
        <w:bidi w:val="0"/>
        <w:rPr>
          <w:rFonts w:asciiTheme="majorBidi" w:hAnsiTheme="majorBidi" w:cstheme="majorBidi"/>
        </w:rPr>
      </w:pPr>
    </w:p>
    <w:p w14:paraId="47B231EB" w14:textId="77777777" w:rsidR="00837626" w:rsidRDefault="00837626" w:rsidP="00837626">
      <w:pPr>
        <w:bidi w:val="0"/>
        <w:rPr>
          <w:rFonts w:asciiTheme="majorBidi" w:hAnsiTheme="majorBidi" w:cstheme="majorBidi"/>
        </w:rPr>
      </w:pPr>
      <w:r w:rsidRPr="00723541">
        <w:rPr>
          <w:rFonts w:asciiTheme="majorBidi" w:hAnsiTheme="majorBidi" w:cstheme="majorBidi"/>
          <w:noProof/>
        </w:rPr>
        <w:drawing>
          <wp:anchor distT="0" distB="0" distL="114300" distR="114300" simplePos="0" relativeHeight="251688960" behindDoc="0" locked="0" layoutInCell="1" allowOverlap="1" wp14:anchorId="774C540C" wp14:editId="46414B04">
            <wp:simplePos x="0" y="0"/>
            <wp:positionH relativeFrom="margin">
              <wp:align>right</wp:align>
            </wp:positionH>
            <wp:positionV relativeFrom="paragraph">
              <wp:posOffset>-330200</wp:posOffset>
            </wp:positionV>
            <wp:extent cx="5274310" cy="3448685"/>
            <wp:effectExtent l="0" t="0" r="2540" b="0"/>
            <wp:wrapNone/>
            <wp:docPr id="2013029691" name="תמונה 1" descr="תמונה שמכילה טקסט, צילום מסך, תוכנה, גופן&#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22487" name="תמונה 1" descr="תמונה שמכילה טקסט, צילום מסך, תוכנה, גופן&#10;&#10;תוכן שנוצר על-ידי בינה מלאכותית עשוי להיות שגוי."/>
                    <pic:cNvPicPr/>
                  </pic:nvPicPr>
                  <pic:blipFill>
                    <a:blip r:embed="rId23">
                      <a:extLst>
                        <a:ext uri="{28A0092B-C50C-407E-A947-70E740481C1C}">
                          <a14:useLocalDpi xmlns:a14="http://schemas.microsoft.com/office/drawing/2010/main" val="0"/>
                        </a:ext>
                      </a:extLst>
                    </a:blip>
                    <a:stretch>
                      <a:fillRect/>
                    </a:stretch>
                  </pic:blipFill>
                  <pic:spPr>
                    <a:xfrm>
                      <a:off x="0" y="0"/>
                      <a:ext cx="5274310" cy="3448685"/>
                    </a:xfrm>
                    <a:prstGeom prst="rect">
                      <a:avLst/>
                    </a:prstGeom>
                  </pic:spPr>
                </pic:pic>
              </a:graphicData>
            </a:graphic>
            <wp14:sizeRelH relativeFrom="page">
              <wp14:pctWidth>0</wp14:pctWidth>
            </wp14:sizeRelH>
            <wp14:sizeRelV relativeFrom="page">
              <wp14:pctHeight>0</wp14:pctHeight>
            </wp14:sizeRelV>
          </wp:anchor>
        </w:drawing>
      </w:r>
    </w:p>
    <w:p w14:paraId="1A31DC0A" w14:textId="77777777" w:rsidR="00837626" w:rsidRDefault="00837626" w:rsidP="00837626">
      <w:pPr>
        <w:bidi w:val="0"/>
        <w:rPr>
          <w:rFonts w:asciiTheme="majorBidi" w:hAnsiTheme="majorBidi" w:cstheme="majorBidi"/>
        </w:rPr>
      </w:pPr>
    </w:p>
    <w:p w14:paraId="05D3330B" w14:textId="77777777" w:rsidR="00837626" w:rsidRDefault="00837626" w:rsidP="00837626">
      <w:pPr>
        <w:bidi w:val="0"/>
        <w:rPr>
          <w:rFonts w:asciiTheme="majorBidi" w:hAnsiTheme="majorBidi" w:cstheme="majorBidi"/>
        </w:rPr>
      </w:pPr>
    </w:p>
    <w:p w14:paraId="1259E472" w14:textId="77777777" w:rsidR="00837626" w:rsidRDefault="00837626" w:rsidP="00837626">
      <w:pPr>
        <w:bidi w:val="0"/>
        <w:rPr>
          <w:rFonts w:asciiTheme="majorBidi" w:hAnsiTheme="majorBidi" w:cstheme="majorBidi"/>
        </w:rPr>
      </w:pPr>
    </w:p>
    <w:p w14:paraId="1D9DACC7" w14:textId="77777777" w:rsidR="00837626" w:rsidRDefault="00837626" w:rsidP="00837626">
      <w:pPr>
        <w:bidi w:val="0"/>
        <w:rPr>
          <w:rFonts w:asciiTheme="majorBidi" w:hAnsiTheme="majorBidi" w:cstheme="majorBidi"/>
        </w:rPr>
      </w:pPr>
    </w:p>
    <w:p w14:paraId="44FA0D15" w14:textId="77777777" w:rsidR="00837626" w:rsidRDefault="00837626" w:rsidP="00837626">
      <w:pPr>
        <w:bidi w:val="0"/>
        <w:rPr>
          <w:rFonts w:asciiTheme="majorBidi" w:hAnsiTheme="majorBidi" w:cstheme="majorBidi"/>
        </w:rPr>
      </w:pPr>
    </w:p>
    <w:p w14:paraId="47D4C0B6" w14:textId="77777777" w:rsidR="00837626" w:rsidRDefault="00837626" w:rsidP="00837626">
      <w:pPr>
        <w:bidi w:val="0"/>
        <w:rPr>
          <w:rFonts w:asciiTheme="majorBidi" w:hAnsiTheme="majorBidi" w:cstheme="majorBidi"/>
        </w:rPr>
      </w:pPr>
    </w:p>
    <w:p w14:paraId="47F1D70A" w14:textId="77777777" w:rsidR="00837626" w:rsidRDefault="00837626" w:rsidP="00837626">
      <w:pPr>
        <w:bidi w:val="0"/>
        <w:rPr>
          <w:rFonts w:asciiTheme="majorBidi" w:hAnsiTheme="majorBidi" w:cstheme="majorBidi"/>
        </w:rPr>
      </w:pPr>
    </w:p>
    <w:p w14:paraId="23D37B11" w14:textId="77777777" w:rsidR="00837626" w:rsidRDefault="00837626" w:rsidP="00837626">
      <w:pPr>
        <w:bidi w:val="0"/>
        <w:rPr>
          <w:rFonts w:asciiTheme="majorBidi" w:hAnsiTheme="majorBidi" w:cstheme="majorBidi"/>
        </w:rPr>
      </w:pPr>
    </w:p>
    <w:p w14:paraId="03250C41" w14:textId="77777777" w:rsidR="00837626" w:rsidRDefault="00837626" w:rsidP="00837626">
      <w:pPr>
        <w:bidi w:val="0"/>
        <w:rPr>
          <w:rFonts w:asciiTheme="majorBidi" w:hAnsiTheme="majorBidi" w:cstheme="majorBidi"/>
        </w:rPr>
      </w:pPr>
    </w:p>
    <w:p w14:paraId="3F53BB42" w14:textId="77777777" w:rsidR="00837626" w:rsidRDefault="00837626" w:rsidP="00837626">
      <w:pPr>
        <w:bidi w:val="0"/>
        <w:rPr>
          <w:rFonts w:asciiTheme="majorBidi" w:hAnsiTheme="majorBidi" w:cstheme="majorBidi"/>
        </w:rPr>
      </w:pPr>
    </w:p>
    <w:p w14:paraId="0A439BD0" w14:textId="77777777" w:rsidR="00837626" w:rsidRDefault="00837626" w:rsidP="00837626">
      <w:pPr>
        <w:bidi w:val="0"/>
        <w:rPr>
          <w:rFonts w:asciiTheme="majorBidi" w:hAnsiTheme="majorBidi" w:cstheme="majorBidi"/>
        </w:rPr>
      </w:pPr>
    </w:p>
    <w:p w14:paraId="768BC216" w14:textId="5519A22C" w:rsidR="00837626" w:rsidRPr="00BE55A8" w:rsidRDefault="00837626" w:rsidP="00BE55A8">
      <w:pPr>
        <w:bidi w:val="0"/>
        <w:rPr>
          <w:rFonts w:asciiTheme="majorBidi" w:hAnsiTheme="majorBidi" w:cstheme="majorBidi"/>
          <w:sz w:val="24"/>
          <w:szCs w:val="24"/>
        </w:rPr>
      </w:pPr>
      <w:r w:rsidRPr="004A5321">
        <w:rPr>
          <w:rFonts w:asciiTheme="majorBidi" w:hAnsiTheme="majorBidi" w:cstheme="majorBidi"/>
          <w:sz w:val="24"/>
          <w:szCs w:val="24"/>
        </w:rPr>
        <w:t xml:space="preserve">This section provides a personalized daily hydration goal, based on the patient's current needs. It recommends a specific water intake target along with practical tips such as drinking water with meals, carrying a water bottle, and consuming water-rich </w:t>
      </w:r>
      <w:r w:rsidRPr="004A5321">
        <w:rPr>
          <w:rFonts w:asciiTheme="majorBidi" w:hAnsiTheme="majorBidi" w:cstheme="majorBidi"/>
          <w:sz w:val="24"/>
          <w:szCs w:val="24"/>
        </w:rPr>
        <w:lastRenderedPageBreak/>
        <w:t>fruits. These suggestions are regularly adjusted to support consistent and healthy hydration habits.</w:t>
      </w:r>
    </w:p>
    <w:p w14:paraId="6AA1B1D0" w14:textId="77777777" w:rsidR="00837626" w:rsidRPr="00464224" w:rsidRDefault="00837626" w:rsidP="00837626">
      <w:pPr>
        <w:bidi w:val="0"/>
        <w:rPr>
          <w:rFonts w:asciiTheme="majorBidi" w:hAnsiTheme="majorBidi" w:cstheme="majorBidi"/>
          <w:color w:val="215E99" w:themeColor="text2" w:themeTint="BF"/>
          <w:sz w:val="24"/>
          <w:szCs w:val="24"/>
          <w:u w:val="single"/>
        </w:rPr>
      </w:pPr>
      <w:r>
        <w:rPr>
          <w:rFonts w:asciiTheme="majorBidi" w:hAnsiTheme="majorBidi" w:cstheme="majorBidi"/>
          <w:color w:val="215E99" w:themeColor="text2" w:themeTint="BF"/>
          <w:sz w:val="24"/>
          <w:szCs w:val="24"/>
          <w:u w:val="single"/>
        </w:rPr>
        <w:t>N</w:t>
      </w:r>
      <w:r w:rsidRPr="00464224">
        <w:rPr>
          <w:rFonts w:asciiTheme="majorBidi" w:hAnsiTheme="majorBidi" w:cstheme="majorBidi"/>
          <w:color w:val="215E99" w:themeColor="text2" w:themeTint="BF"/>
          <w:sz w:val="24"/>
          <w:szCs w:val="24"/>
          <w:u w:val="single"/>
        </w:rPr>
        <w:t>avigation bar</w:t>
      </w:r>
    </w:p>
    <w:p w14:paraId="582F6116" w14:textId="77777777" w:rsidR="00837626" w:rsidRDefault="00837626" w:rsidP="00837626">
      <w:pPr>
        <w:bidi w:val="0"/>
        <w:rPr>
          <w:rFonts w:asciiTheme="majorBidi" w:hAnsiTheme="majorBidi" w:cstheme="majorBidi"/>
        </w:rPr>
      </w:pPr>
      <w:r w:rsidRPr="00464224">
        <w:rPr>
          <w:rFonts w:asciiTheme="majorBidi" w:hAnsiTheme="majorBidi" w:cstheme="majorBidi"/>
          <w:noProof/>
        </w:rPr>
        <w:drawing>
          <wp:anchor distT="0" distB="0" distL="114300" distR="114300" simplePos="0" relativeHeight="251693056" behindDoc="0" locked="0" layoutInCell="1" allowOverlap="1" wp14:anchorId="51E7BFA1" wp14:editId="42AF61E6">
            <wp:simplePos x="0" y="0"/>
            <wp:positionH relativeFrom="page">
              <wp:posOffset>400050</wp:posOffset>
            </wp:positionH>
            <wp:positionV relativeFrom="paragraph">
              <wp:posOffset>163830</wp:posOffset>
            </wp:positionV>
            <wp:extent cx="6724650" cy="297815"/>
            <wp:effectExtent l="19050" t="19050" r="19050" b="26035"/>
            <wp:wrapNone/>
            <wp:docPr id="166533266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32661" name=""/>
                    <pic:cNvPicPr/>
                  </pic:nvPicPr>
                  <pic:blipFill>
                    <a:blip r:embed="rId24">
                      <a:extLst>
                        <a:ext uri="{28A0092B-C50C-407E-A947-70E740481C1C}">
                          <a14:useLocalDpi xmlns:a14="http://schemas.microsoft.com/office/drawing/2010/main" val="0"/>
                        </a:ext>
                      </a:extLst>
                    </a:blip>
                    <a:stretch>
                      <a:fillRect/>
                    </a:stretch>
                  </pic:blipFill>
                  <pic:spPr>
                    <a:xfrm>
                      <a:off x="0" y="0"/>
                      <a:ext cx="6724650" cy="29781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FC1C05" w14:textId="77777777" w:rsidR="00837626" w:rsidRDefault="00837626" w:rsidP="00837626">
      <w:pPr>
        <w:bidi w:val="0"/>
        <w:rPr>
          <w:rFonts w:asciiTheme="majorBidi" w:hAnsiTheme="majorBidi" w:cstheme="majorBidi"/>
          <w:color w:val="215E99" w:themeColor="text2" w:themeTint="BF"/>
          <w:u w:val="single"/>
        </w:rPr>
      </w:pPr>
    </w:p>
    <w:p w14:paraId="5ACBE294" w14:textId="77777777" w:rsidR="00837626" w:rsidRDefault="00837626" w:rsidP="00837626">
      <w:pPr>
        <w:bidi w:val="0"/>
        <w:rPr>
          <w:rFonts w:asciiTheme="majorBidi" w:hAnsiTheme="majorBidi" w:cstheme="majorBidi"/>
          <w:color w:val="215E99" w:themeColor="text2" w:themeTint="BF"/>
          <w:u w:val="single"/>
        </w:rPr>
      </w:pPr>
    </w:p>
    <w:p w14:paraId="5AC01DC8" w14:textId="77777777" w:rsidR="00837626" w:rsidRDefault="00837626" w:rsidP="00837626">
      <w:pPr>
        <w:bidi w:val="0"/>
        <w:rPr>
          <w:rFonts w:asciiTheme="majorBidi" w:hAnsiTheme="majorBidi" w:cstheme="majorBidi"/>
          <w:color w:val="215E99" w:themeColor="text2" w:themeTint="BF"/>
          <w:u w:val="single"/>
        </w:rPr>
      </w:pPr>
      <w:r w:rsidRPr="00AC6124">
        <w:rPr>
          <w:rFonts w:asciiTheme="majorBidi" w:hAnsiTheme="majorBidi" w:cstheme="majorBidi"/>
          <w:color w:val="215E99" w:themeColor="text2" w:themeTint="BF"/>
          <w:u w:val="single"/>
        </w:rPr>
        <w:t>Growth Tracking</w:t>
      </w:r>
      <w:r>
        <w:rPr>
          <w:rFonts w:asciiTheme="majorBidi" w:hAnsiTheme="majorBidi" w:cstheme="majorBidi"/>
          <w:color w:val="215E99" w:themeColor="text2" w:themeTint="BF"/>
          <w:u w:val="single"/>
        </w:rPr>
        <w:t>:</w:t>
      </w:r>
    </w:p>
    <w:p w14:paraId="17436F94" w14:textId="77777777" w:rsidR="00837626" w:rsidRDefault="00837626" w:rsidP="00837626">
      <w:pPr>
        <w:bidi w:val="0"/>
        <w:rPr>
          <w:rFonts w:asciiTheme="majorBidi" w:hAnsiTheme="majorBidi" w:cstheme="majorBidi"/>
          <w:color w:val="215E99" w:themeColor="text2" w:themeTint="BF"/>
          <w:u w:val="single"/>
        </w:rPr>
      </w:pPr>
      <w:r w:rsidRPr="00AC6124">
        <w:rPr>
          <w:rFonts w:asciiTheme="majorBidi" w:hAnsiTheme="majorBidi" w:cstheme="majorBidi"/>
          <w:noProof/>
          <w:color w:val="215E99" w:themeColor="text2" w:themeTint="BF"/>
          <w:u w:val="single"/>
        </w:rPr>
        <w:drawing>
          <wp:anchor distT="0" distB="0" distL="114300" distR="114300" simplePos="0" relativeHeight="251689984" behindDoc="0" locked="0" layoutInCell="1" allowOverlap="1" wp14:anchorId="5D4B894C" wp14:editId="35DF1329">
            <wp:simplePos x="0" y="0"/>
            <wp:positionH relativeFrom="margin">
              <wp:align>right</wp:align>
            </wp:positionH>
            <wp:positionV relativeFrom="paragraph">
              <wp:posOffset>93345</wp:posOffset>
            </wp:positionV>
            <wp:extent cx="5274310" cy="969645"/>
            <wp:effectExtent l="0" t="0" r="2540" b="1905"/>
            <wp:wrapNone/>
            <wp:docPr id="21043605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90311" name=""/>
                    <pic:cNvPicPr/>
                  </pic:nvPicPr>
                  <pic:blipFill>
                    <a:blip r:embed="rId25">
                      <a:extLst>
                        <a:ext uri="{28A0092B-C50C-407E-A947-70E740481C1C}">
                          <a14:useLocalDpi xmlns:a14="http://schemas.microsoft.com/office/drawing/2010/main" val="0"/>
                        </a:ext>
                      </a:extLst>
                    </a:blip>
                    <a:stretch>
                      <a:fillRect/>
                    </a:stretch>
                  </pic:blipFill>
                  <pic:spPr>
                    <a:xfrm>
                      <a:off x="0" y="0"/>
                      <a:ext cx="5274310" cy="969645"/>
                    </a:xfrm>
                    <a:prstGeom prst="rect">
                      <a:avLst/>
                    </a:prstGeom>
                  </pic:spPr>
                </pic:pic>
              </a:graphicData>
            </a:graphic>
            <wp14:sizeRelH relativeFrom="page">
              <wp14:pctWidth>0</wp14:pctWidth>
            </wp14:sizeRelH>
            <wp14:sizeRelV relativeFrom="page">
              <wp14:pctHeight>0</wp14:pctHeight>
            </wp14:sizeRelV>
          </wp:anchor>
        </w:drawing>
      </w:r>
    </w:p>
    <w:p w14:paraId="111C4627" w14:textId="77777777" w:rsidR="00837626" w:rsidRPr="00AC6124" w:rsidRDefault="00837626" w:rsidP="00837626">
      <w:pPr>
        <w:bidi w:val="0"/>
        <w:rPr>
          <w:rFonts w:asciiTheme="majorBidi" w:hAnsiTheme="majorBidi" w:cstheme="majorBidi"/>
          <w:color w:val="215E99" w:themeColor="text2" w:themeTint="BF"/>
          <w:u w:val="single"/>
        </w:rPr>
      </w:pPr>
    </w:p>
    <w:p w14:paraId="04BC014A" w14:textId="77777777" w:rsidR="00837626" w:rsidRDefault="00837626" w:rsidP="00837626">
      <w:pPr>
        <w:bidi w:val="0"/>
        <w:rPr>
          <w:rFonts w:asciiTheme="majorBidi" w:hAnsiTheme="majorBidi" w:cstheme="majorBidi"/>
        </w:rPr>
      </w:pPr>
    </w:p>
    <w:p w14:paraId="3B8A336C" w14:textId="77777777" w:rsidR="00837626" w:rsidRDefault="00837626" w:rsidP="00837626">
      <w:pPr>
        <w:bidi w:val="0"/>
        <w:rPr>
          <w:rFonts w:asciiTheme="majorBidi" w:hAnsiTheme="majorBidi" w:cstheme="majorBidi"/>
        </w:rPr>
      </w:pPr>
    </w:p>
    <w:p w14:paraId="3FE39146" w14:textId="77777777" w:rsidR="00837626" w:rsidRPr="00464224" w:rsidRDefault="00837626" w:rsidP="00837626">
      <w:pPr>
        <w:bidi w:val="0"/>
        <w:rPr>
          <w:rFonts w:asciiTheme="majorBidi" w:hAnsiTheme="majorBidi" w:cstheme="majorBidi"/>
          <w:sz w:val="24"/>
          <w:szCs w:val="24"/>
        </w:rPr>
      </w:pPr>
    </w:p>
    <w:p w14:paraId="1848F882" w14:textId="77777777" w:rsidR="00837626" w:rsidRPr="00464224" w:rsidRDefault="00837626" w:rsidP="00837626">
      <w:pPr>
        <w:bidi w:val="0"/>
        <w:rPr>
          <w:rFonts w:asciiTheme="majorBidi" w:hAnsiTheme="majorBidi" w:cstheme="majorBidi"/>
          <w:sz w:val="24"/>
          <w:szCs w:val="24"/>
        </w:rPr>
      </w:pPr>
      <w:r w:rsidRPr="00464224">
        <w:rPr>
          <w:rFonts w:asciiTheme="majorBidi" w:hAnsiTheme="majorBidi" w:cstheme="majorBidi"/>
          <w:sz w:val="24"/>
          <w:szCs w:val="24"/>
        </w:rPr>
        <w:t>After clicking “Tracking” in the navigation bar, users arrive at this page to monitor a child’s growth measurements.</w:t>
      </w:r>
      <w:r w:rsidRPr="00464224">
        <w:rPr>
          <w:rFonts w:asciiTheme="majorBidi" w:hAnsiTheme="majorBidi" w:cstheme="majorBidi"/>
          <w:sz w:val="24"/>
          <w:szCs w:val="24"/>
        </w:rPr>
        <w:br/>
        <w:t>The page displays the child’s current weight, height, last update date, and the total number of recorded measurements.</w:t>
      </w:r>
      <w:r w:rsidRPr="00464224">
        <w:rPr>
          <w:rFonts w:asciiTheme="majorBidi" w:hAnsiTheme="majorBidi" w:cstheme="majorBidi"/>
          <w:sz w:val="24"/>
          <w:szCs w:val="24"/>
        </w:rPr>
        <w:br/>
        <w:t>Clicking “Update Measurements” allows users to add new entries.</w:t>
      </w:r>
    </w:p>
    <w:p w14:paraId="4272510B" w14:textId="77777777" w:rsidR="00837626" w:rsidRPr="00AC6124" w:rsidRDefault="00837626" w:rsidP="00837626">
      <w:pPr>
        <w:bidi w:val="0"/>
        <w:rPr>
          <w:rFonts w:asciiTheme="majorBidi" w:hAnsiTheme="majorBidi" w:cstheme="majorBidi"/>
          <w:b/>
          <w:bCs/>
        </w:rPr>
      </w:pPr>
      <w:r w:rsidRPr="00AC6124">
        <w:rPr>
          <w:rFonts w:asciiTheme="majorBidi" w:hAnsiTheme="majorBidi" w:cstheme="majorBidi"/>
          <w:b/>
          <w:bCs/>
        </w:rPr>
        <w:t>Weight Chart</w:t>
      </w:r>
    </w:p>
    <w:p w14:paraId="369BE737" w14:textId="77777777" w:rsidR="00837626" w:rsidRDefault="00837626" w:rsidP="00837626">
      <w:pPr>
        <w:bidi w:val="0"/>
        <w:rPr>
          <w:rFonts w:asciiTheme="majorBidi" w:hAnsiTheme="majorBidi" w:cstheme="majorBidi"/>
        </w:rPr>
      </w:pPr>
      <w:r w:rsidRPr="00AC6124">
        <w:rPr>
          <w:rFonts w:asciiTheme="majorBidi" w:hAnsiTheme="majorBidi" w:cstheme="majorBidi"/>
          <w:noProof/>
        </w:rPr>
        <w:drawing>
          <wp:anchor distT="0" distB="0" distL="114300" distR="114300" simplePos="0" relativeHeight="251691008" behindDoc="0" locked="0" layoutInCell="1" allowOverlap="1" wp14:anchorId="49EECA9C" wp14:editId="68DF9DC8">
            <wp:simplePos x="0" y="0"/>
            <wp:positionH relativeFrom="column">
              <wp:posOffset>0</wp:posOffset>
            </wp:positionH>
            <wp:positionV relativeFrom="paragraph">
              <wp:posOffset>-1905</wp:posOffset>
            </wp:positionV>
            <wp:extent cx="5274310" cy="4474210"/>
            <wp:effectExtent l="0" t="0" r="2540" b="2540"/>
            <wp:wrapNone/>
            <wp:docPr id="502083167" name="תמונה 1" descr="תמונה שמכילה טקסט, צילום מסך, קו, מקביל&#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65461" name="תמונה 1" descr="תמונה שמכילה טקסט, צילום מסך, קו, מקביל&#10;&#10;תוכן שנוצר על-ידי בינה מלאכותית עשוי להיות שגוי."/>
                    <pic:cNvPicPr/>
                  </pic:nvPicPr>
                  <pic:blipFill>
                    <a:blip r:embed="rId26">
                      <a:extLst>
                        <a:ext uri="{28A0092B-C50C-407E-A947-70E740481C1C}">
                          <a14:useLocalDpi xmlns:a14="http://schemas.microsoft.com/office/drawing/2010/main" val="0"/>
                        </a:ext>
                      </a:extLst>
                    </a:blip>
                    <a:stretch>
                      <a:fillRect/>
                    </a:stretch>
                  </pic:blipFill>
                  <pic:spPr>
                    <a:xfrm>
                      <a:off x="0" y="0"/>
                      <a:ext cx="5274310" cy="4474210"/>
                    </a:xfrm>
                    <a:prstGeom prst="rect">
                      <a:avLst/>
                    </a:prstGeom>
                  </pic:spPr>
                </pic:pic>
              </a:graphicData>
            </a:graphic>
            <wp14:sizeRelH relativeFrom="page">
              <wp14:pctWidth>0</wp14:pctWidth>
            </wp14:sizeRelH>
            <wp14:sizeRelV relativeFrom="page">
              <wp14:pctHeight>0</wp14:pctHeight>
            </wp14:sizeRelV>
          </wp:anchor>
        </w:drawing>
      </w:r>
    </w:p>
    <w:p w14:paraId="1602091E" w14:textId="77777777" w:rsidR="00837626" w:rsidRDefault="00837626" w:rsidP="00837626">
      <w:pPr>
        <w:bidi w:val="0"/>
        <w:rPr>
          <w:rFonts w:asciiTheme="majorBidi" w:hAnsiTheme="majorBidi" w:cstheme="majorBidi"/>
        </w:rPr>
      </w:pPr>
    </w:p>
    <w:p w14:paraId="67247918" w14:textId="77777777" w:rsidR="00837626" w:rsidRDefault="00837626" w:rsidP="00837626">
      <w:pPr>
        <w:bidi w:val="0"/>
        <w:rPr>
          <w:rFonts w:asciiTheme="majorBidi" w:hAnsiTheme="majorBidi" w:cstheme="majorBidi"/>
        </w:rPr>
      </w:pPr>
    </w:p>
    <w:p w14:paraId="7D468C92" w14:textId="77777777" w:rsidR="00837626" w:rsidRDefault="00837626" w:rsidP="00837626">
      <w:pPr>
        <w:bidi w:val="0"/>
        <w:rPr>
          <w:rFonts w:asciiTheme="majorBidi" w:hAnsiTheme="majorBidi" w:cstheme="majorBidi"/>
        </w:rPr>
      </w:pPr>
    </w:p>
    <w:p w14:paraId="168BAABD" w14:textId="77777777" w:rsidR="00837626" w:rsidRDefault="00837626" w:rsidP="00837626">
      <w:pPr>
        <w:bidi w:val="0"/>
        <w:rPr>
          <w:rFonts w:asciiTheme="majorBidi" w:hAnsiTheme="majorBidi" w:cstheme="majorBidi"/>
        </w:rPr>
      </w:pPr>
    </w:p>
    <w:p w14:paraId="0721C524" w14:textId="77777777" w:rsidR="00837626" w:rsidRDefault="00837626" w:rsidP="00837626">
      <w:pPr>
        <w:bidi w:val="0"/>
        <w:rPr>
          <w:rFonts w:asciiTheme="majorBidi" w:hAnsiTheme="majorBidi" w:cstheme="majorBidi"/>
        </w:rPr>
      </w:pPr>
    </w:p>
    <w:p w14:paraId="3594BD90" w14:textId="77777777" w:rsidR="00837626" w:rsidRDefault="00837626" w:rsidP="00837626">
      <w:pPr>
        <w:bidi w:val="0"/>
        <w:rPr>
          <w:rFonts w:asciiTheme="majorBidi" w:hAnsiTheme="majorBidi" w:cstheme="majorBidi"/>
        </w:rPr>
      </w:pPr>
    </w:p>
    <w:p w14:paraId="2638FBBB" w14:textId="77777777" w:rsidR="00837626" w:rsidRDefault="00837626" w:rsidP="00837626">
      <w:pPr>
        <w:bidi w:val="0"/>
        <w:rPr>
          <w:rFonts w:asciiTheme="majorBidi" w:hAnsiTheme="majorBidi" w:cstheme="majorBidi"/>
        </w:rPr>
      </w:pPr>
    </w:p>
    <w:p w14:paraId="731DF42C" w14:textId="77777777" w:rsidR="00837626" w:rsidRDefault="00837626" w:rsidP="00837626">
      <w:pPr>
        <w:bidi w:val="0"/>
        <w:rPr>
          <w:rFonts w:asciiTheme="majorBidi" w:hAnsiTheme="majorBidi" w:cstheme="majorBidi"/>
        </w:rPr>
      </w:pPr>
    </w:p>
    <w:p w14:paraId="5F2D2183" w14:textId="77777777" w:rsidR="00837626" w:rsidRDefault="00837626" w:rsidP="00837626">
      <w:pPr>
        <w:bidi w:val="0"/>
        <w:rPr>
          <w:rFonts w:asciiTheme="majorBidi" w:hAnsiTheme="majorBidi" w:cstheme="majorBidi"/>
        </w:rPr>
      </w:pPr>
    </w:p>
    <w:p w14:paraId="616B7D39" w14:textId="77777777" w:rsidR="00837626" w:rsidRDefault="00837626" w:rsidP="00837626">
      <w:pPr>
        <w:bidi w:val="0"/>
        <w:rPr>
          <w:rFonts w:asciiTheme="majorBidi" w:hAnsiTheme="majorBidi" w:cstheme="majorBidi"/>
        </w:rPr>
      </w:pPr>
    </w:p>
    <w:p w14:paraId="73AFDD5A" w14:textId="77777777" w:rsidR="00837626" w:rsidRDefault="00837626" w:rsidP="00837626">
      <w:pPr>
        <w:bidi w:val="0"/>
        <w:rPr>
          <w:rFonts w:asciiTheme="majorBidi" w:hAnsiTheme="majorBidi" w:cstheme="majorBidi"/>
        </w:rPr>
      </w:pPr>
    </w:p>
    <w:p w14:paraId="3CCBCA3E" w14:textId="77777777" w:rsidR="00837626" w:rsidRDefault="00837626" w:rsidP="00837626">
      <w:pPr>
        <w:bidi w:val="0"/>
        <w:rPr>
          <w:rFonts w:asciiTheme="majorBidi" w:hAnsiTheme="majorBidi" w:cstheme="majorBidi"/>
        </w:rPr>
      </w:pPr>
    </w:p>
    <w:p w14:paraId="711A92CC" w14:textId="77777777" w:rsidR="00837626" w:rsidRDefault="00837626" w:rsidP="00837626">
      <w:pPr>
        <w:bidi w:val="0"/>
        <w:rPr>
          <w:rFonts w:asciiTheme="majorBidi" w:hAnsiTheme="majorBidi" w:cstheme="majorBidi"/>
        </w:rPr>
      </w:pPr>
    </w:p>
    <w:p w14:paraId="217712E1" w14:textId="77777777" w:rsidR="00837626" w:rsidRDefault="00837626" w:rsidP="00837626">
      <w:pPr>
        <w:bidi w:val="0"/>
        <w:rPr>
          <w:rFonts w:asciiTheme="majorBidi" w:hAnsiTheme="majorBidi" w:cstheme="majorBidi"/>
        </w:rPr>
      </w:pPr>
    </w:p>
    <w:p w14:paraId="701C0792" w14:textId="77777777" w:rsidR="00837626" w:rsidRPr="00464224"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lastRenderedPageBreak/>
        <w:t>This section displays a Weight Chart to track the patient’s weight progress over time. It shows the patient's growth trend compared to standard percentiles, allowing easy monitoring of progress. Users can zoom in on specific age ranges or view the full growth history from birth to 12 years.</w:t>
      </w:r>
    </w:p>
    <w:p w14:paraId="7E5B67F8" w14:textId="77777777" w:rsidR="00837626" w:rsidRPr="00AC6124" w:rsidRDefault="00837626" w:rsidP="00837626">
      <w:pPr>
        <w:bidi w:val="0"/>
        <w:rPr>
          <w:rFonts w:asciiTheme="majorBidi" w:hAnsiTheme="majorBidi" w:cstheme="majorBidi"/>
          <w:b/>
          <w:bCs/>
        </w:rPr>
      </w:pPr>
      <w:r w:rsidRPr="00AC6124">
        <w:rPr>
          <w:rFonts w:asciiTheme="majorBidi" w:hAnsiTheme="majorBidi" w:cstheme="majorBidi"/>
          <w:b/>
          <w:bCs/>
        </w:rPr>
        <w:t>Height Chart</w:t>
      </w:r>
    </w:p>
    <w:p w14:paraId="13B07FB8" w14:textId="77777777" w:rsidR="00837626" w:rsidRDefault="00837626" w:rsidP="00837626">
      <w:pPr>
        <w:bidi w:val="0"/>
        <w:rPr>
          <w:rFonts w:asciiTheme="majorBidi" w:hAnsiTheme="majorBidi" w:cstheme="majorBidi"/>
        </w:rPr>
      </w:pPr>
      <w:r w:rsidRPr="00AC6124">
        <w:rPr>
          <w:rFonts w:asciiTheme="majorBidi" w:hAnsiTheme="majorBidi" w:cstheme="majorBidi"/>
          <w:noProof/>
        </w:rPr>
        <w:drawing>
          <wp:inline distT="0" distB="0" distL="0" distR="0" wp14:anchorId="65B4FD10" wp14:editId="6B5D2EDE">
            <wp:extent cx="4667250" cy="3948002"/>
            <wp:effectExtent l="0" t="0" r="0" b="0"/>
            <wp:docPr id="1893514473" name="תמונה 1" descr="תמונה שמכילה טקסט, צילום מסך, קו, עלילה&#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88325" name="תמונה 1" descr="תמונה שמכילה טקסט, צילום מסך, קו, עלילה&#10;&#10;תוכן שנוצר על-ידי בינה מלאכותית עשוי להיות שגוי."/>
                    <pic:cNvPicPr/>
                  </pic:nvPicPr>
                  <pic:blipFill>
                    <a:blip r:embed="rId27"/>
                    <a:stretch>
                      <a:fillRect/>
                    </a:stretch>
                  </pic:blipFill>
                  <pic:spPr>
                    <a:xfrm>
                      <a:off x="0" y="0"/>
                      <a:ext cx="4716904" cy="3990004"/>
                    </a:xfrm>
                    <a:prstGeom prst="rect">
                      <a:avLst/>
                    </a:prstGeom>
                  </pic:spPr>
                </pic:pic>
              </a:graphicData>
            </a:graphic>
          </wp:inline>
        </w:drawing>
      </w:r>
    </w:p>
    <w:p w14:paraId="75207B99" w14:textId="77777777" w:rsidR="00837626" w:rsidRPr="004A5321" w:rsidRDefault="00837626" w:rsidP="00837626">
      <w:pPr>
        <w:bidi w:val="0"/>
        <w:rPr>
          <w:rFonts w:asciiTheme="majorBidi" w:hAnsiTheme="majorBidi" w:cstheme="majorBidi"/>
          <w:sz w:val="24"/>
          <w:szCs w:val="24"/>
        </w:rPr>
      </w:pPr>
      <w:r w:rsidRPr="004A5321">
        <w:rPr>
          <w:rFonts w:asciiTheme="majorBidi" w:hAnsiTheme="majorBidi" w:cstheme="majorBidi"/>
          <w:sz w:val="24"/>
          <w:szCs w:val="24"/>
        </w:rPr>
        <w:t>This section displays a Height Chart that tracks the patient’s height growth over time compared to standard percentiles. It visually shows how the patient's height progresses relative to typical growth curves. Users can easily adjust the age range to focus on specific time periods or view the entire growth history up to 12 years.</w:t>
      </w:r>
    </w:p>
    <w:p w14:paraId="7A32A0E7" w14:textId="77777777" w:rsidR="00837626" w:rsidRPr="00AC6124" w:rsidRDefault="00837626" w:rsidP="00837626">
      <w:pPr>
        <w:bidi w:val="0"/>
        <w:rPr>
          <w:rFonts w:asciiTheme="majorBidi" w:hAnsiTheme="majorBidi" w:cstheme="majorBidi"/>
          <w:b/>
          <w:bCs/>
        </w:rPr>
      </w:pPr>
      <w:r w:rsidRPr="00AC6124">
        <w:rPr>
          <w:rFonts w:asciiTheme="majorBidi" w:hAnsiTheme="majorBidi" w:cstheme="majorBidi"/>
          <w:b/>
          <w:bCs/>
        </w:rPr>
        <w:t>Update Measurements</w:t>
      </w:r>
    </w:p>
    <w:p w14:paraId="0353B5BB" w14:textId="77777777" w:rsidR="00837626" w:rsidRDefault="00837626" w:rsidP="00837626">
      <w:pPr>
        <w:bidi w:val="0"/>
        <w:rPr>
          <w:rFonts w:asciiTheme="majorBidi" w:hAnsiTheme="majorBidi" w:cstheme="majorBidi"/>
        </w:rPr>
      </w:pPr>
      <w:r w:rsidRPr="00AC6124">
        <w:rPr>
          <w:rFonts w:asciiTheme="majorBidi" w:hAnsiTheme="majorBidi" w:cstheme="majorBidi"/>
          <w:noProof/>
        </w:rPr>
        <w:drawing>
          <wp:anchor distT="0" distB="0" distL="114300" distR="114300" simplePos="0" relativeHeight="251692032" behindDoc="0" locked="0" layoutInCell="1" allowOverlap="1" wp14:anchorId="70DBF59A" wp14:editId="416A17FF">
            <wp:simplePos x="0" y="0"/>
            <wp:positionH relativeFrom="column">
              <wp:posOffset>1009650</wp:posOffset>
            </wp:positionH>
            <wp:positionV relativeFrom="paragraph">
              <wp:posOffset>71755</wp:posOffset>
            </wp:positionV>
            <wp:extent cx="2609850" cy="2158564"/>
            <wp:effectExtent l="0" t="0" r="0" b="0"/>
            <wp:wrapNone/>
            <wp:docPr id="18270456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67289" name=""/>
                    <pic:cNvPicPr/>
                  </pic:nvPicPr>
                  <pic:blipFill rotWithShape="1">
                    <a:blip r:embed="rId28">
                      <a:extLst>
                        <a:ext uri="{28A0092B-C50C-407E-A947-70E740481C1C}">
                          <a14:useLocalDpi xmlns:a14="http://schemas.microsoft.com/office/drawing/2010/main" val="0"/>
                        </a:ext>
                      </a:extLst>
                    </a:blip>
                    <a:srcRect l="2189" t="3308" r="2288" b="2837"/>
                    <a:stretch/>
                  </pic:blipFill>
                  <pic:spPr bwMode="auto">
                    <a:xfrm>
                      <a:off x="0" y="0"/>
                      <a:ext cx="2609850" cy="21585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6F8B7E" w14:textId="77777777" w:rsidR="00837626" w:rsidRDefault="00837626" w:rsidP="00837626">
      <w:pPr>
        <w:bidi w:val="0"/>
        <w:rPr>
          <w:rFonts w:asciiTheme="majorBidi" w:hAnsiTheme="majorBidi" w:cstheme="majorBidi"/>
        </w:rPr>
      </w:pPr>
    </w:p>
    <w:p w14:paraId="7B474254" w14:textId="77777777" w:rsidR="00837626" w:rsidRDefault="00837626" w:rsidP="00837626">
      <w:pPr>
        <w:bidi w:val="0"/>
        <w:rPr>
          <w:rFonts w:asciiTheme="majorBidi" w:hAnsiTheme="majorBidi" w:cstheme="majorBidi"/>
        </w:rPr>
      </w:pPr>
    </w:p>
    <w:p w14:paraId="77C89463" w14:textId="77777777" w:rsidR="00837626" w:rsidRDefault="00837626" w:rsidP="00837626">
      <w:pPr>
        <w:bidi w:val="0"/>
        <w:rPr>
          <w:rFonts w:asciiTheme="majorBidi" w:hAnsiTheme="majorBidi" w:cstheme="majorBidi"/>
        </w:rPr>
      </w:pPr>
    </w:p>
    <w:p w14:paraId="64F18E2D" w14:textId="77777777" w:rsidR="00837626" w:rsidRDefault="00837626" w:rsidP="00837626">
      <w:pPr>
        <w:bidi w:val="0"/>
        <w:rPr>
          <w:rFonts w:asciiTheme="majorBidi" w:hAnsiTheme="majorBidi" w:cstheme="majorBidi"/>
        </w:rPr>
      </w:pPr>
    </w:p>
    <w:p w14:paraId="21E84A10" w14:textId="77777777" w:rsidR="00837626" w:rsidRDefault="00837626" w:rsidP="00837626">
      <w:pPr>
        <w:bidi w:val="0"/>
        <w:rPr>
          <w:rFonts w:asciiTheme="majorBidi" w:hAnsiTheme="majorBidi" w:cstheme="majorBidi"/>
        </w:rPr>
      </w:pPr>
    </w:p>
    <w:p w14:paraId="676E08FF" w14:textId="77777777" w:rsidR="00837626" w:rsidRDefault="00837626" w:rsidP="00837626">
      <w:pPr>
        <w:bidi w:val="0"/>
        <w:rPr>
          <w:rFonts w:asciiTheme="majorBidi" w:hAnsiTheme="majorBidi" w:cstheme="majorBidi"/>
        </w:rPr>
      </w:pPr>
    </w:p>
    <w:p w14:paraId="00402DF9" w14:textId="77777777" w:rsidR="00837626" w:rsidRDefault="00837626" w:rsidP="00837626">
      <w:pPr>
        <w:bidi w:val="0"/>
        <w:rPr>
          <w:rFonts w:asciiTheme="majorBidi" w:hAnsiTheme="majorBidi" w:cstheme="majorBidi"/>
          <w:sz w:val="24"/>
          <w:szCs w:val="24"/>
        </w:rPr>
      </w:pPr>
    </w:p>
    <w:p w14:paraId="39304927" w14:textId="77777777" w:rsidR="00837626" w:rsidRPr="00D1633B" w:rsidRDefault="00837626" w:rsidP="00837626">
      <w:pPr>
        <w:bidi w:val="0"/>
        <w:rPr>
          <w:rFonts w:asciiTheme="majorBidi" w:hAnsiTheme="majorBidi" w:cstheme="majorBidi"/>
          <w:sz w:val="24"/>
          <w:szCs w:val="24"/>
        </w:rPr>
      </w:pPr>
      <w:r w:rsidRPr="00464224">
        <w:rPr>
          <w:rFonts w:asciiTheme="majorBidi" w:hAnsiTheme="majorBidi" w:cstheme="majorBidi"/>
          <w:sz w:val="24"/>
          <w:szCs w:val="24"/>
        </w:rPr>
        <w:lastRenderedPageBreak/>
        <w:t>When users click “Update Measurements” in the Growth Tracking page, this pop-up appears.</w:t>
      </w:r>
      <w:r w:rsidRPr="00464224">
        <w:rPr>
          <w:rFonts w:asciiTheme="majorBidi" w:hAnsiTheme="majorBidi" w:cstheme="majorBidi"/>
          <w:sz w:val="24"/>
          <w:szCs w:val="24"/>
        </w:rPr>
        <w:br/>
        <w:t>It allows entering the child’s current weight and height, then saving the data using the Save Measurements button.</w:t>
      </w:r>
    </w:p>
    <w:p w14:paraId="38EAF56E" w14:textId="77777777" w:rsidR="009A4EC8" w:rsidRDefault="009A4EC8" w:rsidP="00837626">
      <w:pPr>
        <w:pStyle w:val="Heading2"/>
      </w:pPr>
      <w:bookmarkStart w:id="17" w:name="_Toc203911047"/>
    </w:p>
    <w:p w14:paraId="0E7BA637" w14:textId="2150EEEE" w:rsidR="00837626" w:rsidRPr="00B217BA" w:rsidRDefault="00393670" w:rsidP="00837626">
      <w:pPr>
        <w:pStyle w:val="Heading2"/>
      </w:pPr>
      <w:r>
        <w:t>7</w:t>
      </w:r>
      <w:r w:rsidR="00837626">
        <w:t>.</w:t>
      </w:r>
      <w:r>
        <w:rPr>
          <w:rFonts w:hint="cs"/>
          <w:rtl/>
        </w:rPr>
        <w:t>3</w:t>
      </w:r>
      <w:r w:rsidR="00837626">
        <w:t xml:space="preserve"> </w:t>
      </w:r>
      <w:r w:rsidR="00837626" w:rsidRPr="00B217BA">
        <w:t>Maintenance Guide</w:t>
      </w:r>
      <w:bookmarkEnd w:id="17"/>
    </w:p>
    <w:p w14:paraId="00BCAAA3"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Installation and Deployment</w:t>
      </w:r>
    </w:p>
    <w:p w14:paraId="60EAEAD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This section outlines the steps to install, configure, and run the application locally, as well as deploy it to a production environment.</w:t>
      </w:r>
    </w:p>
    <w:p w14:paraId="2F40C3E1"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Prerequisites</w:t>
      </w:r>
    </w:p>
    <w:p w14:paraId="62A75864"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Required Software</w:t>
      </w:r>
    </w:p>
    <w:p w14:paraId="48F6E35F"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Ensure you have the following installed on your system:</w:t>
      </w:r>
    </w:p>
    <w:p w14:paraId="427D94B2"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Node.js</w:t>
      </w:r>
      <w:r w:rsidRPr="00322C86">
        <w:rPr>
          <w:rFonts w:asciiTheme="majorBidi" w:hAnsiTheme="majorBidi" w:cstheme="majorBidi"/>
          <w:sz w:val="24"/>
          <w:szCs w:val="24"/>
        </w:rPr>
        <w:t xml:space="preserve"> (v18.0.0 or higher)</w:t>
      </w:r>
    </w:p>
    <w:p w14:paraId="66BE3AB1" w14:textId="77777777" w:rsidR="00322C86" w:rsidRPr="00322C86" w:rsidRDefault="00322C86" w:rsidP="00322C86">
      <w:pPr>
        <w:numPr>
          <w:ilvl w:val="0"/>
          <w:numId w:val="78"/>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Download from </w:t>
      </w:r>
      <w:hyperlink r:id="rId29" w:history="1">
        <w:r w:rsidRPr="00322C86">
          <w:rPr>
            <w:rStyle w:val="Hyperlink"/>
            <w:rFonts w:asciiTheme="majorBidi" w:hAnsiTheme="majorBidi" w:cstheme="majorBidi"/>
            <w:sz w:val="24"/>
            <w:szCs w:val="24"/>
          </w:rPr>
          <w:t>nodejs.org</w:t>
        </w:r>
      </w:hyperlink>
    </w:p>
    <w:p w14:paraId="2ADE83D3" w14:textId="77777777" w:rsidR="00322C86" w:rsidRPr="00322C86" w:rsidRDefault="00322C86" w:rsidP="00322C86">
      <w:pPr>
        <w:numPr>
          <w:ilvl w:val="0"/>
          <w:numId w:val="78"/>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Includes npm package manager</w:t>
      </w:r>
    </w:p>
    <w:p w14:paraId="3574023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Git</w:t>
      </w:r>
    </w:p>
    <w:p w14:paraId="3E865D56" w14:textId="77777777" w:rsidR="00322C86" w:rsidRPr="00322C86" w:rsidRDefault="00322C86" w:rsidP="00322C86">
      <w:pPr>
        <w:numPr>
          <w:ilvl w:val="0"/>
          <w:numId w:val="79"/>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Download from </w:t>
      </w:r>
      <w:hyperlink r:id="rId30" w:history="1">
        <w:r w:rsidRPr="00322C86">
          <w:rPr>
            <w:rStyle w:val="Hyperlink"/>
            <w:rFonts w:asciiTheme="majorBidi" w:hAnsiTheme="majorBidi" w:cstheme="majorBidi"/>
            <w:sz w:val="24"/>
            <w:szCs w:val="24"/>
          </w:rPr>
          <w:t>git-scm.com</w:t>
        </w:r>
      </w:hyperlink>
    </w:p>
    <w:p w14:paraId="43B78628"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Vercel CLI</w:t>
      </w:r>
    </w:p>
    <w:p w14:paraId="72A2852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npm install -g vercel</w:t>
      </w:r>
    </w:p>
    <w:p w14:paraId="5FDBBE40"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Verify Installation</w:t>
      </w:r>
    </w:p>
    <w:p w14:paraId="0C1E925E"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Run these commands to confirm everything is installed correctly:</w:t>
      </w:r>
    </w:p>
    <w:p w14:paraId="0BE1CFF5"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node --version    </w:t>
      </w:r>
    </w:p>
    <w:p w14:paraId="70F39922"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npm --version    </w:t>
      </w:r>
    </w:p>
    <w:p w14:paraId="4C4690DB"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git --version    </w:t>
      </w:r>
    </w:p>
    <w:p w14:paraId="4A3003CA"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 xml:space="preserve">vercel --version  </w:t>
      </w:r>
    </w:p>
    <w:p w14:paraId="2F0E3B3E"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Required Accounts and Services</w:t>
      </w:r>
    </w:p>
    <w:p w14:paraId="500391B7" w14:textId="77777777" w:rsidR="00322C86" w:rsidRPr="00322C86" w:rsidRDefault="00322C86" w:rsidP="00322C86">
      <w:pPr>
        <w:numPr>
          <w:ilvl w:val="0"/>
          <w:numId w:val="80"/>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MongoDB Atlas Account</w:t>
      </w:r>
    </w:p>
    <w:p w14:paraId="33F9EB4E"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Sign up at </w:t>
      </w:r>
      <w:hyperlink r:id="rId31" w:history="1">
        <w:r w:rsidRPr="00322C86">
          <w:rPr>
            <w:rStyle w:val="Hyperlink"/>
            <w:rFonts w:asciiTheme="majorBidi" w:hAnsiTheme="majorBidi" w:cstheme="majorBidi"/>
            <w:sz w:val="24"/>
            <w:szCs w:val="24"/>
          </w:rPr>
          <w:t>mongodb.com/atlas</w:t>
        </w:r>
      </w:hyperlink>
    </w:p>
    <w:p w14:paraId="15C4D04D"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Create a free cluster</w:t>
      </w:r>
    </w:p>
    <w:p w14:paraId="3A77DFF5"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Note your connection string</w:t>
      </w:r>
    </w:p>
    <w:p w14:paraId="23D78682" w14:textId="77777777" w:rsidR="00322C86" w:rsidRPr="00322C86" w:rsidRDefault="00322C86" w:rsidP="00322C86">
      <w:pPr>
        <w:numPr>
          <w:ilvl w:val="0"/>
          <w:numId w:val="80"/>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OpenAI Account</w:t>
      </w:r>
    </w:p>
    <w:p w14:paraId="1E4FEE2A"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Sign up at </w:t>
      </w:r>
      <w:hyperlink r:id="rId32" w:history="1">
        <w:r w:rsidRPr="00322C86">
          <w:rPr>
            <w:rStyle w:val="Hyperlink"/>
            <w:rFonts w:asciiTheme="majorBidi" w:hAnsiTheme="majorBidi" w:cstheme="majorBidi"/>
            <w:sz w:val="24"/>
            <w:szCs w:val="24"/>
          </w:rPr>
          <w:t>platform.openai.com</w:t>
        </w:r>
      </w:hyperlink>
    </w:p>
    <w:p w14:paraId="7B7078ED"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Generate API key from </w:t>
      </w:r>
      <w:hyperlink r:id="rId33" w:history="1">
        <w:r w:rsidRPr="00322C86">
          <w:rPr>
            <w:rStyle w:val="Hyperlink"/>
            <w:rFonts w:asciiTheme="majorBidi" w:hAnsiTheme="majorBidi" w:cstheme="majorBidi"/>
            <w:sz w:val="24"/>
            <w:szCs w:val="24"/>
          </w:rPr>
          <w:t>API Keys page</w:t>
        </w:r>
      </w:hyperlink>
    </w:p>
    <w:p w14:paraId="24DC1ABA"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lastRenderedPageBreak/>
        <w:t>Ensure you have sufficient credits/billing set up</w:t>
      </w:r>
    </w:p>
    <w:p w14:paraId="2AFA2A83" w14:textId="77777777" w:rsidR="00322C86" w:rsidRPr="00322C86" w:rsidRDefault="00322C86" w:rsidP="00322C86">
      <w:pPr>
        <w:numPr>
          <w:ilvl w:val="0"/>
          <w:numId w:val="80"/>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Vercel Account</w:t>
      </w:r>
    </w:p>
    <w:p w14:paraId="5A3DAE5E"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Sign up at </w:t>
      </w:r>
      <w:hyperlink r:id="rId34" w:history="1">
        <w:r w:rsidRPr="00322C86">
          <w:rPr>
            <w:rStyle w:val="Hyperlink"/>
            <w:rFonts w:asciiTheme="majorBidi" w:hAnsiTheme="majorBidi" w:cstheme="majorBidi"/>
            <w:sz w:val="24"/>
            <w:szCs w:val="24"/>
          </w:rPr>
          <w:t>vercel.com</w:t>
        </w:r>
      </w:hyperlink>
    </w:p>
    <w:p w14:paraId="0B5730A1" w14:textId="77777777" w:rsidR="00322C86" w:rsidRPr="00322C86" w:rsidRDefault="00322C86" w:rsidP="00322C86">
      <w:pPr>
        <w:numPr>
          <w:ilvl w:val="1"/>
          <w:numId w:val="80"/>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Connect your GitHub account</w:t>
      </w:r>
    </w:p>
    <w:p w14:paraId="2AF15A38"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Project Setup</w:t>
      </w:r>
    </w:p>
    <w:p w14:paraId="081EE5FF"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1. Clone the Repository</w:t>
      </w:r>
    </w:p>
    <w:p w14:paraId="246A1E56"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git clone &lt;repository-url&gt;</w:t>
      </w:r>
    </w:p>
    <w:p w14:paraId="058A85AC" w14:textId="2E36DA06"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cd &lt;project-directory&gt;</w:t>
      </w:r>
    </w:p>
    <w:p w14:paraId="149F08F2" w14:textId="3DB9374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2. Install Dependencies</w:t>
      </w:r>
    </w:p>
    <w:p w14:paraId="3426E3E3" w14:textId="77777777" w:rsidR="00322C86" w:rsidRPr="00322C86" w:rsidRDefault="00322C86" w:rsidP="00322C86">
      <w:pPr>
        <w:bidi w:val="0"/>
        <w:spacing w:line="240" w:lineRule="auto"/>
        <w:ind w:left="720"/>
        <w:rPr>
          <w:rFonts w:asciiTheme="majorBidi" w:hAnsiTheme="majorBidi" w:cstheme="majorBidi"/>
          <w:sz w:val="24"/>
          <w:szCs w:val="24"/>
        </w:rPr>
      </w:pPr>
      <w:r w:rsidRPr="00322C86">
        <w:rPr>
          <w:rFonts w:asciiTheme="majorBidi" w:hAnsiTheme="majorBidi" w:cstheme="majorBidi"/>
          <w:sz w:val="24"/>
          <w:szCs w:val="24"/>
        </w:rPr>
        <w:t>npm install</w:t>
      </w:r>
    </w:p>
    <w:p w14:paraId="5301493D" w14:textId="1F924BA3"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3. Set Up MongoDB Database</w:t>
      </w:r>
    </w:p>
    <w:p w14:paraId="736397D4"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Log into MongoDB Atlas</w:t>
      </w:r>
    </w:p>
    <w:p w14:paraId="4EC484B8"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Create a new cluster</w:t>
      </w:r>
    </w:p>
    <w:p w14:paraId="6424657A"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r w:rsidRPr="00322C86">
        <w:rPr>
          <w:rFonts w:asciiTheme="majorBidi" w:hAnsiTheme="majorBidi" w:cstheme="majorBidi"/>
          <w:b/>
          <w:bCs/>
          <w:sz w:val="24"/>
          <w:szCs w:val="24"/>
        </w:rPr>
        <w:t>Database Access</w:t>
      </w:r>
      <w:r w:rsidRPr="00322C86">
        <w:rPr>
          <w:rFonts w:asciiTheme="majorBidi" w:hAnsiTheme="majorBidi" w:cstheme="majorBidi"/>
          <w:sz w:val="24"/>
          <w:szCs w:val="24"/>
        </w:rPr>
        <w:t xml:space="preserve"> → Create database user with read/write permissions</w:t>
      </w:r>
    </w:p>
    <w:p w14:paraId="6355E2F8"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r w:rsidRPr="00322C86">
        <w:rPr>
          <w:rFonts w:asciiTheme="majorBidi" w:hAnsiTheme="majorBidi" w:cstheme="majorBidi"/>
          <w:b/>
          <w:bCs/>
          <w:sz w:val="24"/>
          <w:szCs w:val="24"/>
        </w:rPr>
        <w:t>Network Access</w:t>
      </w:r>
      <w:r w:rsidRPr="00322C86">
        <w:rPr>
          <w:rFonts w:asciiTheme="majorBidi" w:hAnsiTheme="majorBidi" w:cstheme="majorBidi"/>
          <w:sz w:val="24"/>
          <w:szCs w:val="24"/>
        </w:rPr>
        <w:t xml:space="preserve"> → Add IP address (0.0.0.0/0 for development, restrict for production)</w:t>
      </w:r>
    </w:p>
    <w:p w14:paraId="70F12247" w14:textId="77777777"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r w:rsidRPr="00322C86">
        <w:rPr>
          <w:rFonts w:asciiTheme="majorBidi" w:hAnsiTheme="majorBidi" w:cstheme="majorBidi"/>
          <w:b/>
          <w:bCs/>
          <w:sz w:val="24"/>
          <w:szCs w:val="24"/>
        </w:rPr>
        <w:t>Databases</w:t>
      </w:r>
      <w:r w:rsidRPr="00322C86">
        <w:rPr>
          <w:rFonts w:asciiTheme="majorBidi" w:hAnsiTheme="majorBidi" w:cstheme="majorBidi"/>
          <w:sz w:val="24"/>
          <w:szCs w:val="24"/>
        </w:rPr>
        <w:t xml:space="preserve"> → Connect → Choose "Connect your application"</w:t>
      </w:r>
    </w:p>
    <w:p w14:paraId="771C9BCF" w14:textId="34366680" w:rsidR="00322C86" w:rsidRPr="00322C86" w:rsidRDefault="00322C86" w:rsidP="00322C86">
      <w:pPr>
        <w:numPr>
          <w:ilvl w:val="0"/>
          <w:numId w:val="81"/>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Copy the connection string (replace &lt;password&gt; with your actual password)</w:t>
      </w:r>
    </w:p>
    <w:p w14:paraId="02837E30" w14:textId="531210D5"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Environment Variables</w:t>
      </w:r>
    </w:p>
    <w:p w14:paraId="098CB51B"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Configure these in your Vercel dashboard:</w:t>
      </w:r>
    </w:p>
    <w:p w14:paraId="760C9317" w14:textId="77777777" w:rsidR="00322C86" w:rsidRPr="00322C86" w:rsidRDefault="00322C86" w:rsidP="00322C86">
      <w:pPr>
        <w:numPr>
          <w:ilvl w:val="0"/>
          <w:numId w:val="82"/>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Go to </w:t>
      </w:r>
      <w:hyperlink r:id="rId35" w:history="1">
        <w:r w:rsidRPr="00322C86">
          <w:rPr>
            <w:rStyle w:val="Hyperlink"/>
            <w:rFonts w:asciiTheme="majorBidi" w:hAnsiTheme="majorBidi" w:cstheme="majorBidi"/>
            <w:sz w:val="24"/>
            <w:szCs w:val="24"/>
          </w:rPr>
          <w:t>vercel.com</w:t>
        </w:r>
      </w:hyperlink>
    </w:p>
    <w:p w14:paraId="5B73D8B9" w14:textId="77777777" w:rsidR="00322C86" w:rsidRPr="00322C86" w:rsidRDefault="00322C86" w:rsidP="00322C86">
      <w:pPr>
        <w:numPr>
          <w:ilvl w:val="0"/>
          <w:numId w:val="82"/>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Select your project → </w:t>
      </w:r>
      <w:r w:rsidRPr="00322C86">
        <w:rPr>
          <w:rFonts w:asciiTheme="majorBidi" w:hAnsiTheme="majorBidi" w:cstheme="majorBidi"/>
          <w:b/>
          <w:bCs/>
          <w:sz w:val="24"/>
          <w:szCs w:val="24"/>
        </w:rPr>
        <w:t>Settings</w:t>
      </w:r>
      <w:r w:rsidRPr="00322C86">
        <w:rPr>
          <w:rFonts w:asciiTheme="majorBidi" w:hAnsiTheme="majorBidi" w:cstheme="majorBidi"/>
          <w:sz w:val="24"/>
          <w:szCs w:val="24"/>
        </w:rPr>
        <w:t xml:space="preserve"> → </w:t>
      </w:r>
      <w:r w:rsidRPr="00322C86">
        <w:rPr>
          <w:rFonts w:asciiTheme="majorBidi" w:hAnsiTheme="majorBidi" w:cstheme="majorBidi"/>
          <w:b/>
          <w:bCs/>
          <w:sz w:val="24"/>
          <w:szCs w:val="24"/>
        </w:rPr>
        <w:t>Environment Variables</w:t>
      </w:r>
    </w:p>
    <w:p w14:paraId="064E1A2F" w14:textId="77777777" w:rsidR="00322C86" w:rsidRPr="00322C86" w:rsidRDefault="00322C86" w:rsidP="00322C86">
      <w:pPr>
        <w:numPr>
          <w:ilvl w:val="0"/>
          <w:numId w:val="82"/>
        </w:numPr>
        <w:bidi w:val="0"/>
        <w:spacing w:line="240" w:lineRule="auto"/>
        <w:rPr>
          <w:rFonts w:asciiTheme="majorBidi" w:hAnsiTheme="majorBidi" w:cstheme="majorBidi"/>
          <w:sz w:val="24"/>
          <w:szCs w:val="24"/>
        </w:rPr>
      </w:pPr>
      <w:r w:rsidRPr="00322C86">
        <w:rPr>
          <w:rFonts w:asciiTheme="majorBidi" w:hAnsiTheme="majorBidi" w:cstheme="majorBidi"/>
          <w:sz w:val="24"/>
          <w:szCs w:val="24"/>
        </w:rPr>
        <w:t>Add the following: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9"/>
        <w:gridCol w:w="3515"/>
      </w:tblGrid>
      <w:tr w:rsidR="00322C86" w:rsidRPr="00322C86" w14:paraId="33701BDF" w14:textId="77777777" w:rsidTr="00C4050C">
        <w:trPr>
          <w:tblHeader/>
          <w:tblCellSpacing w:w="15" w:type="dxa"/>
        </w:trPr>
        <w:tc>
          <w:tcPr>
            <w:tcW w:w="0" w:type="auto"/>
            <w:vAlign w:val="center"/>
            <w:hideMark/>
          </w:tcPr>
          <w:p w14:paraId="7D4F42E7" w14:textId="681A8208"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Variable</w:t>
            </w:r>
          </w:p>
        </w:tc>
        <w:tc>
          <w:tcPr>
            <w:tcW w:w="0" w:type="auto"/>
            <w:vAlign w:val="center"/>
            <w:hideMark/>
          </w:tcPr>
          <w:p w14:paraId="64C6A335" w14:textId="77777777"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 xml:space="preserve">     Value</w:t>
            </w:r>
          </w:p>
        </w:tc>
      </w:tr>
      <w:tr w:rsidR="00322C86" w:rsidRPr="00322C86" w14:paraId="2153CBE6" w14:textId="77777777" w:rsidTr="00C4050C">
        <w:trPr>
          <w:tblCellSpacing w:w="15" w:type="dxa"/>
        </w:trPr>
        <w:tc>
          <w:tcPr>
            <w:tcW w:w="0" w:type="auto"/>
            <w:vAlign w:val="center"/>
            <w:hideMark/>
          </w:tcPr>
          <w:p w14:paraId="6EE9F7E6"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MONGODB_URI</w:t>
            </w:r>
          </w:p>
        </w:tc>
        <w:tc>
          <w:tcPr>
            <w:tcW w:w="0" w:type="auto"/>
            <w:vAlign w:val="center"/>
            <w:hideMark/>
          </w:tcPr>
          <w:p w14:paraId="20D8341C"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full MongoDB connection string</w:t>
            </w:r>
          </w:p>
        </w:tc>
      </w:tr>
      <w:tr w:rsidR="00322C86" w:rsidRPr="00322C86" w14:paraId="511D41ED" w14:textId="77777777" w:rsidTr="00C4050C">
        <w:trPr>
          <w:tblCellSpacing w:w="15" w:type="dxa"/>
        </w:trPr>
        <w:tc>
          <w:tcPr>
            <w:tcW w:w="0" w:type="auto"/>
            <w:vAlign w:val="center"/>
            <w:hideMark/>
          </w:tcPr>
          <w:p w14:paraId="26C1F319"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MONGODB_DB</w:t>
            </w:r>
          </w:p>
        </w:tc>
        <w:tc>
          <w:tcPr>
            <w:tcW w:w="0" w:type="auto"/>
            <w:vAlign w:val="center"/>
            <w:hideMark/>
          </w:tcPr>
          <w:p w14:paraId="7997D6ED"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database name</w:t>
            </w:r>
          </w:p>
        </w:tc>
      </w:tr>
      <w:tr w:rsidR="00322C86" w:rsidRPr="00322C86" w14:paraId="5511F1DF" w14:textId="77777777" w:rsidTr="00C4050C">
        <w:trPr>
          <w:tblCellSpacing w:w="15" w:type="dxa"/>
        </w:trPr>
        <w:tc>
          <w:tcPr>
            <w:tcW w:w="0" w:type="auto"/>
            <w:vAlign w:val="center"/>
            <w:hideMark/>
          </w:tcPr>
          <w:p w14:paraId="6A76F670"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JWT_SECRET</w:t>
            </w:r>
          </w:p>
        </w:tc>
        <w:tc>
          <w:tcPr>
            <w:tcW w:w="0" w:type="auto"/>
            <w:vAlign w:val="center"/>
            <w:hideMark/>
          </w:tcPr>
          <w:p w14:paraId="70D9229E"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Strong secret key</w:t>
            </w:r>
          </w:p>
        </w:tc>
      </w:tr>
      <w:tr w:rsidR="00322C86" w:rsidRPr="00322C86" w14:paraId="433940B2" w14:textId="77777777" w:rsidTr="00C4050C">
        <w:trPr>
          <w:tblCellSpacing w:w="15" w:type="dxa"/>
        </w:trPr>
        <w:tc>
          <w:tcPr>
            <w:tcW w:w="0" w:type="auto"/>
            <w:vAlign w:val="center"/>
            <w:hideMark/>
          </w:tcPr>
          <w:p w14:paraId="2C78D633"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OPENAI_SECRET</w:t>
            </w:r>
          </w:p>
        </w:tc>
        <w:tc>
          <w:tcPr>
            <w:tcW w:w="0" w:type="auto"/>
            <w:vAlign w:val="center"/>
            <w:hideMark/>
          </w:tcPr>
          <w:p w14:paraId="32BE225E"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 xml:space="preserve">     Your OpenAI API key</w:t>
            </w:r>
          </w:p>
        </w:tc>
      </w:tr>
    </w:tbl>
    <w:p w14:paraId="24172314" w14:textId="5E2F2F4C"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Running Locally</w:t>
      </w:r>
    </w:p>
    <w:p w14:paraId="26A97C66"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Login to Vercel (first time only)</w:t>
      </w:r>
    </w:p>
    <w:p w14:paraId="4F162F7E" w14:textId="77777777" w:rsidR="00322C86" w:rsidRPr="00322C86" w:rsidRDefault="00322C86" w:rsidP="00322C86">
      <w:pPr>
        <w:bidi w:val="0"/>
        <w:spacing w:line="240" w:lineRule="auto"/>
        <w:ind w:firstLine="720"/>
        <w:rPr>
          <w:rFonts w:asciiTheme="majorBidi" w:hAnsiTheme="majorBidi" w:cstheme="majorBidi"/>
          <w:sz w:val="24"/>
          <w:szCs w:val="24"/>
        </w:rPr>
      </w:pPr>
      <w:r w:rsidRPr="00322C86">
        <w:rPr>
          <w:rFonts w:asciiTheme="majorBidi" w:hAnsiTheme="majorBidi" w:cstheme="majorBidi"/>
          <w:sz w:val="24"/>
          <w:szCs w:val="24"/>
        </w:rPr>
        <w:t>vercel login</w:t>
      </w:r>
    </w:p>
    <w:p w14:paraId="2128D7D5"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lastRenderedPageBreak/>
        <w:t>Start the development server</w:t>
      </w:r>
    </w:p>
    <w:p w14:paraId="36ECBECD" w14:textId="77777777" w:rsidR="00322C86" w:rsidRPr="00322C86" w:rsidRDefault="00322C86" w:rsidP="00322C86">
      <w:pPr>
        <w:bidi w:val="0"/>
        <w:spacing w:line="240" w:lineRule="auto"/>
        <w:ind w:firstLine="720"/>
        <w:rPr>
          <w:rFonts w:asciiTheme="majorBidi" w:hAnsiTheme="majorBidi" w:cstheme="majorBidi"/>
          <w:sz w:val="24"/>
          <w:szCs w:val="24"/>
        </w:rPr>
      </w:pPr>
      <w:r w:rsidRPr="00322C86">
        <w:rPr>
          <w:rFonts w:asciiTheme="majorBidi" w:hAnsiTheme="majorBidi" w:cstheme="majorBidi"/>
          <w:sz w:val="24"/>
          <w:szCs w:val="24"/>
        </w:rPr>
        <w:t>vercel dev</w:t>
      </w:r>
    </w:p>
    <w:p w14:paraId="33608FB2"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The application will be available at</w:t>
      </w:r>
      <w:r w:rsidRPr="00322C86">
        <w:rPr>
          <w:rFonts w:asciiTheme="majorBidi" w:hAnsiTheme="majorBidi" w:cstheme="majorBidi"/>
          <w:b/>
          <w:bCs/>
          <w:sz w:val="24"/>
          <w:szCs w:val="24"/>
        </w:rPr>
        <w:t xml:space="preserve"> </w:t>
      </w:r>
      <w:hyperlink r:id="rId36" w:history="1">
        <w:r w:rsidRPr="00322C86">
          <w:rPr>
            <w:rStyle w:val="Hyperlink"/>
            <w:rFonts w:asciiTheme="majorBidi" w:hAnsiTheme="majorBidi" w:cstheme="majorBidi"/>
            <w:b/>
            <w:bCs/>
            <w:sz w:val="24"/>
            <w:szCs w:val="24"/>
          </w:rPr>
          <w:t>http://localhost:3000</w:t>
        </w:r>
      </w:hyperlink>
    </w:p>
    <w:p w14:paraId="7724EDF7" w14:textId="77777777" w:rsidR="00322C86" w:rsidRDefault="00322C86" w:rsidP="00322C86">
      <w:pPr>
        <w:bidi w:val="0"/>
        <w:spacing w:line="240" w:lineRule="auto"/>
        <w:rPr>
          <w:rFonts w:asciiTheme="majorBidi" w:hAnsiTheme="majorBidi" w:cstheme="majorBidi"/>
          <w:b/>
          <w:bCs/>
          <w:sz w:val="24"/>
          <w:szCs w:val="24"/>
        </w:rPr>
      </w:pPr>
    </w:p>
    <w:p w14:paraId="1A75759C" w14:textId="26070A5A" w:rsidR="00322C86" w:rsidRPr="00322C86" w:rsidRDefault="00322C86" w:rsidP="00322C86">
      <w:pPr>
        <w:bidi w:val="0"/>
        <w:spacing w:line="240" w:lineRule="auto"/>
        <w:rPr>
          <w:rFonts w:asciiTheme="majorBidi" w:hAnsiTheme="majorBidi" w:cstheme="majorBidi"/>
          <w:b/>
          <w:bCs/>
          <w:sz w:val="24"/>
          <w:szCs w:val="24"/>
        </w:rPr>
      </w:pPr>
      <w:r w:rsidRPr="00322C86">
        <w:rPr>
          <w:rFonts w:asciiTheme="majorBidi" w:hAnsiTheme="majorBidi" w:cstheme="majorBidi"/>
          <w:b/>
          <w:bCs/>
          <w:sz w:val="24"/>
          <w:szCs w:val="24"/>
        </w:rPr>
        <w:t>Deployment</w:t>
      </w:r>
    </w:p>
    <w:p w14:paraId="272DA243" w14:textId="77777777" w:rsidR="00322C86" w:rsidRPr="00322C86" w:rsidRDefault="00322C86" w:rsidP="00322C86">
      <w:pPr>
        <w:bidi w:val="0"/>
        <w:spacing w:line="240" w:lineRule="auto"/>
        <w:rPr>
          <w:rFonts w:asciiTheme="majorBidi" w:hAnsiTheme="majorBidi" w:cstheme="majorBidi"/>
          <w:sz w:val="24"/>
          <w:szCs w:val="24"/>
        </w:rPr>
      </w:pPr>
      <w:r w:rsidRPr="00322C86">
        <w:rPr>
          <w:rFonts w:asciiTheme="majorBidi" w:hAnsiTheme="majorBidi" w:cstheme="majorBidi"/>
          <w:sz w:val="24"/>
          <w:szCs w:val="24"/>
        </w:rPr>
        <w:t>The project uses continuous deployment with Vercel:</w:t>
      </w:r>
    </w:p>
    <w:p w14:paraId="1CB6ADD9" w14:textId="77777777" w:rsidR="00322C86" w:rsidRPr="00322C86" w:rsidRDefault="00322C86" w:rsidP="00322C86">
      <w:pPr>
        <w:pStyle w:val="ListParagraph"/>
        <w:numPr>
          <w:ilvl w:val="0"/>
          <w:numId w:val="83"/>
        </w:numPr>
        <w:bidi w:val="0"/>
        <w:spacing w:line="240" w:lineRule="auto"/>
        <w:rPr>
          <w:rFonts w:asciiTheme="majorBidi" w:hAnsiTheme="majorBidi" w:cstheme="majorBidi"/>
          <w:sz w:val="24"/>
          <w:szCs w:val="24"/>
        </w:rPr>
      </w:pPr>
      <w:r w:rsidRPr="00322C86">
        <w:rPr>
          <w:rFonts w:asciiTheme="majorBidi" w:hAnsiTheme="majorBidi" w:cstheme="majorBidi"/>
          <w:b/>
          <w:bCs/>
          <w:sz w:val="24"/>
          <w:szCs w:val="24"/>
        </w:rPr>
        <w:t>Deploy</w:t>
      </w:r>
      <w:r w:rsidRPr="00322C86">
        <w:rPr>
          <w:rFonts w:asciiTheme="majorBidi" w:hAnsiTheme="majorBidi" w:cstheme="majorBidi"/>
          <w:sz w:val="24"/>
          <w:szCs w:val="24"/>
        </w:rPr>
        <w:t>: Push to main branch triggers automatic deployment</w:t>
      </w:r>
    </w:p>
    <w:p w14:paraId="5DA43CC8" w14:textId="77777777" w:rsidR="00322C86" w:rsidRDefault="00322C86" w:rsidP="00837626">
      <w:pPr>
        <w:bidi w:val="0"/>
        <w:rPr>
          <w:rFonts w:asciiTheme="majorBidi" w:hAnsiTheme="majorBidi" w:cstheme="majorBidi"/>
          <w:b/>
          <w:bCs/>
          <w:sz w:val="24"/>
          <w:szCs w:val="24"/>
        </w:rPr>
      </w:pPr>
    </w:p>
    <w:p w14:paraId="38A44FF1" w14:textId="3D82CAA0" w:rsidR="00837626" w:rsidRPr="00B217BA" w:rsidRDefault="00837626" w:rsidP="00322C86">
      <w:pPr>
        <w:bidi w:val="0"/>
        <w:rPr>
          <w:rFonts w:asciiTheme="majorBidi" w:hAnsiTheme="majorBidi" w:cstheme="majorBidi"/>
          <w:b/>
          <w:bCs/>
          <w:sz w:val="24"/>
          <w:szCs w:val="24"/>
        </w:rPr>
      </w:pPr>
      <w:r w:rsidRPr="00B217BA">
        <w:rPr>
          <w:rFonts w:asciiTheme="majorBidi" w:hAnsiTheme="majorBidi" w:cstheme="majorBidi"/>
          <w:b/>
          <w:bCs/>
          <w:sz w:val="24"/>
          <w:szCs w:val="24"/>
        </w:rPr>
        <w:t>Frontend</w:t>
      </w:r>
    </w:p>
    <w:p w14:paraId="129BA0BA"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Our frontend is built using React and Tailwind CSS, offering a dynamic and visually appealing user interface. React provides a robust framework for creating interactive components and managing application state, while Tailwind CSS delivers a flexible, utility-first approach to styling, ensuring a responsive and modern design.</w:t>
      </w:r>
    </w:p>
    <w:p w14:paraId="7771C0AE"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App.jsx - Main Application Component</w:t>
      </w:r>
    </w:p>
    <w:p w14:paraId="61F9CD7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App.jsx file serves as the central routing hub for the ThrivePath platform. It defines how users navigate between different parts of the application - from public pages like the home or login, to protected user workflows such as selecting a patient, viewing treatment, and tracking progress.</w:t>
      </w:r>
    </w:p>
    <w:p w14:paraId="474D456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Route Categories:</w:t>
      </w:r>
    </w:p>
    <w:p w14:paraId="7A6C1FBC" w14:textId="77777777" w:rsidR="00837626" w:rsidRPr="00B217BA" w:rsidRDefault="00837626" w:rsidP="00837626">
      <w:pPr>
        <w:numPr>
          <w:ilvl w:val="0"/>
          <w:numId w:val="1"/>
        </w:numPr>
        <w:bidi w:val="0"/>
        <w:rPr>
          <w:rFonts w:asciiTheme="majorBidi" w:hAnsiTheme="majorBidi" w:cstheme="majorBidi"/>
          <w:sz w:val="24"/>
          <w:szCs w:val="24"/>
        </w:rPr>
      </w:pPr>
      <w:r w:rsidRPr="00B217BA">
        <w:rPr>
          <w:rFonts w:asciiTheme="majorBidi" w:hAnsiTheme="majorBidi" w:cstheme="majorBidi"/>
          <w:b/>
          <w:bCs/>
          <w:sz w:val="24"/>
          <w:szCs w:val="24"/>
        </w:rPr>
        <w:t>Public pages:</w:t>
      </w:r>
      <w:r w:rsidRPr="00B217BA">
        <w:rPr>
          <w:rFonts w:asciiTheme="majorBidi" w:hAnsiTheme="majorBidi" w:cstheme="majorBidi"/>
          <w:sz w:val="24"/>
          <w:szCs w:val="24"/>
        </w:rPr>
        <w:t xml:space="preserve"> Home, SignUp, SignIn</w:t>
      </w:r>
    </w:p>
    <w:p w14:paraId="210A6CA7" w14:textId="77777777" w:rsidR="00837626" w:rsidRPr="00B217BA" w:rsidRDefault="00837626" w:rsidP="00837626">
      <w:pPr>
        <w:numPr>
          <w:ilvl w:val="0"/>
          <w:numId w:val="1"/>
        </w:numPr>
        <w:bidi w:val="0"/>
        <w:rPr>
          <w:rFonts w:asciiTheme="majorBidi" w:hAnsiTheme="majorBidi" w:cstheme="majorBidi"/>
          <w:sz w:val="24"/>
          <w:szCs w:val="24"/>
        </w:rPr>
      </w:pPr>
      <w:r w:rsidRPr="00B217BA">
        <w:rPr>
          <w:rFonts w:asciiTheme="majorBidi" w:hAnsiTheme="majorBidi" w:cstheme="majorBidi"/>
          <w:b/>
          <w:bCs/>
          <w:sz w:val="24"/>
          <w:szCs w:val="24"/>
        </w:rPr>
        <w:t>User flow after login:</w:t>
      </w:r>
      <w:r w:rsidRPr="00B217BA">
        <w:rPr>
          <w:rFonts w:asciiTheme="majorBidi" w:hAnsiTheme="majorBidi" w:cstheme="majorBidi"/>
          <w:sz w:val="24"/>
          <w:szCs w:val="24"/>
        </w:rPr>
        <w:t xml:space="preserve"> SelectPatient, AddPatientInfo, AddPatientHistory</w:t>
      </w:r>
    </w:p>
    <w:p w14:paraId="27F7182A" w14:textId="77777777" w:rsidR="00837626" w:rsidRPr="00B217BA" w:rsidRDefault="00837626" w:rsidP="00837626">
      <w:pPr>
        <w:numPr>
          <w:ilvl w:val="0"/>
          <w:numId w:val="1"/>
        </w:numPr>
        <w:bidi w:val="0"/>
        <w:rPr>
          <w:rFonts w:asciiTheme="majorBidi" w:hAnsiTheme="majorBidi" w:cstheme="majorBidi"/>
          <w:sz w:val="24"/>
          <w:szCs w:val="24"/>
        </w:rPr>
      </w:pPr>
      <w:r w:rsidRPr="00B217BA">
        <w:rPr>
          <w:rFonts w:asciiTheme="majorBidi" w:hAnsiTheme="majorBidi" w:cstheme="majorBidi"/>
          <w:b/>
          <w:bCs/>
          <w:sz w:val="24"/>
          <w:szCs w:val="24"/>
        </w:rPr>
        <w:t>Patient-specific pages:</w:t>
      </w:r>
      <w:r w:rsidRPr="00B217BA">
        <w:rPr>
          <w:rFonts w:asciiTheme="majorBidi" w:hAnsiTheme="majorBidi" w:cstheme="majorBidi"/>
          <w:sz w:val="24"/>
          <w:szCs w:val="24"/>
        </w:rPr>
        <w:t xml:space="preserve"> TreatmentPage, TrackingPage (using dynamic :patientId)</w:t>
      </w:r>
    </w:p>
    <w:p w14:paraId="4D66C066"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Components</w:t>
      </w:r>
    </w:p>
    <w:p w14:paraId="79EFEB48"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 Landing Components</w:t>
      </w:r>
    </w:p>
    <w:p w14:paraId="04222E6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files related to the home page and user authentication.</w:t>
      </w:r>
    </w:p>
    <w:p w14:paraId="2E5A1795"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1.1 HomePage.jsx</w:t>
      </w:r>
    </w:p>
    <w:p w14:paraId="51476886" w14:textId="77777777" w:rsidR="00837626"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The HomePage.jsx serves as the landing page for the ThrivePath application. The homepage provides a welcoming introduction to the app's mission and offers quick navigation options to either sign up or sign in. It's the first point of interaction for users visiting the app and lays the groundwork for user onboarding.</w:t>
      </w:r>
    </w:p>
    <w:p w14:paraId="667DB933" w14:textId="77777777" w:rsidR="005F2399" w:rsidRPr="00B217BA" w:rsidRDefault="005F2399" w:rsidP="005F2399">
      <w:pPr>
        <w:bidi w:val="0"/>
        <w:rPr>
          <w:rFonts w:asciiTheme="majorBidi" w:hAnsiTheme="majorBidi" w:cstheme="majorBidi"/>
          <w:sz w:val="24"/>
          <w:szCs w:val="24"/>
        </w:rPr>
      </w:pPr>
    </w:p>
    <w:p w14:paraId="3B81BBC4"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1.2 LoginPage.jsx</w:t>
      </w:r>
    </w:p>
    <w:p w14:paraId="7B0D14E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 xml:space="preserve">The LoginPage.jsx file defines the SignInPage component, which serves as the login screen for the ThrivePath application. Its purpose is to allow existing users to securely </w:t>
      </w:r>
      <w:r w:rsidRPr="00B217BA">
        <w:rPr>
          <w:rFonts w:asciiTheme="majorBidi" w:hAnsiTheme="majorBidi" w:cstheme="majorBidi"/>
          <w:sz w:val="24"/>
          <w:szCs w:val="24"/>
        </w:rPr>
        <w:lastRenderedPageBreak/>
        <w:t>log in by submitting their email and password. Upon successful authentication, the user is redirected to the next part of the application.</w:t>
      </w:r>
    </w:p>
    <w:p w14:paraId="3FE900A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68CAA277" w14:textId="77777777" w:rsidR="00837626" w:rsidRPr="00B217BA" w:rsidRDefault="00837626" w:rsidP="00837626">
      <w:pPr>
        <w:numPr>
          <w:ilvl w:val="0"/>
          <w:numId w:val="2"/>
        </w:numPr>
        <w:bidi w:val="0"/>
        <w:rPr>
          <w:rFonts w:asciiTheme="majorBidi" w:hAnsiTheme="majorBidi" w:cstheme="majorBidi"/>
          <w:sz w:val="24"/>
          <w:szCs w:val="24"/>
        </w:rPr>
      </w:pPr>
      <w:r w:rsidRPr="00B217BA">
        <w:rPr>
          <w:rFonts w:asciiTheme="majorBidi" w:hAnsiTheme="majorBidi" w:cstheme="majorBidi"/>
          <w:b/>
          <w:bCs/>
          <w:sz w:val="24"/>
          <w:szCs w:val="24"/>
        </w:rPr>
        <w:t>formData:</w:t>
      </w:r>
      <w:r w:rsidRPr="00B217BA">
        <w:rPr>
          <w:rFonts w:asciiTheme="majorBidi" w:hAnsiTheme="majorBidi" w:cstheme="majorBidi"/>
          <w:sz w:val="24"/>
          <w:szCs w:val="24"/>
        </w:rPr>
        <w:t xml:space="preserve"> Holds the values entered in the email and password input fields. Ensures the form remains controlled and updates dynamically as the user types.</w:t>
      </w:r>
    </w:p>
    <w:p w14:paraId="40C797FB" w14:textId="77777777" w:rsidR="00837626" w:rsidRPr="00B217BA" w:rsidRDefault="00837626" w:rsidP="00837626">
      <w:pPr>
        <w:numPr>
          <w:ilvl w:val="0"/>
          <w:numId w:val="2"/>
        </w:numPr>
        <w:bidi w:val="0"/>
        <w:rPr>
          <w:rFonts w:asciiTheme="majorBidi" w:hAnsiTheme="majorBidi" w:cstheme="majorBidi"/>
          <w:sz w:val="24"/>
          <w:szCs w:val="24"/>
        </w:rPr>
      </w:pPr>
      <w:r w:rsidRPr="00B217BA">
        <w:rPr>
          <w:rFonts w:asciiTheme="majorBidi" w:hAnsiTheme="majorBidi" w:cstheme="majorBidi"/>
          <w:b/>
          <w:bCs/>
          <w:sz w:val="24"/>
          <w:szCs w:val="24"/>
        </w:rPr>
        <w:t>error:</w:t>
      </w:r>
      <w:r w:rsidRPr="00B217BA">
        <w:rPr>
          <w:rFonts w:asciiTheme="majorBidi" w:hAnsiTheme="majorBidi" w:cstheme="majorBidi"/>
          <w:sz w:val="24"/>
          <w:szCs w:val="24"/>
        </w:rPr>
        <w:t xml:space="preserve"> Stores any error message that needs to be shown to the user if login fails or an unexpected issue occurs during the request.</w:t>
      </w:r>
    </w:p>
    <w:p w14:paraId="441E4F7A" w14:textId="77777777" w:rsidR="00837626" w:rsidRDefault="00837626" w:rsidP="00837626">
      <w:pPr>
        <w:bidi w:val="0"/>
        <w:rPr>
          <w:rFonts w:asciiTheme="majorBidi" w:hAnsiTheme="majorBidi" w:cstheme="majorBidi"/>
          <w:b/>
          <w:bCs/>
          <w:sz w:val="24"/>
          <w:szCs w:val="24"/>
        </w:rPr>
      </w:pPr>
    </w:p>
    <w:p w14:paraId="59DBC63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5F51514D" w14:textId="77777777" w:rsidR="00837626" w:rsidRPr="00B217BA" w:rsidRDefault="00837626" w:rsidP="00837626">
      <w:pPr>
        <w:numPr>
          <w:ilvl w:val="0"/>
          <w:numId w:val="3"/>
        </w:numPr>
        <w:bidi w:val="0"/>
        <w:rPr>
          <w:rFonts w:asciiTheme="majorBidi" w:hAnsiTheme="majorBidi" w:cstheme="majorBidi"/>
          <w:sz w:val="24"/>
          <w:szCs w:val="24"/>
        </w:rPr>
      </w:pPr>
      <w:r w:rsidRPr="00B217BA">
        <w:rPr>
          <w:rFonts w:asciiTheme="majorBidi" w:hAnsiTheme="majorBidi" w:cstheme="majorBidi"/>
          <w:b/>
          <w:bCs/>
          <w:sz w:val="24"/>
          <w:szCs w:val="24"/>
        </w:rPr>
        <w:t>handleChange:</w:t>
      </w:r>
      <w:r w:rsidRPr="00B217BA">
        <w:rPr>
          <w:rFonts w:asciiTheme="majorBidi" w:hAnsiTheme="majorBidi" w:cstheme="majorBidi"/>
          <w:sz w:val="24"/>
          <w:szCs w:val="24"/>
        </w:rPr>
        <w:t xml:space="preserve"> Updates the formData state when the user types into the email or password fields. Uses the name attribute of the input element to determine which field to update.</w:t>
      </w:r>
    </w:p>
    <w:p w14:paraId="4DA8DED3" w14:textId="77777777" w:rsidR="00837626" w:rsidRDefault="00837626" w:rsidP="00837626">
      <w:pPr>
        <w:numPr>
          <w:ilvl w:val="0"/>
          <w:numId w:val="3"/>
        </w:numPr>
        <w:bidi w:val="0"/>
        <w:rPr>
          <w:rFonts w:asciiTheme="majorBidi" w:hAnsiTheme="majorBidi" w:cstheme="majorBidi"/>
          <w:sz w:val="24"/>
          <w:szCs w:val="24"/>
        </w:rPr>
      </w:pPr>
      <w:r w:rsidRPr="00B217BA">
        <w:rPr>
          <w:rFonts w:asciiTheme="majorBidi" w:hAnsiTheme="majorBidi" w:cstheme="majorBidi"/>
          <w:b/>
          <w:bCs/>
          <w:sz w:val="24"/>
          <w:szCs w:val="24"/>
        </w:rPr>
        <w:t>handleSubmit:</w:t>
      </w:r>
      <w:r w:rsidRPr="00B217BA">
        <w:rPr>
          <w:rFonts w:asciiTheme="majorBidi" w:hAnsiTheme="majorBidi" w:cstheme="majorBidi"/>
          <w:sz w:val="24"/>
          <w:szCs w:val="24"/>
        </w:rPr>
        <w:t xml:space="preserve"> Triggered when the user submits the login form. Prevents default form submission, sends a POST request to /api/login, saves the token to localStorage on success, and redirects to /select-patient.</w:t>
      </w:r>
    </w:p>
    <w:p w14:paraId="6A063BFD" w14:textId="77777777" w:rsidR="005F2399" w:rsidRPr="00B217BA" w:rsidRDefault="005F2399" w:rsidP="005F2399">
      <w:pPr>
        <w:bidi w:val="0"/>
        <w:ind w:left="720"/>
        <w:rPr>
          <w:rFonts w:asciiTheme="majorBidi" w:hAnsiTheme="majorBidi" w:cstheme="majorBidi"/>
          <w:sz w:val="24"/>
          <w:szCs w:val="24"/>
        </w:rPr>
      </w:pPr>
    </w:p>
    <w:p w14:paraId="6279150C"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1.3 SignUpPage.jsx</w:t>
      </w:r>
    </w:p>
    <w:p w14:paraId="5A2969B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The SignUpPage.jsx file defines the SignUpPage component, which provides a user registration form for the ThrivePath application. It allows new users to create an account by submitting their name, email, and password.</w:t>
      </w:r>
    </w:p>
    <w:p w14:paraId="01CA659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4CA7CA83" w14:textId="77777777" w:rsidR="00837626" w:rsidRPr="00B217BA" w:rsidRDefault="00837626" w:rsidP="00837626">
      <w:pPr>
        <w:numPr>
          <w:ilvl w:val="0"/>
          <w:numId w:val="4"/>
        </w:numPr>
        <w:bidi w:val="0"/>
        <w:rPr>
          <w:rFonts w:asciiTheme="majorBidi" w:hAnsiTheme="majorBidi" w:cstheme="majorBidi"/>
          <w:sz w:val="24"/>
          <w:szCs w:val="24"/>
        </w:rPr>
      </w:pPr>
      <w:r w:rsidRPr="00B217BA">
        <w:rPr>
          <w:rFonts w:asciiTheme="majorBidi" w:hAnsiTheme="majorBidi" w:cstheme="majorBidi"/>
          <w:b/>
          <w:bCs/>
          <w:sz w:val="24"/>
          <w:szCs w:val="24"/>
        </w:rPr>
        <w:t>formData:</w:t>
      </w:r>
      <w:r w:rsidRPr="00B217BA">
        <w:rPr>
          <w:rFonts w:asciiTheme="majorBidi" w:hAnsiTheme="majorBidi" w:cstheme="majorBidi"/>
          <w:sz w:val="24"/>
          <w:szCs w:val="24"/>
        </w:rPr>
        <w:t xml:space="preserve"> Holds the user's input for the signup form: full name, email, password, and password confirmation.</w:t>
      </w:r>
    </w:p>
    <w:p w14:paraId="5C10E513" w14:textId="77777777" w:rsidR="00837626" w:rsidRPr="00B217BA" w:rsidRDefault="00837626" w:rsidP="00837626">
      <w:pPr>
        <w:numPr>
          <w:ilvl w:val="0"/>
          <w:numId w:val="4"/>
        </w:numPr>
        <w:bidi w:val="0"/>
        <w:rPr>
          <w:rFonts w:asciiTheme="majorBidi" w:hAnsiTheme="majorBidi" w:cstheme="majorBidi"/>
          <w:sz w:val="24"/>
          <w:szCs w:val="24"/>
        </w:rPr>
      </w:pPr>
      <w:r w:rsidRPr="00B217BA">
        <w:rPr>
          <w:rFonts w:asciiTheme="majorBidi" w:hAnsiTheme="majorBidi" w:cstheme="majorBidi"/>
          <w:b/>
          <w:bCs/>
          <w:sz w:val="24"/>
          <w:szCs w:val="24"/>
        </w:rPr>
        <w:t>errorMessage:</w:t>
      </w:r>
      <w:r w:rsidRPr="00B217BA">
        <w:rPr>
          <w:rFonts w:asciiTheme="majorBidi" w:hAnsiTheme="majorBidi" w:cstheme="majorBidi"/>
          <w:sz w:val="24"/>
          <w:szCs w:val="24"/>
        </w:rPr>
        <w:t xml:space="preserve"> Stores any error messages displayed to the user if signup fails.</w:t>
      </w:r>
    </w:p>
    <w:p w14:paraId="0F30E073" w14:textId="77777777" w:rsidR="00837626" w:rsidRPr="00B217BA" w:rsidRDefault="00837626" w:rsidP="00837626">
      <w:pPr>
        <w:numPr>
          <w:ilvl w:val="0"/>
          <w:numId w:val="4"/>
        </w:numPr>
        <w:bidi w:val="0"/>
        <w:rPr>
          <w:rFonts w:asciiTheme="majorBidi" w:hAnsiTheme="majorBidi" w:cstheme="majorBidi"/>
          <w:sz w:val="24"/>
          <w:szCs w:val="24"/>
        </w:rPr>
      </w:pPr>
      <w:r w:rsidRPr="00B217BA">
        <w:rPr>
          <w:rFonts w:asciiTheme="majorBidi" w:hAnsiTheme="majorBidi" w:cstheme="majorBidi"/>
          <w:b/>
          <w:bCs/>
          <w:sz w:val="24"/>
          <w:szCs w:val="24"/>
        </w:rPr>
        <w:t>successMessage:</w:t>
      </w:r>
      <w:r w:rsidRPr="00B217BA">
        <w:rPr>
          <w:rFonts w:asciiTheme="majorBidi" w:hAnsiTheme="majorBidi" w:cstheme="majorBidi"/>
          <w:sz w:val="24"/>
          <w:szCs w:val="24"/>
        </w:rPr>
        <w:t xml:space="preserve"> Shows a success message when signup is completed successfully.</w:t>
      </w:r>
    </w:p>
    <w:p w14:paraId="611F476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08026FDE" w14:textId="77777777" w:rsidR="00837626" w:rsidRPr="00B217BA" w:rsidRDefault="00837626" w:rsidP="00837626">
      <w:pPr>
        <w:numPr>
          <w:ilvl w:val="0"/>
          <w:numId w:val="5"/>
        </w:numPr>
        <w:bidi w:val="0"/>
        <w:rPr>
          <w:rFonts w:asciiTheme="majorBidi" w:hAnsiTheme="majorBidi" w:cstheme="majorBidi"/>
          <w:sz w:val="24"/>
          <w:szCs w:val="24"/>
        </w:rPr>
      </w:pPr>
      <w:r w:rsidRPr="00B217BA">
        <w:rPr>
          <w:rFonts w:asciiTheme="majorBidi" w:hAnsiTheme="majorBidi" w:cstheme="majorBidi"/>
          <w:b/>
          <w:bCs/>
          <w:sz w:val="24"/>
          <w:szCs w:val="24"/>
        </w:rPr>
        <w:t>handleChange:</w:t>
      </w:r>
      <w:r w:rsidRPr="00B217BA">
        <w:rPr>
          <w:rFonts w:asciiTheme="majorBidi" w:hAnsiTheme="majorBidi" w:cstheme="majorBidi"/>
          <w:sz w:val="24"/>
          <w:szCs w:val="24"/>
        </w:rPr>
        <w:t xml:space="preserve"> Updates the formData state whenever the user modifies any input fields.</w:t>
      </w:r>
    </w:p>
    <w:p w14:paraId="608A5563" w14:textId="77777777" w:rsidR="00837626" w:rsidRPr="00B217BA" w:rsidRDefault="00837626" w:rsidP="00837626">
      <w:pPr>
        <w:numPr>
          <w:ilvl w:val="0"/>
          <w:numId w:val="5"/>
        </w:numPr>
        <w:bidi w:val="0"/>
        <w:rPr>
          <w:rFonts w:asciiTheme="majorBidi" w:hAnsiTheme="majorBidi" w:cstheme="majorBidi"/>
          <w:sz w:val="24"/>
          <w:szCs w:val="24"/>
        </w:rPr>
      </w:pPr>
      <w:r w:rsidRPr="00B217BA">
        <w:rPr>
          <w:rFonts w:asciiTheme="majorBidi" w:hAnsiTheme="majorBidi" w:cstheme="majorBidi"/>
          <w:b/>
          <w:bCs/>
          <w:sz w:val="24"/>
          <w:szCs w:val="24"/>
        </w:rPr>
        <w:t>handleSubmit:</w:t>
      </w:r>
      <w:r w:rsidRPr="00B217BA">
        <w:rPr>
          <w:rFonts w:asciiTheme="majorBidi" w:hAnsiTheme="majorBidi" w:cstheme="majorBidi"/>
          <w:sz w:val="24"/>
          <w:szCs w:val="24"/>
        </w:rPr>
        <w:t xml:space="preserve"> Handles signup form submission, validates password matching, sends data to /api/signup, and displays appropriate feedback.</w:t>
      </w:r>
    </w:p>
    <w:p w14:paraId="1A10E71F" w14:textId="77777777" w:rsidR="000E2AC9" w:rsidRDefault="000E2AC9" w:rsidP="00837626">
      <w:pPr>
        <w:bidi w:val="0"/>
        <w:rPr>
          <w:rFonts w:asciiTheme="majorBidi" w:hAnsiTheme="majorBidi" w:cstheme="majorBidi"/>
          <w:b/>
          <w:bCs/>
          <w:sz w:val="24"/>
          <w:szCs w:val="24"/>
        </w:rPr>
      </w:pPr>
    </w:p>
    <w:p w14:paraId="5110FBE8" w14:textId="77777777" w:rsidR="000E2AC9" w:rsidRDefault="000E2AC9" w:rsidP="000E2AC9">
      <w:pPr>
        <w:bidi w:val="0"/>
        <w:rPr>
          <w:rFonts w:asciiTheme="majorBidi" w:hAnsiTheme="majorBidi" w:cstheme="majorBidi"/>
          <w:b/>
          <w:bCs/>
          <w:sz w:val="24"/>
          <w:szCs w:val="24"/>
        </w:rPr>
      </w:pPr>
    </w:p>
    <w:p w14:paraId="38327C07" w14:textId="77777777" w:rsidR="00944FC5" w:rsidRDefault="00944FC5" w:rsidP="000E2AC9">
      <w:pPr>
        <w:bidi w:val="0"/>
        <w:rPr>
          <w:rFonts w:asciiTheme="majorBidi" w:hAnsiTheme="majorBidi" w:cstheme="majorBidi"/>
          <w:b/>
          <w:bCs/>
          <w:sz w:val="24"/>
          <w:szCs w:val="24"/>
        </w:rPr>
      </w:pPr>
    </w:p>
    <w:p w14:paraId="35FAAA95" w14:textId="78B44E73" w:rsidR="00837626" w:rsidRPr="00B217BA" w:rsidRDefault="00837626" w:rsidP="00944FC5">
      <w:pPr>
        <w:bidi w:val="0"/>
        <w:rPr>
          <w:rFonts w:asciiTheme="majorBidi" w:hAnsiTheme="majorBidi" w:cstheme="majorBidi"/>
          <w:b/>
          <w:bCs/>
          <w:sz w:val="24"/>
          <w:szCs w:val="24"/>
        </w:rPr>
      </w:pPr>
      <w:r w:rsidRPr="00B217BA">
        <w:rPr>
          <w:rFonts w:asciiTheme="majorBidi" w:hAnsiTheme="majorBidi" w:cstheme="majorBidi"/>
          <w:b/>
          <w:bCs/>
          <w:sz w:val="24"/>
          <w:szCs w:val="24"/>
        </w:rPr>
        <w:lastRenderedPageBreak/>
        <w:t>2. User Components</w:t>
      </w:r>
    </w:p>
    <w:p w14:paraId="6C6ED40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files related to user workflows after login.</w:t>
      </w:r>
    </w:p>
    <w:p w14:paraId="72C89F00"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2.1 SelectPatient.jsx</w:t>
      </w:r>
    </w:p>
    <w:p w14:paraId="1588C57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This component allows a logged-in user to view, select, add, or delete patients (children) associated with their account. It fetches the patient list from the backend and manages user interactions.</w:t>
      </w:r>
    </w:p>
    <w:p w14:paraId="3B0BAFC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4A627D4B"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patients:</w:t>
      </w:r>
      <w:r w:rsidRPr="00B217BA">
        <w:rPr>
          <w:rFonts w:asciiTheme="majorBidi" w:hAnsiTheme="majorBidi" w:cstheme="majorBidi"/>
          <w:sz w:val="24"/>
          <w:szCs w:val="24"/>
        </w:rPr>
        <w:t xml:space="preserve"> Array holding patient objects fetched from the server.</w:t>
      </w:r>
    </w:p>
    <w:p w14:paraId="3F6D7B97"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error:</w:t>
      </w:r>
      <w:r w:rsidRPr="00B217BA">
        <w:rPr>
          <w:rFonts w:asciiTheme="majorBidi" w:hAnsiTheme="majorBidi" w:cstheme="majorBidi"/>
          <w:sz w:val="24"/>
          <w:szCs w:val="24"/>
        </w:rPr>
        <w:t xml:space="preserve"> String storing error messages encountered during operations.</w:t>
      </w:r>
    </w:p>
    <w:p w14:paraId="662B256C"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Boolean indicating if patient data is currently being loaded.</w:t>
      </w:r>
    </w:p>
    <w:p w14:paraId="20478AB6"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showDeleteConfirm:</w:t>
      </w:r>
      <w:r w:rsidRPr="00B217BA">
        <w:rPr>
          <w:rFonts w:asciiTheme="majorBidi" w:hAnsiTheme="majorBidi" w:cstheme="majorBidi"/>
          <w:sz w:val="24"/>
          <w:szCs w:val="24"/>
        </w:rPr>
        <w:t xml:space="preserve"> Boolean controlling the visibility of the delete confirmation modal.</w:t>
      </w:r>
    </w:p>
    <w:p w14:paraId="73A11FDC" w14:textId="77777777" w:rsidR="00837626" w:rsidRPr="00B217BA" w:rsidRDefault="00837626" w:rsidP="00837626">
      <w:pPr>
        <w:numPr>
          <w:ilvl w:val="0"/>
          <w:numId w:val="6"/>
        </w:numPr>
        <w:bidi w:val="0"/>
        <w:rPr>
          <w:rFonts w:asciiTheme="majorBidi" w:hAnsiTheme="majorBidi" w:cstheme="majorBidi"/>
          <w:sz w:val="24"/>
          <w:szCs w:val="24"/>
        </w:rPr>
      </w:pPr>
      <w:r w:rsidRPr="00B217BA">
        <w:rPr>
          <w:rFonts w:asciiTheme="majorBidi" w:hAnsiTheme="majorBidi" w:cstheme="majorBidi"/>
          <w:b/>
          <w:bCs/>
          <w:sz w:val="24"/>
          <w:szCs w:val="24"/>
        </w:rPr>
        <w:t>patientToDelete:</w:t>
      </w:r>
      <w:r w:rsidRPr="00B217BA">
        <w:rPr>
          <w:rFonts w:asciiTheme="majorBidi" w:hAnsiTheme="majorBidi" w:cstheme="majorBidi"/>
          <w:sz w:val="24"/>
          <w:szCs w:val="24"/>
        </w:rPr>
        <w:t xml:space="preserve"> Stores the patient object intended for deletion.</w:t>
      </w:r>
    </w:p>
    <w:p w14:paraId="0750408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2CC80310"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useEffect hook:</w:t>
      </w:r>
      <w:r w:rsidRPr="00B217BA">
        <w:rPr>
          <w:rFonts w:asciiTheme="majorBidi" w:hAnsiTheme="majorBidi" w:cstheme="majorBidi"/>
          <w:sz w:val="24"/>
          <w:szCs w:val="24"/>
        </w:rPr>
        <w:t xml:space="preserve"> Fetches patient list on component mount, validates token, and handles authentication.</w:t>
      </w:r>
    </w:p>
    <w:p w14:paraId="102A4100"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handleSelect(patientId):</w:t>
      </w:r>
      <w:r w:rsidRPr="00B217BA">
        <w:rPr>
          <w:rFonts w:asciiTheme="majorBidi" w:hAnsiTheme="majorBidi" w:cstheme="majorBidi"/>
          <w:sz w:val="24"/>
          <w:szCs w:val="24"/>
        </w:rPr>
        <w:t xml:space="preserve"> Navigates to the treatment page for the selected patient.</w:t>
      </w:r>
    </w:p>
    <w:p w14:paraId="400C5BB7"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handleAddNewChild():</w:t>
      </w:r>
      <w:r w:rsidRPr="00B217BA">
        <w:rPr>
          <w:rFonts w:asciiTheme="majorBidi" w:hAnsiTheme="majorBidi" w:cstheme="majorBidi"/>
          <w:sz w:val="24"/>
          <w:szCs w:val="24"/>
        </w:rPr>
        <w:t xml:space="preserve"> Navigates to the add new patient page.</w:t>
      </w:r>
    </w:p>
    <w:p w14:paraId="35275698"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handleLogout():</w:t>
      </w:r>
      <w:r w:rsidRPr="00B217BA">
        <w:rPr>
          <w:rFonts w:asciiTheme="majorBidi" w:hAnsiTheme="majorBidi" w:cstheme="majorBidi"/>
          <w:sz w:val="24"/>
          <w:szCs w:val="24"/>
        </w:rPr>
        <w:t xml:space="preserve"> Clears the saved token and redirects to signin.</w:t>
      </w:r>
    </w:p>
    <w:p w14:paraId="4131DA43"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handleDeleteClick(patient):</w:t>
      </w:r>
      <w:r w:rsidRPr="00B217BA">
        <w:rPr>
          <w:rFonts w:asciiTheme="majorBidi" w:hAnsiTheme="majorBidi" w:cstheme="majorBidi"/>
          <w:sz w:val="24"/>
          <w:szCs w:val="24"/>
        </w:rPr>
        <w:t xml:space="preserve"> Sets the selected patient for deletion and shows confirmation modal.</w:t>
      </w:r>
    </w:p>
    <w:p w14:paraId="308F1C66"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handleConfirmDelete():</w:t>
      </w:r>
      <w:r w:rsidRPr="00B217BA">
        <w:rPr>
          <w:rFonts w:asciiTheme="majorBidi" w:hAnsiTheme="majorBidi" w:cstheme="majorBidi"/>
          <w:sz w:val="24"/>
          <w:szCs w:val="24"/>
        </w:rPr>
        <w:t xml:space="preserve"> Sends DELETE request to remove patient from backend.</w:t>
      </w:r>
    </w:p>
    <w:p w14:paraId="7D4149A5" w14:textId="77777777" w:rsidR="00837626" w:rsidRPr="00B217BA" w:rsidRDefault="00837626" w:rsidP="00837626">
      <w:pPr>
        <w:numPr>
          <w:ilvl w:val="0"/>
          <w:numId w:val="7"/>
        </w:numPr>
        <w:bidi w:val="0"/>
        <w:rPr>
          <w:rFonts w:asciiTheme="majorBidi" w:hAnsiTheme="majorBidi" w:cstheme="majorBidi"/>
          <w:sz w:val="24"/>
          <w:szCs w:val="24"/>
        </w:rPr>
      </w:pPr>
      <w:r w:rsidRPr="00B217BA">
        <w:rPr>
          <w:rFonts w:asciiTheme="majorBidi" w:hAnsiTheme="majorBidi" w:cstheme="majorBidi"/>
          <w:b/>
          <w:bCs/>
          <w:sz w:val="24"/>
          <w:szCs w:val="24"/>
        </w:rPr>
        <w:t>handleCancelDelete():</w:t>
      </w:r>
      <w:r w:rsidRPr="00B217BA">
        <w:rPr>
          <w:rFonts w:asciiTheme="majorBidi" w:hAnsiTheme="majorBidi" w:cstheme="majorBidi"/>
          <w:sz w:val="24"/>
          <w:szCs w:val="24"/>
        </w:rPr>
        <w:t xml:space="preserve"> Hides confirmation modal and clears selected patient.</w:t>
      </w:r>
    </w:p>
    <w:p w14:paraId="7A73F93E" w14:textId="77777777" w:rsidR="000E2AC9" w:rsidRDefault="000E2AC9" w:rsidP="00837626">
      <w:pPr>
        <w:bidi w:val="0"/>
        <w:rPr>
          <w:rFonts w:asciiTheme="majorBidi" w:hAnsiTheme="majorBidi" w:cstheme="majorBidi"/>
          <w:b/>
          <w:bCs/>
          <w:sz w:val="24"/>
          <w:szCs w:val="24"/>
        </w:rPr>
      </w:pPr>
    </w:p>
    <w:p w14:paraId="4CB341EA" w14:textId="3A4815AA"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2.2 AddPatientInfo.jsx</w:t>
      </w:r>
    </w:p>
    <w:p w14:paraId="13F49B5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This component collects general information about a new child patient including name, gender, birthdate, height, and weight, with validation and navigation to the next step.</w:t>
      </w:r>
    </w:p>
    <w:p w14:paraId="29F7BFE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2088F6D4" w14:textId="77777777" w:rsidR="00837626" w:rsidRPr="00B217BA" w:rsidRDefault="00837626" w:rsidP="00837626">
      <w:pPr>
        <w:numPr>
          <w:ilvl w:val="0"/>
          <w:numId w:val="8"/>
        </w:numPr>
        <w:bidi w:val="0"/>
        <w:rPr>
          <w:rFonts w:asciiTheme="majorBidi" w:hAnsiTheme="majorBidi" w:cstheme="majorBidi"/>
          <w:sz w:val="24"/>
          <w:szCs w:val="24"/>
        </w:rPr>
      </w:pPr>
      <w:r w:rsidRPr="00B217BA">
        <w:rPr>
          <w:rFonts w:asciiTheme="majorBidi" w:hAnsiTheme="majorBidi" w:cstheme="majorBidi"/>
          <w:b/>
          <w:bCs/>
          <w:sz w:val="24"/>
          <w:szCs w:val="24"/>
        </w:rPr>
        <w:t>formData:</w:t>
      </w:r>
      <w:r w:rsidRPr="00B217BA">
        <w:rPr>
          <w:rFonts w:asciiTheme="majorBidi" w:hAnsiTheme="majorBidi" w:cstheme="majorBidi"/>
          <w:sz w:val="24"/>
          <w:szCs w:val="24"/>
        </w:rPr>
        <w:t xml:space="preserve"> Object holding form inputs: name, gender, birthdate, height, and weight.</w:t>
      </w:r>
    </w:p>
    <w:p w14:paraId="4171DF8F" w14:textId="77777777" w:rsidR="00837626" w:rsidRPr="00B217BA" w:rsidRDefault="00837626" w:rsidP="00837626">
      <w:pPr>
        <w:numPr>
          <w:ilvl w:val="0"/>
          <w:numId w:val="8"/>
        </w:numPr>
        <w:bidi w:val="0"/>
        <w:rPr>
          <w:rFonts w:asciiTheme="majorBidi" w:hAnsiTheme="majorBidi" w:cstheme="majorBidi"/>
          <w:sz w:val="24"/>
          <w:szCs w:val="24"/>
        </w:rPr>
      </w:pPr>
      <w:r w:rsidRPr="00B217BA">
        <w:rPr>
          <w:rFonts w:asciiTheme="majorBidi" w:hAnsiTheme="majorBidi" w:cstheme="majorBidi"/>
          <w:b/>
          <w:bCs/>
          <w:sz w:val="24"/>
          <w:szCs w:val="24"/>
        </w:rPr>
        <w:t>errors:</w:t>
      </w:r>
      <w:r w:rsidRPr="00B217BA">
        <w:rPr>
          <w:rFonts w:asciiTheme="majorBidi" w:hAnsiTheme="majorBidi" w:cstheme="majorBidi"/>
          <w:sz w:val="24"/>
          <w:szCs w:val="24"/>
        </w:rPr>
        <w:t xml:space="preserve"> Object holding validation error messages for each field.</w:t>
      </w:r>
    </w:p>
    <w:p w14:paraId="489A41CC" w14:textId="77777777" w:rsidR="00837626" w:rsidRPr="00B217BA" w:rsidRDefault="00837626" w:rsidP="00837626">
      <w:pPr>
        <w:numPr>
          <w:ilvl w:val="0"/>
          <w:numId w:val="8"/>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hasSubmitted:</w:t>
      </w:r>
      <w:r w:rsidRPr="00B217BA">
        <w:rPr>
          <w:rFonts w:asciiTheme="majorBidi" w:hAnsiTheme="majorBidi" w:cstheme="majorBidi"/>
          <w:sz w:val="24"/>
          <w:szCs w:val="24"/>
        </w:rPr>
        <w:t xml:space="preserve"> Boolean indicating if the form has been submitted at least once.</w:t>
      </w:r>
    </w:p>
    <w:p w14:paraId="60DB089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Helper Functions:</w:t>
      </w:r>
    </w:p>
    <w:p w14:paraId="4DE4C498" w14:textId="77777777" w:rsidR="00837626" w:rsidRPr="00B217BA" w:rsidRDefault="00837626" w:rsidP="00837626">
      <w:pPr>
        <w:numPr>
          <w:ilvl w:val="0"/>
          <w:numId w:val="9"/>
        </w:numPr>
        <w:bidi w:val="0"/>
        <w:rPr>
          <w:rFonts w:asciiTheme="majorBidi" w:hAnsiTheme="majorBidi" w:cstheme="majorBidi"/>
          <w:sz w:val="24"/>
          <w:szCs w:val="24"/>
        </w:rPr>
      </w:pPr>
      <w:r w:rsidRPr="00B217BA">
        <w:rPr>
          <w:rFonts w:asciiTheme="majorBidi" w:hAnsiTheme="majorBidi" w:cstheme="majorBidi"/>
          <w:b/>
          <w:bCs/>
          <w:sz w:val="24"/>
          <w:szCs w:val="24"/>
        </w:rPr>
        <w:t>getMaxDate():</w:t>
      </w:r>
      <w:r w:rsidRPr="00B217BA">
        <w:rPr>
          <w:rFonts w:asciiTheme="majorBidi" w:hAnsiTheme="majorBidi" w:cstheme="majorBidi"/>
          <w:sz w:val="24"/>
          <w:szCs w:val="24"/>
        </w:rPr>
        <w:t xml:space="preserve"> Returns today's date as YYYY-MM-DD format for maximum birthdate validation.</w:t>
      </w:r>
    </w:p>
    <w:p w14:paraId="5C56E936" w14:textId="77777777" w:rsidR="00837626" w:rsidRPr="00B217BA" w:rsidRDefault="00837626" w:rsidP="00837626">
      <w:pPr>
        <w:numPr>
          <w:ilvl w:val="0"/>
          <w:numId w:val="9"/>
        </w:numPr>
        <w:bidi w:val="0"/>
        <w:rPr>
          <w:rFonts w:asciiTheme="majorBidi" w:hAnsiTheme="majorBidi" w:cstheme="majorBidi"/>
          <w:sz w:val="24"/>
          <w:szCs w:val="24"/>
        </w:rPr>
      </w:pPr>
      <w:r w:rsidRPr="00B217BA">
        <w:rPr>
          <w:rFonts w:asciiTheme="majorBidi" w:hAnsiTheme="majorBidi" w:cstheme="majorBidi"/>
          <w:b/>
          <w:bCs/>
          <w:sz w:val="24"/>
          <w:szCs w:val="24"/>
        </w:rPr>
        <w:t>getMinDate():</w:t>
      </w:r>
      <w:r w:rsidRPr="00B217BA">
        <w:rPr>
          <w:rFonts w:asciiTheme="majorBidi" w:hAnsiTheme="majorBidi" w:cstheme="majorBidi"/>
          <w:sz w:val="24"/>
          <w:szCs w:val="24"/>
        </w:rPr>
        <w:t xml:space="preserve"> Returns the date 12 years ago for minimum birthdate validation.</w:t>
      </w:r>
    </w:p>
    <w:p w14:paraId="0D3DAF5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127C2D3E"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useEffect hook:</w:t>
      </w:r>
      <w:r w:rsidRPr="00B217BA">
        <w:rPr>
          <w:rFonts w:asciiTheme="majorBidi" w:hAnsiTheme="majorBidi" w:cstheme="majorBidi"/>
          <w:sz w:val="24"/>
          <w:szCs w:val="24"/>
        </w:rPr>
        <w:t xml:space="preserve"> Runs validation after first submission whenever form data changes.</w:t>
      </w:r>
    </w:p>
    <w:p w14:paraId="40E06370"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validate():</w:t>
      </w:r>
      <w:r w:rsidRPr="00B217BA">
        <w:rPr>
          <w:rFonts w:asciiTheme="majorBidi" w:hAnsiTheme="majorBidi" w:cstheme="majorBidi"/>
          <w:sz w:val="24"/>
          <w:szCs w:val="24"/>
        </w:rPr>
        <w:t xml:space="preserve"> Validates all input fields and returns error object with specific validation rules.</w:t>
      </w:r>
    </w:p>
    <w:p w14:paraId="7B539733"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handleChange(event):</w:t>
      </w:r>
      <w:r w:rsidRPr="00B217BA">
        <w:rPr>
          <w:rFonts w:asciiTheme="majorBidi" w:hAnsiTheme="majorBidi" w:cstheme="majorBidi"/>
          <w:sz w:val="24"/>
          <w:szCs w:val="24"/>
        </w:rPr>
        <w:t xml:space="preserve"> Updates formData state when any input changes.</w:t>
      </w:r>
    </w:p>
    <w:p w14:paraId="50DC85B9" w14:textId="77777777" w:rsidR="00837626" w:rsidRPr="00B217BA" w:rsidRDefault="00837626" w:rsidP="00837626">
      <w:pPr>
        <w:numPr>
          <w:ilvl w:val="0"/>
          <w:numId w:val="10"/>
        </w:numPr>
        <w:bidi w:val="0"/>
        <w:rPr>
          <w:rFonts w:asciiTheme="majorBidi" w:hAnsiTheme="majorBidi" w:cstheme="majorBidi"/>
          <w:sz w:val="24"/>
          <w:szCs w:val="24"/>
        </w:rPr>
      </w:pPr>
      <w:r w:rsidRPr="00B217BA">
        <w:rPr>
          <w:rFonts w:asciiTheme="majorBidi" w:hAnsiTheme="majorBidi" w:cstheme="majorBidi"/>
          <w:b/>
          <w:bCs/>
          <w:sz w:val="24"/>
          <w:szCs w:val="24"/>
        </w:rPr>
        <w:t>handleSubmit(event):</w:t>
      </w:r>
      <w:r w:rsidRPr="00B217BA">
        <w:rPr>
          <w:rFonts w:asciiTheme="majorBidi" w:hAnsiTheme="majorBidi" w:cstheme="majorBidi"/>
          <w:sz w:val="24"/>
          <w:szCs w:val="24"/>
        </w:rPr>
        <w:t xml:space="preserve"> Prevents default submission, validates form, and navigates to next step with data.</w:t>
      </w:r>
    </w:p>
    <w:p w14:paraId="4860FF83" w14:textId="77777777" w:rsidR="000E2AC9" w:rsidRDefault="000E2AC9" w:rsidP="00837626">
      <w:pPr>
        <w:bidi w:val="0"/>
        <w:rPr>
          <w:rFonts w:asciiTheme="majorBidi" w:hAnsiTheme="majorBidi" w:cstheme="majorBidi"/>
          <w:b/>
          <w:bCs/>
          <w:sz w:val="24"/>
          <w:szCs w:val="24"/>
        </w:rPr>
      </w:pPr>
    </w:p>
    <w:p w14:paraId="3702F056" w14:textId="4E2DA6B3"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2.3 AddPatientHistory.jsx</w:t>
      </w:r>
    </w:p>
    <w:p w14:paraId="06CADCD3"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This component allows users to enter a child's historical growth data (height and weight) from birth to present, in 6-month intervals.</w:t>
      </w:r>
    </w:p>
    <w:p w14:paraId="2F864C5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4E2C7116"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growthHistory:</w:t>
      </w:r>
      <w:r w:rsidRPr="00B217BA">
        <w:rPr>
          <w:rFonts w:asciiTheme="majorBidi" w:hAnsiTheme="majorBidi" w:cstheme="majorBidi"/>
          <w:sz w:val="24"/>
          <w:szCs w:val="24"/>
        </w:rPr>
        <w:t xml:space="preserve"> Array of age-based entries with date, height, and weight.</w:t>
      </w:r>
    </w:p>
    <w:p w14:paraId="19FB4903"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errors:</w:t>
      </w:r>
      <w:r w:rsidRPr="00B217BA">
        <w:rPr>
          <w:rFonts w:asciiTheme="majorBidi" w:hAnsiTheme="majorBidi" w:cstheme="majorBidi"/>
          <w:sz w:val="24"/>
          <w:szCs w:val="24"/>
        </w:rPr>
        <w:t xml:space="preserve"> Object for field-specific validation messages.</w:t>
      </w:r>
    </w:p>
    <w:p w14:paraId="582CC0C5"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error:</w:t>
      </w:r>
      <w:r w:rsidRPr="00B217BA">
        <w:rPr>
          <w:rFonts w:asciiTheme="majorBidi" w:hAnsiTheme="majorBidi" w:cstheme="majorBidi"/>
          <w:sz w:val="24"/>
          <w:szCs w:val="24"/>
        </w:rPr>
        <w:t xml:space="preserve"> General error message.</w:t>
      </w:r>
    </w:p>
    <w:p w14:paraId="47EC26C0" w14:textId="77777777" w:rsidR="00837626" w:rsidRPr="00B217BA" w:rsidRDefault="00837626" w:rsidP="00837626">
      <w:pPr>
        <w:numPr>
          <w:ilvl w:val="0"/>
          <w:numId w:val="11"/>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Boolean for save progress state.</w:t>
      </w:r>
    </w:p>
    <w:p w14:paraId="49975DC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Helper Functions:</w:t>
      </w:r>
    </w:p>
    <w:p w14:paraId="4EF586D1" w14:textId="77777777" w:rsidR="00837626" w:rsidRPr="00B217BA" w:rsidRDefault="00837626" w:rsidP="00837626">
      <w:pPr>
        <w:numPr>
          <w:ilvl w:val="0"/>
          <w:numId w:val="12"/>
        </w:numPr>
        <w:bidi w:val="0"/>
        <w:rPr>
          <w:rFonts w:asciiTheme="majorBidi" w:hAnsiTheme="majorBidi" w:cstheme="majorBidi"/>
          <w:sz w:val="24"/>
          <w:szCs w:val="24"/>
        </w:rPr>
      </w:pPr>
      <w:r w:rsidRPr="00B217BA">
        <w:rPr>
          <w:rFonts w:asciiTheme="majorBidi" w:hAnsiTheme="majorBidi" w:cstheme="majorBidi"/>
          <w:b/>
          <w:bCs/>
          <w:sz w:val="24"/>
          <w:szCs w:val="24"/>
        </w:rPr>
        <w:t>generateGrowthEntries:</w:t>
      </w:r>
      <w:r w:rsidRPr="00B217BA">
        <w:rPr>
          <w:rFonts w:asciiTheme="majorBidi" w:hAnsiTheme="majorBidi" w:cstheme="majorBidi"/>
          <w:sz w:val="24"/>
          <w:szCs w:val="24"/>
        </w:rPr>
        <w:t xml:space="preserve"> Creates entries from birthdate to today every 6 months.</w:t>
      </w:r>
    </w:p>
    <w:p w14:paraId="3C41CC81" w14:textId="77777777" w:rsidR="00837626" w:rsidRPr="00B217BA" w:rsidRDefault="00837626" w:rsidP="00837626">
      <w:pPr>
        <w:numPr>
          <w:ilvl w:val="0"/>
          <w:numId w:val="12"/>
        </w:numPr>
        <w:bidi w:val="0"/>
        <w:rPr>
          <w:rFonts w:asciiTheme="majorBidi" w:hAnsiTheme="majorBidi" w:cstheme="majorBidi"/>
          <w:sz w:val="24"/>
          <w:szCs w:val="24"/>
        </w:rPr>
      </w:pPr>
      <w:r w:rsidRPr="00B217BA">
        <w:rPr>
          <w:rFonts w:asciiTheme="majorBidi" w:hAnsiTheme="majorBidi" w:cstheme="majorBidi"/>
          <w:b/>
          <w:bCs/>
          <w:sz w:val="24"/>
          <w:szCs w:val="24"/>
        </w:rPr>
        <w:t>calculateAgeInYears:</w:t>
      </w:r>
      <w:r w:rsidRPr="00B217BA">
        <w:rPr>
          <w:rFonts w:asciiTheme="majorBidi" w:hAnsiTheme="majorBidi" w:cstheme="majorBidi"/>
          <w:sz w:val="24"/>
          <w:szCs w:val="24"/>
        </w:rPr>
        <w:t xml:space="preserve"> Computes decimal age from birthdate.</w:t>
      </w:r>
    </w:p>
    <w:p w14:paraId="434F3CC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51DB051E" w14:textId="77777777" w:rsidR="00837626" w:rsidRPr="00B217BA" w:rsidRDefault="00837626" w:rsidP="00837626">
      <w:pPr>
        <w:numPr>
          <w:ilvl w:val="0"/>
          <w:numId w:val="13"/>
        </w:numPr>
        <w:bidi w:val="0"/>
        <w:rPr>
          <w:rFonts w:asciiTheme="majorBidi" w:hAnsiTheme="majorBidi" w:cstheme="majorBidi"/>
          <w:sz w:val="24"/>
          <w:szCs w:val="24"/>
        </w:rPr>
      </w:pPr>
      <w:r w:rsidRPr="00B217BA">
        <w:rPr>
          <w:rFonts w:asciiTheme="majorBidi" w:hAnsiTheme="majorBidi" w:cstheme="majorBidi"/>
          <w:b/>
          <w:bCs/>
          <w:sz w:val="24"/>
          <w:szCs w:val="24"/>
        </w:rPr>
        <w:t>handleGrowthChange(index, field, value):</w:t>
      </w:r>
      <w:r w:rsidRPr="00B217BA">
        <w:rPr>
          <w:rFonts w:asciiTheme="majorBidi" w:hAnsiTheme="majorBidi" w:cstheme="majorBidi"/>
          <w:sz w:val="24"/>
          <w:szCs w:val="24"/>
        </w:rPr>
        <w:t xml:space="preserve"> Updates a field in a specific entry.</w:t>
      </w:r>
    </w:p>
    <w:p w14:paraId="5A60288A" w14:textId="77777777" w:rsidR="00837626" w:rsidRPr="00B217BA" w:rsidRDefault="00837626" w:rsidP="00837626">
      <w:pPr>
        <w:numPr>
          <w:ilvl w:val="0"/>
          <w:numId w:val="13"/>
        </w:numPr>
        <w:bidi w:val="0"/>
        <w:rPr>
          <w:rFonts w:asciiTheme="majorBidi" w:hAnsiTheme="majorBidi" w:cstheme="majorBidi"/>
          <w:sz w:val="24"/>
          <w:szCs w:val="24"/>
        </w:rPr>
      </w:pPr>
      <w:r w:rsidRPr="00B217BA">
        <w:rPr>
          <w:rFonts w:asciiTheme="majorBidi" w:hAnsiTheme="majorBidi" w:cstheme="majorBidi"/>
          <w:b/>
          <w:bCs/>
          <w:sz w:val="24"/>
          <w:szCs w:val="24"/>
        </w:rPr>
        <w:t>validateForm():</w:t>
      </w:r>
      <w:r w:rsidRPr="00B217BA">
        <w:rPr>
          <w:rFonts w:asciiTheme="majorBidi" w:hAnsiTheme="majorBidi" w:cstheme="majorBidi"/>
          <w:sz w:val="24"/>
          <w:szCs w:val="24"/>
        </w:rPr>
        <w:t xml:space="preserve"> Validates height (30-200 cm) and weight (2-150 kg) ranges.</w:t>
      </w:r>
    </w:p>
    <w:p w14:paraId="1C9841E1" w14:textId="77777777" w:rsidR="000E2AC9" w:rsidRDefault="00837626" w:rsidP="000E2AC9">
      <w:pPr>
        <w:numPr>
          <w:ilvl w:val="0"/>
          <w:numId w:val="13"/>
        </w:numPr>
        <w:bidi w:val="0"/>
        <w:rPr>
          <w:rFonts w:asciiTheme="majorBidi" w:hAnsiTheme="majorBidi" w:cstheme="majorBidi"/>
          <w:sz w:val="24"/>
          <w:szCs w:val="24"/>
        </w:rPr>
      </w:pPr>
      <w:r w:rsidRPr="00B217BA">
        <w:rPr>
          <w:rFonts w:asciiTheme="majorBidi" w:hAnsiTheme="majorBidi" w:cstheme="majorBidi"/>
          <w:b/>
          <w:bCs/>
          <w:sz w:val="24"/>
          <w:szCs w:val="24"/>
        </w:rPr>
        <w:t>handleSubmit(event):</w:t>
      </w:r>
      <w:r w:rsidRPr="00B217BA">
        <w:rPr>
          <w:rFonts w:asciiTheme="majorBidi" w:hAnsiTheme="majorBidi" w:cstheme="majorBidi"/>
          <w:sz w:val="24"/>
          <w:szCs w:val="24"/>
        </w:rPr>
        <w:t xml:space="preserve"> Validates form, generates protocol/treatment, and submits to /api/add-new-patient.</w:t>
      </w:r>
    </w:p>
    <w:p w14:paraId="3AC23D05" w14:textId="6D3B722E" w:rsidR="00837626" w:rsidRPr="000E2AC9" w:rsidRDefault="00837626" w:rsidP="000E2AC9">
      <w:pPr>
        <w:bidi w:val="0"/>
        <w:rPr>
          <w:rFonts w:asciiTheme="majorBidi" w:hAnsiTheme="majorBidi" w:cstheme="majorBidi"/>
          <w:sz w:val="24"/>
          <w:szCs w:val="24"/>
        </w:rPr>
      </w:pPr>
      <w:r w:rsidRPr="000E2AC9">
        <w:rPr>
          <w:rFonts w:asciiTheme="majorBidi" w:hAnsiTheme="majorBidi" w:cstheme="majorBidi"/>
          <w:b/>
          <w:bCs/>
          <w:sz w:val="24"/>
          <w:szCs w:val="24"/>
        </w:rPr>
        <w:lastRenderedPageBreak/>
        <w:t>3. Patient Components</w:t>
      </w:r>
    </w:p>
    <w:p w14:paraId="48ABB10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files related to patient-specific functionality.</w:t>
      </w:r>
    </w:p>
    <w:p w14:paraId="7DB3F717"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3.1 Dashboard.jsx</w:t>
      </w:r>
    </w:p>
    <w:p w14:paraId="6AD9122C" w14:textId="18240F43" w:rsidR="005F2399" w:rsidRPr="000E2AC9" w:rsidRDefault="00837626" w:rsidP="000E2AC9">
      <w:pPr>
        <w:bidi w:val="0"/>
        <w:rPr>
          <w:rFonts w:asciiTheme="majorBidi" w:hAnsiTheme="majorBidi" w:cstheme="majorBidi"/>
          <w:sz w:val="24"/>
          <w:szCs w:val="24"/>
        </w:rPr>
      </w:pPr>
      <w:r w:rsidRPr="00B217BA">
        <w:rPr>
          <w:rFonts w:asciiTheme="majorBidi" w:hAnsiTheme="majorBidi" w:cstheme="majorBidi"/>
          <w:sz w:val="24"/>
          <w:szCs w:val="24"/>
        </w:rPr>
        <w:t>The Dashboard component displays a patient's treatment overview by rendering four key subcomponents: MealPlan, PhysicalActivity, SleepSchedule, and Hydration.</w:t>
      </w:r>
    </w:p>
    <w:p w14:paraId="3B05A962" w14:textId="017B1B75" w:rsidR="00837626" w:rsidRPr="00B217BA" w:rsidRDefault="00837626" w:rsidP="005F2399">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633FDDF4" w14:textId="77777777" w:rsidR="00837626" w:rsidRPr="00B217BA" w:rsidRDefault="00837626" w:rsidP="00837626">
      <w:pPr>
        <w:numPr>
          <w:ilvl w:val="0"/>
          <w:numId w:val="14"/>
        </w:numPr>
        <w:bidi w:val="0"/>
        <w:rPr>
          <w:rFonts w:asciiTheme="majorBidi" w:hAnsiTheme="majorBidi" w:cstheme="majorBidi"/>
          <w:sz w:val="24"/>
          <w:szCs w:val="24"/>
        </w:rPr>
      </w:pPr>
      <w:r w:rsidRPr="00B217BA">
        <w:rPr>
          <w:rFonts w:asciiTheme="majorBidi" w:hAnsiTheme="majorBidi" w:cstheme="majorBidi"/>
          <w:b/>
          <w:bCs/>
          <w:sz w:val="24"/>
          <w:szCs w:val="24"/>
        </w:rPr>
        <w:t>treatment:</w:t>
      </w:r>
      <w:r w:rsidRPr="00B217BA">
        <w:rPr>
          <w:rFonts w:asciiTheme="majorBidi" w:hAnsiTheme="majorBidi" w:cstheme="majorBidi"/>
          <w:sz w:val="24"/>
          <w:szCs w:val="24"/>
        </w:rPr>
        <w:t xml:space="preserve"> Object containing all treatment sections.</w:t>
      </w:r>
    </w:p>
    <w:p w14:paraId="2432D32D" w14:textId="77777777" w:rsidR="00837626" w:rsidRPr="00B217BA" w:rsidRDefault="00837626" w:rsidP="00837626">
      <w:pPr>
        <w:numPr>
          <w:ilvl w:val="0"/>
          <w:numId w:val="14"/>
        </w:numPr>
        <w:bidi w:val="0"/>
        <w:rPr>
          <w:rFonts w:asciiTheme="majorBidi" w:hAnsiTheme="majorBidi" w:cstheme="majorBidi"/>
          <w:sz w:val="24"/>
          <w:szCs w:val="24"/>
        </w:rPr>
      </w:pPr>
      <w:r w:rsidRPr="00B217BA">
        <w:rPr>
          <w:rFonts w:asciiTheme="majorBidi" w:hAnsiTheme="majorBidi" w:cstheme="majorBidi"/>
          <w:b/>
          <w:bCs/>
          <w:sz w:val="24"/>
          <w:szCs w:val="24"/>
        </w:rPr>
        <w:t>patient:</w:t>
      </w:r>
      <w:r w:rsidRPr="00B217BA">
        <w:rPr>
          <w:rFonts w:asciiTheme="majorBidi" w:hAnsiTheme="majorBidi" w:cstheme="majorBidi"/>
          <w:sz w:val="24"/>
          <w:szCs w:val="24"/>
        </w:rPr>
        <w:t xml:space="preserve"> Patient data passed for personalized display.</w:t>
      </w:r>
    </w:p>
    <w:p w14:paraId="4CDC30A6" w14:textId="77777777" w:rsidR="00837626" w:rsidRPr="00B217BA" w:rsidRDefault="00837626" w:rsidP="00837626">
      <w:pPr>
        <w:numPr>
          <w:ilvl w:val="0"/>
          <w:numId w:val="14"/>
        </w:numPr>
        <w:bidi w:val="0"/>
        <w:rPr>
          <w:rFonts w:asciiTheme="majorBidi" w:hAnsiTheme="majorBidi" w:cstheme="majorBidi"/>
          <w:sz w:val="24"/>
          <w:szCs w:val="24"/>
        </w:rPr>
      </w:pPr>
      <w:r w:rsidRPr="00B217BA">
        <w:rPr>
          <w:rFonts w:asciiTheme="majorBidi" w:hAnsiTheme="majorBidi" w:cstheme="majorBidi"/>
          <w:b/>
          <w:bCs/>
          <w:sz w:val="24"/>
          <w:szCs w:val="24"/>
        </w:rPr>
        <w:t>protocol:</w:t>
      </w:r>
      <w:r w:rsidRPr="00B217BA">
        <w:rPr>
          <w:rFonts w:asciiTheme="majorBidi" w:hAnsiTheme="majorBidi" w:cstheme="majorBidi"/>
          <w:sz w:val="24"/>
          <w:szCs w:val="24"/>
        </w:rPr>
        <w:t xml:space="preserve"> Protocol data available for components.</w:t>
      </w:r>
    </w:p>
    <w:p w14:paraId="36433F33" w14:textId="77777777" w:rsidR="00837626"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Behavior:</w:t>
      </w:r>
      <w:r w:rsidRPr="00B217BA">
        <w:rPr>
          <w:rFonts w:asciiTheme="majorBidi" w:hAnsiTheme="majorBidi" w:cstheme="majorBidi"/>
          <w:sz w:val="24"/>
          <w:szCs w:val="24"/>
        </w:rPr>
        <w:t xml:space="preserve"> Shows loading message if treatment is not loaded, otherwise renders the four treatment components with relevant data.</w:t>
      </w:r>
    </w:p>
    <w:p w14:paraId="4F5F03AA" w14:textId="77777777" w:rsidR="005F2399" w:rsidRPr="00B217BA" w:rsidRDefault="005F2399" w:rsidP="005F2399">
      <w:pPr>
        <w:bidi w:val="0"/>
        <w:rPr>
          <w:rFonts w:asciiTheme="majorBidi" w:hAnsiTheme="majorBidi" w:cstheme="majorBidi"/>
          <w:sz w:val="24"/>
          <w:szCs w:val="24"/>
        </w:rPr>
      </w:pPr>
    </w:p>
    <w:p w14:paraId="55E741FC" w14:textId="23DB5463" w:rsidR="005F2399" w:rsidRPr="00B217BA" w:rsidRDefault="00837626" w:rsidP="005F2399">
      <w:pPr>
        <w:bidi w:val="0"/>
        <w:rPr>
          <w:rFonts w:asciiTheme="majorBidi" w:hAnsiTheme="majorBidi" w:cstheme="majorBidi"/>
          <w:b/>
          <w:bCs/>
          <w:sz w:val="24"/>
          <w:szCs w:val="24"/>
        </w:rPr>
      </w:pPr>
      <w:r w:rsidRPr="00B217BA">
        <w:rPr>
          <w:rFonts w:asciiTheme="majorBidi" w:hAnsiTheme="majorBidi" w:cstheme="majorBidi"/>
          <w:b/>
          <w:bCs/>
          <w:sz w:val="24"/>
          <w:szCs w:val="24"/>
        </w:rPr>
        <w:t>3.2 Treatment Components</w:t>
      </w:r>
    </w:p>
    <w:p w14:paraId="3C933034"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3.2.1 TreatmentPage.jsx</w:t>
      </w:r>
    </w:p>
    <w:p w14:paraId="75ACFF4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This page fetches and displays a patient's treatment plan using the Dashboard component. Includes navigation, PDF export, and mobile menu functionality.</w:t>
      </w:r>
    </w:p>
    <w:p w14:paraId="08CB009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6EE295F7" w14:textId="77777777" w:rsidR="00837626" w:rsidRPr="00B217BA" w:rsidRDefault="00837626" w:rsidP="00837626">
      <w:pPr>
        <w:numPr>
          <w:ilvl w:val="0"/>
          <w:numId w:val="15"/>
        </w:numPr>
        <w:bidi w:val="0"/>
        <w:rPr>
          <w:rFonts w:asciiTheme="majorBidi" w:hAnsiTheme="majorBidi" w:cstheme="majorBidi"/>
          <w:sz w:val="24"/>
          <w:szCs w:val="24"/>
        </w:rPr>
      </w:pPr>
      <w:r w:rsidRPr="00B217BA">
        <w:rPr>
          <w:rFonts w:asciiTheme="majorBidi" w:hAnsiTheme="majorBidi" w:cstheme="majorBidi"/>
          <w:b/>
          <w:bCs/>
          <w:sz w:val="24"/>
          <w:szCs w:val="24"/>
        </w:rPr>
        <w:t>patient, treatment:</w:t>
      </w:r>
      <w:r w:rsidRPr="00B217BA">
        <w:rPr>
          <w:rFonts w:asciiTheme="majorBidi" w:hAnsiTheme="majorBidi" w:cstheme="majorBidi"/>
          <w:sz w:val="24"/>
          <w:szCs w:val="24"/>
        </w:rPr>
        <w:t xml:space="preserve"> Loaded from /api/get-patient-treatment.</w:t>
      </w:r>
    </w:p>
    <w:p w14:paraId="05A02144" w14:textId="77777777" w:rsidR="00837626" w:rsidRPr="00B217BA" w:rsidRDefault="00837626" w:rsidP="00837626">
      <w:pPr>
        <w:numPr>
          <w:ilvl w:val="0"/>
          <w:numId w:val="15"/>
        </w:numPr>
        <w:bidi w:val="0"/>
        <w:rPr>
          <w:rFonts w:asciiTheme="majorBidi" w:hAnsiTheme="majorBidi" w:cstheme="majorBidi"/>
          <w:sz w:val="24"/>
          <w:szCs w:val="24"/>
        </w:rPr>
      </w:pPr>
      <w:r w:rsidRPr="00B217BA">
        <w:rPr>
          <w:rFonts w:asciiTheme="majorBidi" w:hAnsiTheme="majorBidi" w:cstheme="majorBidi"/>
          <w:b/>
          <w:bCs/>
          <w:sz w:val="24"/>
          <w:szCs w:val="24"/>
        </w:rPr>
        <w:t>isLoading, error:</w:t>
      </w:r>
      <w:r w:rsidRPr="00B217BA">
        <w:rPr>
          <w:rFonts w:asciiTheme="majorBidi" w:hAnsiTheme="majorBidi" w:cstheme="majorBidi"/>
          <w:sz w:val="24"/>
          <w:szCs w:val="24"/>
        </w:rPr>
        <w:t xml:space="preserve"> Handle loading and error states.</w:t>
      </w:r>
    </w:p>
    <w:p w14:paraId="6B28DCFB" w14:textId="77777777" w:rsidR="00837626" w:rsidRPr="00B217BA" w:rsidRDefault="00837626" w:rsidP="00837626">
      <w:pPr>
        <w:numPr>
          <w:ilvl w:val="0"/>
          <w:numId w:val="15"/>
        </w:numPr>
        <w:bidi w:val="0"/>
        <w:rPr>
          <w:rFonts w:asciiTheme="majorBidi" w:hAnsiTheme="majorBidi" w:cstheme="majorBidi"/>
          <w:sz w:val="24"/>
          <w:szCs w:val="24"/>
        </w:rPr>
      </w:pPr>
      <w:r w:rsidRPr="00B217BA">
        <w:rPr>
          <w:rFonts w:asciiTheme="majorBidi" w:hAnsiTheme="majorBidi" w:cstheme="majorBidi"/>
          <w:b/>
          <w:bCs/>
          <w:sz w:val="24"/>
          <w:szCs w:val="24"/>
        </w:rPr>
        <w:t>menuOpen:</w:t>
      </w:r>
      <w:r w:rsidRPr="00B217BA">
        <w:rPr>
          <w:rFonts w:asciiTheme="majorBidi" w:hAnsiTheme="majorBidi" w:cstheme="majorBidi"/>
          <w:sz w:val="24"/>
          <w:szCs w:val="24"/>
        </w:rPr>
        <w:t xml:space="preserve"> Controls mobile menu visibility.</w:t>
      </w:r>
    </w:p>
    <w:p w14:paraId="19B27AA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6F172643" w14:textId="77777777" w:rsidR="00837626" w:rsidRPr="00B217BA" w:rsidRDefault="00837626" w:rsidP="00837626">
      <w:pPr>
        <w:numPr>
          <w:ilvl w:val="0"/>
          <w:numId w:val="16"/>
        </w:numPr>
        <w:bidi w:val="0"/>
        <w:rPr>
          <w:rFonts w:asciiTheme="majorBidi" w:hAnsiTheme="majorBidi" w:cstheme="majorBidi"/>
          <w:sz w:val="24"/>
          <w:szCs w:val="24"/>
        </w:rPr>
      </w:pPr>
      <w:r w:rsidRPr="00B217BA">
        <w:rPr>
          <w:rFonts w:asciiTheme="majorBidi" w:hAnsiTheme="majorBidi" w:cstheme="majorBidi"/>
          <w:b/>
          <w:bCs/>
          <w:sz w:val="24"/>
          <w:szCs w:val="24"/>
        </w:rPr>
        <w:t>handleDownloadPlan():</w:t>
      </w:r>
      <w:r w:rsidRPr="00B217BA">
        <w:rPr>
          <w:rFonts w:asciiTheme="majorBidi" w:hAnsiTheme="majorBidi" w:cstheme="majorBidi"/>
          <w:sz w:val="24"/>
          <w:szCs w:val="24"/>
        </w:rPr>
        <w:t xml:space="preserve"> Captures dashboard as PDF using html2canvas and jsPDF.</w:t>
      </w:r>
    </w:p>
    <w:p w14:paraId="6623C5E2" w14:textId="77777777" w:rsidR="00837626" w:rsidRPr="00B217BA" w:rsidRDefault="00837626" w:rsidP="00837626">
      <w:pPr>
        <w:numPr>
          <w:ilvl w:val="0"/>
          <w:numId w:val="16"/>
        </w:numPr>
        <w:bidi w:val="0"/>
        <w:rPr>
          <w:rFonts w:asciiTheme="majorBidi" w:hAnsiTheme="majorBidi" w:cstheme="majorBidi"/>
          <w:sz w:val="24"/>
          <w:szCs w:val="24"/>
        </w:rPr>
      </w:pPr>
      <w:r w:rsidRPr="00B217BA">
        <w:rPr>
          <w:rFonts w:asciiTheme="majorBidi" w:hAnsiTheme="majorBidi" w:cstheme="majorBidi"/>
          <w:b/>
          <w:bCs/>
          <w:sz w:val="24"/>
          <w:szCs w:val="24"/>
        </w:rPr>
        <w:t>handleGoBack():</w:t>
      </w:r>
      <w:r w:rsidRPr="00B217BA">
        <w:rPr>
          <w:rFonts w:asciiTheme="majorBidi" w:hAnsiTheme="majorBidi" w:cstheme="majorBidi"/>
          <w:sz w:val="24"/>
          <w:szCs w:val="24"/>
        </w:rPr>
        <w:t xml:space="preserve"> Navigates to select-patient page.</w:t>
      </w:r>
    </w:p>
    <w:p w14:paraId="056B5E86" w14:textId="77777777" w:rsidR="00837626" w:rsidRDefault="00837626" w:rsidP="00837626">
      <w:pPr>
        <w:numPr>
          <w:ilvl w:val="0"/>
          <w:numId w:val="16"/>
        </w:numPr>
        <w:bidi w:val="0"/>
        <w:rPr>
          <w:rFonts w:asciiTheme="majorBidi" w:hAnsiTheme="majorBidi" w:cstheme="majorBidi"/>
          <w:sz w:val="24"/>
          <w:szCs w:val="24"/>
        </w:rPr>
      </w:pPr>
      <w:r w:rsidRPr="00B217BA">
        <w:rPr>
          <w:rFonts w:asciiTheme="majorBidi" w:hAnsiTheme="majorBidi" w:cstheme="majorBidi"/>
          <w:b/>
          <w:bCs/>
          <w:sz w:val="24"/>
          <w:szCs w:val="24"/>
        </w:rPr>
        <w:t>handleLogout():</w:t>
      </w:r>
      <w:r w:rsidRPr="00B217BA">
        <w:rPr>
          <w:rFonts w:asciiTheme="majorBidi" w:hAnsiTheme="majorBidi" w:cstheme="majorBidi"/>
          <w:sz w:val="24"/>
          <w:szCs w:val="24"/>
        </w:rPr>
        <w:t xml:space="preserve"> Clears token and redirects to signin.</w:t>
      </w:r>
    </w:p>
    <w:p w14:paraId="7D88EE38" w14:textId="77777777" w:rsidR="005F2399" w:rsidRPr="00B217BA" w:rsidRDefault="005F2399" w:rsidP="005F2399">
      <w:pPr>
        <w:bidi w:val="0"/>
        <w:ind w:left="360"/>
        <w:rPr>
          <w:rFonts w:asciiTheme="majorBidi" w:hAnsiTheme="majorBidi" w:cstheme="majorBidi"/>
          <w:sz w:val="24"/>
          <w:szCs w:val="24"/>
        </w:rPr>
      </w:pPr>
    </w:p>
    <w:p w14:paraId="0315F1FB"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3.2.2 MealPlan.jsx</w:t>
      </w:r>
    </w:p>
    <w:p w14:paraId="3D20B62C" w14:textId="77777777" w:rsidR="00BE55A8" w:rsidRDefault="00BE55A8" w:rsidP="00BE55A8">
      <w:pPr>
        <w:bidi w:val="0"/>
        <w:rPr>
          <w:rFonts w:asciiTheme="majorBidi" w:hAnsiTheme="majorBidi" w:cstheme="majorBidi"/>
          <w:sz w:val="24"/>
          <w:szCs w:val="24"/>
        </w:rPr>
      </w:pPr>
      <w:r w:rsidRPr="00BE55A8">
        <w:rPr>
          <w:rFonts w:asciiTheme="majorBidi" w:hAnsiTheme="majorBidi" w:cstheme="majorBidi"/>
          <w:sz w:val="24"/>
          <w:szCs w:val="24"/>
        </w:rPr>
        <w:t>Displays a patient's daily meal plan including breakfast, lunch, and dinner sections with options, portions, nutrition, and preparation. Includes functionality to refresh the plan via OpenAI and allows submitting a special request before regeneration.</w:t>
      </w:r>
    </w:p>
    <w:p w14:paraId="62BF2AB4" w14:textId="6F3E1E63" w:rsidR="00837626" w:rsidRPr="00B217BA" w:rsidRDefault="00837626" w:rsidP="00BE55A8">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5AD633CD" w14:textId="77777777" w:rsidR="00837626" w:rsidRPr="00B217BA" w:rsidRDefault="00837626" w:rsidP="00837626">
      <w:pPr>
        <w:numPr>
          <w:ilvl w:val="0"/>
          <w:numId w:val="17"/>
        </w:numPr>
        <w:bidi w:val="0"/>
        <w:rPr>
          <w:rFonts w:asciiTheme="majorBidi" w:hAnsiTheme="majorBidi" w:cstheme="majorBidi"/>
          <w:sz w:val="24"/>
          <w:szCs w:val="24"/>
        </w:rPr>
      </w:pPr>
      <w:r w:rsidRPr="00B217BA">
        <w:rPr>
          <w:rFonts w:asciiTheme="majorBidi" w:hAnsiTheme="majorBidi" w:cstheme="majorBidi"/>
          <w:b/>
          <w:bCs/>
          <w:sz w:val="24"/>
          <w:szCs w:val="24"/>
        </w:rPr>
        <w:t>patientData:</w:t>
      </w:r>
      <w:r w:rsidRPr="00B217BA">
        <w:rPr>
          <w:rFonts w:asciiTheme="majorBidi" w:hAnsiTheme="majorBidi" w:cstheme="majorBidi"/>
          <w:sz w:val="24"/>
          <w:szCs w:val="24"/>
        </w:rPr>
        <w:t xml:space="preserve"> Patient info used for protocol.</w:t>
      </w:r>
    </w:p>
    <w:p w14:paraId="668E1557" w14:textId="77777777" w:rsidR="00837626" w:rsidRPr="00B217BA" w:rsidRDefault="00837626" w:rsidP="00837626">
      <w:pPr>
        <w:numPr>
          <w:ilvl w:val="0"/>
          <w:numId w:val="17"/>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currentMealPlan:</w:t>
      </w:r>
      <w:r w:rsidRPr="00B217BA">
        <w:rPr>
          <w:rFonts w:asciiTheme="majorBidi" w:hAnsiTheme="majorBidi" w:cstheme="majorBidi"/>
          <w:sz w:val="24"/>
          <w:szCs w:val="24"/>
        </w:rPr>
        <w:t xml:space="preserve"> Holds the meal plan to display.</w:t>
      </w:r>
    </w:p>
    <w:p w14:paraId="73D58A96" w14:textId="77777777" w:rsidR="00837626" w:rsidRDefault="00837626" w:rsidP="00837626">
      <w:pPr>
        <w:numPr>
          <w:ilvl w:val="0"/>
          <w:numId w:val="17"/>
        </w:numPr>
        <w:bidi w:val="0"/>
        <w:rPr>
          <w:rFonts w:asciiTheme="majorBidi" w:hAnsiTheme="majorBidi" w:cstheme="majorBidi"/>
          <w:sz w:val="24"/>
          <w:szCs w:val="24"/>
        </w:rPr>
      </w:pPr>
      <w:r w:rsidRPr="00B217BA">
        <w:rPr>
          <w:rFonts w:asciiTheme="majorBidi" w:hAnsiTheme="majorBidi" w:cstheme="majorBidi"/>
          <w:b/>
          <w:bCs/>
          <w:sz w:val="24"/>
          <w:szCs w:val="24"/>
        </w:rPr>
        <w:t>loading, isMealsVisible:</w:t>
      </w:r>
      <w:r w:rsidRPr="00B217BA">
        <w:rPr>
          <w:rFonts w:asciiTheme="majorBidi" w:hAnsiTheme="majorBidi" w:cstheme="majorBidi"/>
          <w:sz w:val="24"/>
          <w:szCs w:val="24"/>
        </w:rPr>
        <w:t xml:space="preserve"> Control loading state and visibility.</w:t>
      </w:r>
    </w:p>
    <w:p w14:paraId="51467631" w14:textId="41870DB6" w:rsidR="005F2399" w:rsidRPr="00B217BA" w:rsidRDefault="005F2399" w:rsidP="005F2399">
      <w:pPr>
        <w:numPr>
          <w:ilvl w:val="0"/>
          <w:numId w:val="17"/>
        </w:numPr>
        <w:bidi w:val="0"/>
        <w:rPr>
          <w:rFonts w:asciiTheme="majorBidi" w:hAnsiTheme="majorBidi" w:cstheme="majorBidi"/>
          <w:sz w:val="24"/>
          <w:szCs w:val="24"/>
        </w:rPr>
      </w:pPr>
      <w:r w:rsidRPr="005F2399">
        <w:rPr>
          <w:rFonts w:asciiTheme="majorBidi" w:hAnsiTheme="majorBidi" w:cstheme="majorBidi"/>
          <w:b/>
          <w:bCs/>
          <w:sz w:val="24"/>
          <w:szCs w:val="24"/>
        </w:rPr>
        <w:t>showSpecialRequest, specialRequest</w:t>
      </w:r>
      <w:r w:rsidRPr="005F2399">
        <w:rPr>
          <w:rFonts w:asciiTheme="majorBidi" w:hAnsiTheme="majorBidi" w:cstheme="majorBidi"/>
          <w:sz w:val="24"/>
          <w:szCs w:val="24"/>
        </w:rPr>
        <w:t>: Control and store special user request before regenerating the plan.</w:t>
      </w:r>
    </w:p>
    <w:p w14:paraId="6232907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48DD9F6A" w14:textId="7EAFAE10" w:rsidR="00837626" w:rsidRPr="00B217BA" w:rsidRDefault="00837626" w:rsidP="005F2399">
      <w:pPr>
        <w:numPr>
          <w:ilvl w:val="0"/>
          <w:numId w:val="18"/>
        </w:numPr>
        <w:bidi w:val="0"/>
        <w:rPr>
          <w:rFonts w:asciiTheme="majorBidi" w:hAnsiTheme="majorBidi" w:cstheme="majorBidi"/>
          <w:sz w:val="24"/>
          <w:szCs w:val="24"/>
        </w:rPr>
      </w:pPr>
      <w:r w:rsidRPr="00B217BA">
        <w:rPr>
          <w:rFonts w:asciiTheme="majorBidi" w:hAnsiTheme="majorBidi" w:cstheme="majorBidi"/>
          <w:b/>
          <w:bCs/>
          <w:sz w:val="24"/>
          <w:szCs w:val="24"/>
        </w:rPr>
        <w:t>handleRefresh():</w:t>
      </w:r>
      <w:r w:rsidRPr="00B217BA">
        <w:rPr>
          <w:rFonts w:asciiTheme="majorBidi" w:hAnsiTheme="majorBidi" w:cstheme="majorBidi"/>
          <w:sz w:val="24"/>
          <w:szCs w:val="24"/>
        </w:rPr>
        <w:t xml:space="preserve"> </w:t>
      </w:r>
      <w:r w:rsidR="005F2399" w:rsidRPr="005F2399">
        <w:rPr>
          <w:rFonts w:asciiTheme="majorBidi" w:hAnsiTheme="majorBidi" w:cstheme="majorBidi"/>
          <w:sz w:val="24"/>
          <w:szCs w:val="24"/>
        </w:rPr>
        <w:t>Sends prompt to OpenAI API to regenerate meal plan based on protocol and optional special request.</w:t>
      </w:r>
    </w:p>
    <w:p w14:paraId="79399273" w14:textId="77777777" w:rsidR="00837626" w:rsidRPr="00B217BA" w:rsidRDefault="00837626" w:rsidP="00837626">
      <w:pPr>
        <w:numPr>
          <w:ilvl w:val="0"/>
          <w:numId w:val="18"/>
        </w:numPr>
        <w:bidi w:val="0"/>
        <w:rPr>
          <w:rFonts w:asciiTheme="majorBidi" w:hAnsiTheme="majorBidi" w:cstheme="majorBidi"/>
          <w:sz w:val="24"/>
          <w:szCs w:val="24"/>
        </w:rPr>
      </w:pPr>
      <w:r w:rsidRPr="00B217BA">
        <w:rPr>
          <w:rFonts w:asciiTheme="majorBidi" w:hAnsiTheme="majorBidi" w:cstheme="majorBidi"/>
          <w:b/>
          <w:bCs/>
          <w:sz w:val="24"/>
          <w:szCs w:val="24"/>
        </w:rPr>
        <w:t>parseNutrition(), renderNutrition():</w:t>
      </w:r>
      <w:r w:rsidRPr="00B217BA">
        <w:rPr>
          <w:rFonts w:asciiTheme="majorBidi" w:hAnsiTheme="majorBidi" w:cstheme="majorBidi"/>
          <w:sz w:val="24"/>
          <w:szCs w:val="24"/>
        </w:rPr>
        <w:t xml:space="preserve"> Handle nutrition breakdown display.</w:t>
      </w:r>
    </w:p>
    <w:p w14:paraId="30B44A07" w14:textId="77777777" w:rsidR="00837626" w:rsidRDefault="00837626" w:rsidP="00837626">
      <w:pPr>
        <w:numPr>
          <w:ilvl w:val="0"/>
          <w:numId w:val="18"/>
        </w:numPr>
        <w:bidi w:val="0"/>
        <w:rPr>
          <w:rFonts w:asciiTheme="majorBidi" w:hAnsiTheme="majorBidi" w:cstheme="majorBidi"/>
          <w:sz w:val="24"/>
          <w:szCs w:val="24"/>
        </w:rPr>
      </w:pPr>
      <w:r w:rsidRPr="00B217BA">
        <w:rPr>
          <w:rFonts w:asciiTheme="majorBidi" w:hAnsiTheme="majorBidi" w:cstheme="majorBidi"/>
          <w:b/>
          <w:bCs/>
          <w:sz w:val="24"/>
          <w:szCs w:val="24"/>
        </w:rPr>
        <w:t>renderPortionItem():</w:t>
      </w:r>
      <w:r w:rsidRPr="00B217BA">
        <w:rPr>
          <w:rFonts w:asciiTheme="majorBidi" w:hAnsiTheme="majorBidi" w:cstheme="majorBidi"/>
          <w:sz w:val="24"/>
          <w:szCs w:val="24"/>
        </w:rPr>
        <w:t xml:space="preserve"> Parses and formats portion lines.</w:t>
      </w:r>
    </w:p>
    <w:p w14:paraId="6226DA90" w14:textId="77777777" w:rsidR="005F2399" w:rsidRPr="00B217BA" w:rsidRDefault="005F2399" w:rsidP="005F2399">
      <w:pPr>
        <w:bidi w:val="0"/>
        <w:rPr>
          <w:rFonts w:asciiTheme="majorBidi" w:hAnsiTheme="majorBidi" w:cstheme="majorBidi"/>
          <w:sz w:val="24"/>
          <w:szCs w:val="24"/>
        </w:rPr>
      </w:pPr>
    </w:p>
    <w:p w14:paraId="0F88B8F3"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3.2.3 PhysicalActivity.jsx</w:t>
      </w:r>
    </w:p>
    <w:p w14:paraId="0B2C03E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physical activity guidelines including type, duration, timing suggestions, and muscle-strengthening tips. Sections can be toggled open/closed.</w:t>
      </w:r>
    </w:p>
    <w:p w14:paraId="329F065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19C32BBF" w14:textId="77777777" w:rsidR="00837626" w:rsidRPr="00B217BA" w:rsidRDefault="00837626" w:rsidP="00837626">
      <w:pPr>
        <w:numPr>
          <w:ilvl w:val="0"/>
          <w:numId w:val="19"/>
        </w:numPr>
        <w:bidi w:val="0"/>
        <w:rPr>
          <w:rFonts w:asciiTheme="majorBidi" w:hAnsiTheme="majorBidi" w:cstheme="majorBidi"/>
          <w:sz w:val="24"/>
          <w:szCs w:val="24"/>
        </w:rPr>
      </w:pPr>
      <w:r w:rsidRPr="00B217BA">
        <w:rPr>
          <w:rFonts w:asciiTheme="majorBidi" w:hAnsiTheme="majorBidi" w:cstheme="majorBidi"/>
          <w:b/>
          <w:bCs/>
          <w:sz w:val="24"/>
          <w:szCs w:val="24"/>
        </w:rPr>
        <w:t>isExpanded:</w:t>
      </w:r>
      <w:r w:rsidRPr="00B217BA">
        <w:rPr>
          <w:rFonts w:asciiTheme="majorBidi" w:hAnsiTheme="majorBidi" w:cstheme="majorBidi"/>
          <w:sz w:val="24"/>
          <w:szCs w:val="24"/>
        </w:rPr>
        <w:t xml:space="preserve"> Controls visibility of the activity content.</w:t>
      </w:r>
    </w:p>
    <w:p w14:paraId="6F7206B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04779902" w14:textId="77777777" w:rsidR="00837626" w:rsidRPr="00B217BA" w:rsidRDefault="00837626" w:rsidP="00837626">
      <w:pPr>
        <w:numPr>
          <w:ilvl w:val="0"/>
          <w:numId w:val="20"/>
        </w:numPr>
        <w:bidi w:val="0"/>
        <w:rPr>
          <w:rFonts w:asciiTheme="majorBidi" w:hAnsiTheme="majorBidi" w:cstheme="majorBidi"/>
          <w:sz w:val="24"/>
          <w:szCs w:val="24"/>
        </w:rPr>
      </w:pPr>
      <w:r w:rsidRPr="00B217BA">
        <w:rPr>
          <w:rFonts w:asciiTheme="majorBidi" w:hAnsiTheme="majorBidi" w:cstheme="majorBidi"/>
          <w:b/>
          <w:bCs/>
          <w:sz w:val="24"/>
          <w:szCs w:val="24"/>
        </w:rPr>
        <w:t>activity:</w:t>
      </w:r>
      <w:r w:rsidRPr="00B217BA">
        <w:rPr>
          <w:rFonts w:asciiTheme="majorBidi" w:hAnsiTheme="majorBidi" w:cstheme="majorBidi"/>
          <w:sz w:val="24"/>
          <w:szCs w:val="24"/>
        </w:rPr>
        <w:t xml:space="preserve"> Object with duration, type, timingSuggestions, and muscleStrengtheningActivities.</w:t>
      </w:r>
    </w:p>
    <w:p w14:paraId="7B3599FF"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3.2.4 Hydration.jsx</w:t>
      </w:r>
    </w:p>
    <w:p w14:paraId="5261B54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daily water intake targets and hydration tips for the patient. Content can be expanded or collapsed.</w:t>
      </w:r>
    </w:p>
    <w:p w14:paraId="09748FD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57BF9255" w14:textId="77777777" w:rsidR="00837626" w:rsidRPr="00B217BA" w:rsidRDefault="00837626" w:rsidP="00837626">
      <w:pPr>
        <w:numPr>
          <w:ilvl w:val="0"/>
          <w:numId w:val="21"/>
        </w:numPr>
        <w:bidi w:val="0"/>
        <w:rPr>
          <w:rFonts w:asciiTheme="majorBidi" w:hAnsiTheme="majorBidi" w:cstheme="majorBidi"/>
          <w:sz w:val="24"/>
          <w:szCs w:val="24"/>
        </w:rPr>
      </w:pPr>
      <w:r w:rsidRPr="00B217BA">
        <w:rPr>
          <w:rFonts w:asciiTheme="majorBidi" w:hAnsiTheme="majorBidi" w:cstheme="majorBidi"/>
          <w:b/>
          <w:bCs/>
          <w:sz w:val="24"/>
          <w:szCs w:val="24"/>
        </w:rPr>
        <w:t>isExpanded:</w:t>
      </w:r>
      <w:r w:rsidRPr="00B217BA">
        <w:rPr>
          <w:rFonts w:asciiTheme="majorBidi" w:hAnsiTheme="majorBidi" w:cstheme="majorBidi"/>
          <w:sz w:val="24"/>
          <w:szCs w:val="24"/>
        </w:rPr>
        <w:t xml:space="preserve"> Toggles hydration section visibility.</w:t>
      </w:r>
    </w:p>
    <w:p w14:paraId="6B5DB58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050AA091" w14:textId="77777777" w:rsidR="00837626" w:rsidRPr="00B217BA" w:rsidRDefault="00837626" w:rsidP="00837626">
      <w:pPr>
        <w:numPr>
          <w:ilvl w:val="0"/>
          <w:numId w:val="22"/>
        </w:numPr>
        <w:bidi w:val="0"/>
        <w:rPr>
          <w:rFonts w:asciiTheme="majorBidi" w:hAnsiTheme="majorBidi" w:cstheme="majorBidi"/>
          <w:sz w:val="24"/>
          <w:szCs w:val="24"/>
        </w:rPr>
      </w:pPr>
      <w:r w:rsidRPr="00B217BA">
        <w:rPr>
          <w:rFonts w:asciiTheme="majorBidi" w:hAnsiTheme="majorBidi" w:cstheme="majorBidi"/>
          <w:b/>
          <w:bCs/>
          <w:sz w:val="24"/>
          <w:szCs w:val="24"/>
        </w:rPr>
        <w:t>hydration:</w:t>
      </w:r>
      <w:r w:rsidRPr="00B217BA">
        <w:rPr>
          <w:rFonts w:asciiTheme="majorBidi" w:hAnsiTheme="majorBidi" w:cstheme="majorBidi"/>
          <w:sz w:val="24"/>
          <w:szCs w:val="24"/>
        </w:rPr>
        <w:t xml:space="preserve"> Includes totalWater (target) and tips (list of suggestions).</w:t>
      </w:r>
    </w:p>
    <w:p w14:paraId="03BE92F3"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3.2.5 SleepSchedule.jsx</w:t>
      </w:r>
    </w:p>
    <w:p w14:paraId="41183790"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the patient's bedtime and wake time, along with routine tips for better sleep. The content is collapsible.</w:t>
      </w:r>
    </w:p>
    <w:p w14:paraId="59186D7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192D8757" w14:textId="77777777" w:rsidR="00837626" w:rsidRPr="00B217BA" w:rsidRDefault="00837626" w:rsidP="00837626">
      <w:pPr>
        <w:numPr>
          <w:ilvl w:val="0"/>
          <w:numId w:val="23"/>
        </w:numPr>
        <w:bidi w:val="0"/>
        <w:rPr>
          <w:rFonts w:asciiTheme="majorBidi" w:hAnsiTheme="majorBidi" w:cstheme="majorBidi"/>
          <w:sz w:val="24"/>
          <w:szCs w:val="24"/>
        </w:rPr>
      </w:pPr>
      <w:r w:rsidRPr="00B217BA">
        <w:rPr>
          <w:rFonts w:asciiTheme="majorBidi" w:hAnsiTheme="majorBidi" w:cstheme="majorBidi"/>
          <w:b/>
          <w:bCs/>
          <w:sz w:val="24"/>
          <w:szCs w:val="24"/>
        </w:rPr>
        <w:t>isExpanded:</w:t>
      </w:r>
      <w:r w:rsidRPr="00B217BA">
        <w:rPr>
          <w:rFonts w:asciiTheme="majorBidi" w:hAnsiTheme="majorBidi" w:cstheme="majorBidi"/>
          <w:sz w:val="24"/>
          <w:szCs w:val="24"/>
        </w:rPr>
        <w:t xml:space="preserve"> Controls whether the sleep section is shown.</w:t>
      </w:r>
    </w:p>
    <w:p w14:paraId="02ADE52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643CED1F" w14:textId="77777777" w:rsidR="00837626" w:rsidRPr="00B217BA" w:rsidRDefault="00837626" w:rsidP="00837626">
      <w:pPr>
        <w:numPr>
          <w:ilvl w:val="0"/>
          <w:numId w:val="24"/>
        </w:numPr>
        <w:bidi w:val="0"/>
        <w:rPr>
          <w:rFonts w:asciiTheme="majorBidi" w:hAnsiTheme="majorBidi" w:cstheme="majorBidi"/>
          <w:sz w:val="24"/>
          <w:szCs w:val="24"/>
        </w:rPr>
      </w:pPr>
      <w:r w:rsidRPr="00B217BA">
        <w:rPr>
          <w:rFonts w:asciiTheme="majorBidi" w:hAnsiTheme="majorBidi" w:cstheme="majorBidi"/>
          <w:b/>
          <w:bCs/>
          <w:sz w:val="24"/>
          <w:szCs w:val="24"/>
        </w:rPr>
        <w:t>sleep:</w:t>
      </w:r>
      <w:r w:rsidRPr="00B217BA">
        <w:rPr>
          <w:rFonts w:asciiTheme="majorBidi" w:hAnsiTheme="majorBidi" w:cstheme="majorBidi"/>
          <w:sz w:val="24"/>
          <w:szCs w:val="24"/>
        </w:rPr>
        <w:t xml:space="preserve"> Contains bedtime, wakeTime, and routineTips.</w:t>
      </w:r>
    </w:p>
    <w:p w14:paraId="1061A3F2"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lastRenderedPageBreak/>
        <w:t>3.3 Tracking Components</w:t>
      </w:r>
    </w:p>
    <w:p w14:paraId="0CDB31B1"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3.3.1 TrackingPage.jsx</w:t>
      </w:r>
    </w:p>
    <w:p w14:paraId="500DFE4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patient growth history with charts, stats, and an update form. Fetches and visualizes historical height and weight data.</w:t>
      </w:r>
    </w:p>
    <w:p w14:paraId="43E2009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State Declarations:</w:t>
      </w:r>
    </w:p>
    <w:p w14:paraId="503D0C79" w14:textId="77777777" w:rsidR="00837626" w:rsidRPr="00B217BA" w:rsidRDefault="00837626" w:rsidP="00837626">
      <w:pPr>
        <w:numPr>
          <w:ilvl w:val="0"/>
          <w:numId w:val="25"/>
        </w:numPr>
        <w:bidi w:val="0"/>
        <w:rPr>
          <w:rFonts w:asciiTheme="majorBidi" w:hAnsiTheme="majorBidi" w:cstheme="majorBidi"/>
          <w:sz w:val="24"/>
          <w:szCs w:val="24"/>
        </w:rPr>
      </w:pPr>
      <w:r w:rsidRPr="00B217BA">
        <w:rPr>
          <w:rFonts w:asciiTheme="majorBidi" w:hAnsiTheme="majorBidi" w:cstheme="majorBidi"/>
          <w:b/>
          <w:bCs/>
          <w:sz w:val="24"/>
          <w:szCs w:val="24"/>
        </w:rPr>
        <w:t>historyData:</w:t>
      </w:r>
      <w:r w:rsidRPr="00B217BA">
        <w:rPr>
          <w:rFonts w:asciiTheme="majorBidi" w:hAnsiTheme="majorBidi" w:cstheme="majorBidi"/>
          <w:sz w:val="24"/>
          <w:szCs w:val="24"/>
        </w:rPr>
        <w:t xml:space="preserve"> Array of formatted growth entries.</w:t>
      </w:r>
    </w:p>
    <w:p w14:paraId="51146E93" w14:textId="77777777" w:rsidR="00837626" w:rsidRPr="00B217BA" w:rsidRDefault="00837626" w:rsidP="00837626">
      <w:pPr>
        <w:numPr>
          <w:ilvl w:val="0"/>
          <w:numId w:val="25"/>
        </w:numPr>
        <w:bidi w:val="0"/>
        <w:rPr>
          <w:rFonts w:asciiTheme="majorBidi" w:hAnsiTheme="majorBidi" w:cstheme="majorBidi"/>
          <w:sz w:val="24"/>
          <w:szCs w:val="24"/>
        </w:rPr>
      </w:pPr>
      <w:r w:rsidRPr="00B217BA">
        <w:rPr>
          <w:rFonts w:asciiTheme="majorBidi" w:hAnsiTheme="majorBidi" w:cstheme="majorBidi"/>
          <w:b/>
          <w:bCs/>
          <w:sz w:val="24"/>
          <w:szCs w:val="24"/>
        </w:rPr>
        <w:t>showForm, formWeight, formHeight:</w:t>
      </w:r>
      <w:r w:rsidRPr="00B217BA">
        <w:rPr>
          <w:rFonts w:asciiTheme="majorBidi" w:hAnsiTheme="majorBidi" w:cstheme="majorBidi"/>
          <w:sz w:val="24"/>
          <w:szCs w:val="24"/>
        </w:rPr>
        <w:t xml:space="preserve"> Control for update modal and input.</w:t>
      </w:r>
    </w:p>
    <w:p w14:paraId="17E2D778" w14:textId="77777777" w:rsidR="00837626" w:rsidRPr="00B217BA" w:rsidRDefault="00837626" w:rsidP="00837626">
      <w:pPr>
        <w:numPr>
          <w:ilvl w:val="0"/>
          <w:numId w:val="25"/>
        </w:numPr>
        <w:bidi w:val="0"/>
        <w:rPr>
          <w:rFonts w:asciiTheme="majorBidi" w:hAnsiTheme="majorBidi" w:cstheme="majorBidi"/>
          <w:sz w:val="24"/>
          <w:szCs w:val="24"/>
        </w:rPr>
      </w:pPr>
      <w:r w:rsidRPr="00B217BA">
        <w:rPr>
          <w:rFonts w:asciiTheme="majorBidi" w:hAnsiTheme="majorBidi" w:cstheme="majorBidi"/>
          <w:b/>
          <w:bCs/>
          <w:sz w:val="24"/>
          <w:szCs w:val="24"/>
        </w:rPr>
        <w:t>isLoading, menuOpen, activeTab:</w:t>
      </w:r>
      <w:r w:rsidRPr="00B217BA">
        <w:rPr>
          <w:rFonts w:asciiTheme="majorBidi" w:hAnsiTheme="majorBidi" w:cstheme="majorBidi"/>
          <w:sz w:val="24"/>
          <w:szCs w:val="24"/>
        </w:rPr>
        <w:t xml:space="preserve"> UI and tab state.</w:t>
      </w:r>
    </w:p>
    <w:p w14:paraId="7470D6C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Functions:</w:t>
      </w:r>
    </w:p>
    <w:p w14:paraId="27ED903A" w14:textId="77777777" w:rsidR="00837626" w:rsidRPr="00B217BA" w:rsidRDefault="00837626" w:rsidP="00837626">
      <w:pPr>
        <w:numPr>
          <w:ilvl w:val="0"/>
          <w:numId w:val="26"/>
        </w:numPr>
        <w:bidi w:val="0"/>
        <w:rPr>
          <w:rFonts w:asciiTheme="majorBidi" w:hAnsiTheme="majorBidi" w:cstheme="majorBidi"/>
          <w:sz w:val="24"/>
          <w:szCs w:val="24"/>
        </w:rPr>
      </w:pPr>
      <w:r w:rsidRPr="00B217BA">
        <w:rPr>
          <w:rFonts w:asciiTheme="majorBidi" w:hAnsiTheme="majorBidi" w:cstheme="majorBidi"/>
          <w:b/>
          <w:bCs/>
          <w:sz w:val="24"/>
          <w:szCs w:val="24"/>
        </w:rPr>
        <w:t>handleSubmitForm():</w:t>
      </w:r>
      <w:r w:rsidRPr="00B217BA">
        <w:rPr>
          <w:rFonts w:asciiTheme="majorBidi" w:hAnsiTheme="majorBidi" w:cstheme="majorBidi"/>
          <w:sz w:val="24"/>
          <w:szCs w:val="24"/>
        </w:rPr>
        <w:t xml:space="preserve"> Submits new weight/height, updates treatment and protocol, appends new entry, and sorts data by age.</w:t>
      </w:r>
    </w:p>
    <w:p w14:paraId="16137CC8" w14:textId="77777777" w:rsidR="000E2AC9" w:rsidRDefault="000E2AC9" w:rsidP="00837626">
      <w:pPr>
        <w:bidi w:val="0"/>
        <w:rPr>
          <w:rFonts w:asciiTheme="majorBidi" w:hAnsiTheme="majorBidi" w:cstheme="majorBidi"/>
          <w:b/>
          <w:bCs/>
          <w:sz w:val="24"/>
          <w:szCs w:val="24"/>
        </w:rPr>
      </w:pPr>
    </w:p>
    <w:p w14:paraId="5FC2D06B" w14:textId="3A6A2B7F"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3.3.2 HeaderSection.jsx</w:t>
      </w:r>
    </w:p>
    <w:p w14:paraId="4FC2806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Reusable header for the tracking page with navigation and logout options. Supports responsive mobile menu.</w:t>
      </w:r>
    </w:p>
    <w:p w14:paraId="73C58A1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7C50ADC3" w14:textId="77777777" w:rsidR="00837626" w:rsidRPr="00B217BA" w:rsidRDefault="00837626" w:rsidP="00837626">
      <w:pPr>
        <w:numPr>
          <w:ilvl w:val="0"/>
          <w:numId w:val="27"/>
        </w:numPr>
        <w:bidi w:val="0"/>
        <w:rPr>
          <w:rFonts w:asciiTheme="majorBidi" w:hAnsiTheme="majorBidi" w:cstheme="majorBidi"/>
          <w:sz w:val="24"/>
          <w:szCs w:val="24"/>
        </w:rPr>
      </w:pPr>
      <w:r w:rsidRPr="00B217BA">
        <w:rPr>
          <w:rFonts w:asciiTheme="majorBidi" w:hAnsiTheme="majorBidi" w:cstheme="majorBidi"/>
          <w:b/>
          <w:bCs/>
          <w:sz w:val="24"/>
          <w:szCs w:val="24"/>
        </w:rPr>
        <w:t>menuOpen, setMenuOpen:</w:t>
      </w:r>
      <w:r w:rsidRPr="00B217BA">
        <w:rPr>
          <w:rFonts w:asciiTheme="majorBidi" w:hAnsiTheme="majorBidi" w:cstheme="majorBidi"/>
          <w:sz w:val="24"/>
          <w:szCs w:val="24"/>
        </w:rPr>
        <w:t xml:space="preserve"> Control mobile menu toggle.</w:t>
      </w:r>
    </w:p>
    <w:p w14:paraId="3E26FE43" w14:textId="77777777" w:rsidR="00837626" w:rsidRPr="00B217BA" w:rsidRDefault="00837626" w:rsidP="00837626">
      <w:pPr>
        <w:numPr>
          <w:ilvl w:val="0"/>
          <w:numId w:val="27"/>
        </w:numPr>
        <w:bidi w:val="0"/>
        <w:rPr>
          <w:rFonts w:asciiTheme="majorBidi" w:hAnsiTheme="majorBidi" w:cstheme="majorBidi"/>
          <w:sz w:val="24"/>
          <w:szCs w:val="24"/>
        </w:rPr>
      </w:pPr>
      <w:r w:rsidRPr="00B217BA">
        <w:rPr>
          <w:rFonts w:asciiTheme="majorBidi" w:hAnsiTheme="majorBidi" w:cstheme="majorBidi"/>
          <w:b/>
          <w:bCs/>
          <w:sz w:val="24"/>
          <w:szCs w:val="24"/>
        </w:rPr>
        <w:t>navigate, patientId:</w:t>
      </w:r>
      <w:r w:rsidRPr="00B217BA">
        <w:rPr>
          <w:rFonts w:asciiTheme="majorBidi" w:hAnsiTheme="majorBidi" w:cstheme="majorBidi"/>
          <w:sz w:val="24"/>
          <w:szCs w:val="24"/>
        </w:rPr>
        <w:t xml:space="preserve"> Used for routing between views.</w:t>
      </w:r>
    </w:p>
    <w:p w14:paraId="0E7C394A" w14:textId="77777777" w:rsidR="000E2AC9" w:rsidRDefault="000E2AC9" w:rsidP="00837626">
      <w:pPr>
        <w:bidi w:val="0"/>
        <w:rPr>
          <w:rFonts w:asciiTheme="majorBidi" w:hAnsiTheme="majorBidi" w:cstheme="majorBidi"/>
          <w:b/>
          <w:bCs/>
          <w:sz w:val="24"/>
          <w:szCs w:val="24"/>
        </w:rPr>
      </w:pPr>
    </w:p>
    <w:p w14:paraId="78F523E2" w14:textId="04A6CFBD"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3.3.3 StatsSummary.jsx</w:t>
      </w:r>
    </w:p>
    <w:p w14:paraId="7DADE252" w14:textId="6DAF51B0" w:rsidR="00837626" w:rsidRPr="000E2AC9" w:rsidRDefault="00837626" w:rsidP="000E2AC9">
      <w:pPr>
        <w:bidi w:val="0"/>
        <w:rPr>
          <w:rFonts w:asciiTheme="majorBidi" w:hAnsiTheme="majorBidi" w:cstheme="majorBidi"/>
          <w:sz w:val="24"/>
          <w:szCs w:val="24"/>
        </w:rPr>
      </w:pPr>
      <w:r w:rsidRPr="00B217BA">
        <w:rPr>
          <w:rFonts w:asciiTheme="majorBidi" w:hAnsiTheme="majorBidi" w:cstheme="majorBidi"/>
          <w:sz w:val="24"/>
          <w:szCs w:val="24"/>
        </w:rPr>
        <w:t>Displays key stats about the patient's latest growth record and provides a button to update measurements.</w:t>
      </w:r>
    </w:p>
    <w:p w14:paraId="12D06D4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60FD48FB"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latestEntry:</w:t>
      </w:r>
      <w:r w:rsidRPr="00B217BA">
        <w:rPr>
          <w:rFonts w:asciiTheme="majorBidi" w:hAnsiTheme="majorBidi" w:cstheme="majorBidi"/>
          <w:sz w:val="24"/>
          <w:szCs w:val="24"/>
        </w:rPr>
        <w:t xml:space="preserve"> Most recent history entry.</w:t>
      </w:r>
    </w:p>
    <w:p w14:paraId="6FE5BF9D"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historyData:</w:t>
      </w:r>
      <w:r w:rsidRPr="00B217BA">
        <w:rPr>
          <w:rFonts w:asciiTheme="majorBidi" w:hAnsiTheme="majorBidi" w:cstheme="majorBidi"/>
          <w:sz w:val="24"/>
          <w:szCs w:val="24"/>
        </w:rPr>
        <w:t xml:space="preserve"> Full list of patient records.</w:t>
      </w:r>
    </w:p>
    <w:p w14:paraId="5BF4E298"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onUpdateClick:</w:t>
      </w:r>
      <w:r w:rsidRPr="00B217BA">
        <w:rPr>
          <w:rFonts w:asciiTheme="majorBidi" w:hAnsiTheme="majorBidi" w:cstheme="majorBidi"/>
          <w:sz w:val="24"/>
          <w:szCs w:val="24"/>
        </w:rPr>
        <w:t xml:space="preserve"> Opens update modal.</w:t>
      </w:r>
    </w:p>
    <w:p w14:paraId="5CA5C519" w14:textId="77777777" w:rsidR="00837626" w:rsidRPr="00B217BA" w:rsidRDefault="00837626" w:rsidP="00837626">
      <w:pPr>
        <w:numPr>
          <w:ilvl w:val="0"/>
          <w:numId w:val="28"/>
        </w:numPr>
        <w:bidi w:val="0"/>
        <w:rPr>
          <w:rFonts w:asciiTheme="majorBidi" w:hAnsiTheme="majorBidi" w:cstheme="majorBidi"/>
          <w:sz w:val="24"/>
          <w:szCs w:val="24"/>
        </w:rPr>
      </w:pPr>
      <w:r w:rsidRPr="00B217BA">
        <w:rPr>
          <w:rFonts w:asciiTheme="majorBidi" w:hAnsiTheme="majorBidi" w:cstheme="majorBidi"/>
          <w:b/>
          <w:bCs/>
          <w:sz w:val="24"/>
          <w:szCs w:val="24"/>
        </w:rPr>
        <w:t>activeTab, setActiveTab:</w:t>
      </w:r>
      <w:r w:rsidRPr="00B217BA">
        <w:rPr>
          <w:rFonts w:asciiTheme="majorBidi" w:hAnsiTheme="majorBidi" w:cstheme="majorBidi"/>
          <w:sz w:val="24"/>
          <w:szCs w:val="24"/>
        </w:rPr>
        <w:t xml:space="preserve"> Control chart filter (All/Weight/Height).</w:t>
      </w:r>
    </w:p>
    <w:p w14:paraId="18361423" w14:textId="77777777" w:rsidR="000E2AC9" w:rsidRDefault="000E2AC9" w:rsidP="00837626">
      <w:pPr>
        <w:bidi w:val="0"/>
        <w:rPr>
          <w:rFonts w:asciiTheme="majorBidi" w:hAnsiTheme="majorBidi" w:cstheme="majorBidi"/>
          <w:b/>
          <w:bCs/>
          <w:sz w:val="24"/>
          <w:szCs w:val="24"/>
        </w:rPr>
      </w:pPr>
    </w:p>
    <w:p w14:paraId="5E872ECA" w14:textId="4EAE8521" w:rsidR="00837626" w:rsidRPr="00B217BA" w:rsidRDefault="00837626" w:rsidP="000E2AC9">
      <w:pPr>
        <w:bidi w:val="0"/>
        <w:rPr>
          <w:rFonts w:asciiTheme="majorBidi" w:hAnsiTheme="majorBidi" w:cstheme="majorBidi"/>
          <w:b/>
          <w:bCs/>
          <w:sz w:val="24"/>
          <w:szCs w:val="24"/>
        </w:rPr>
      </w:pPr>
      <w:r w:rsidRPr="00B217BA">
        <w:rPr>
          <w:rFonts w:asciiTheme="majorBidi" w:hAnsiTheme="majorBidi" w:cstheme="majorBidi"/>
          <w:b/>
          <w:bCs/>
          <w:sz w:val="24"/>
          <w:szCs w:val="24"/>
        </w:rPr>
        <w:t>3.3.4 GrowthCharts.jsx</w:t>
      </w:r>
    </w:p>
    <w:p w14:paraId="031AEC0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Displays interactive line charts for tracking patient weight and height over time against standardized percentiles.</w:t>
      </w:r>
    </w:p>
    <w:p w14:paraId="49E9144B" w14:textId="77777777" w:rsidR="000E2AC9" w:rsidRDefault="000E2AC9" w:rsidP="00837626">
      <w:pPr>
        <w:bidi w:val="0"/>
        <w:rPr>
          <w:rFonts w:asciiTheme="majorBidi" w:hAnsiTheme="majorBidi" w:cstheme="majorBidi"/>
          <w:b/>
          <w:bCs/>
          <w:sz w:val="24"/>
          <w:szCs w:val="24"/>
        </w:rPr>
      </w:pPr>
    </w:p>
    <w:p w14:paraId="3ADC9610" w14:textId="79DDB802" w:rsidR="00837626" w:rsidRPr="00B217BA" w:rsidRDefault="00837626" w:rsidP="000E2AC9">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Features:</w:t>
      </w:r>
    </w:p>
    <w:p w14:paraId="3B75CA64"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Renders one or two charts (ChartBlock) based on activeTab</w:t>
      </w:r>
    </w:p>
    <w:p w14:paraId="30E2425C"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Patient data line with tooltips and percentile context</w:t>
      </w:r>
    </w:p>
    <w:p w14:paraId="731889B4"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Percentile curves (P3</w:t>
      </w:r>
      <w:r>
        <w:rPr>
          <w:rFonts w:asciiTheme="majorBidi" w:hAnsiTheme="majorBidi" w:cstheme="majorBidi"/>
          <w:sz w:val="24"/>
          <w:szCs w:val="24"/>
        </w:rPr>
        <w:t>-</w:t>
      </w:r>
      <w:r w:rsidRPr="00B217BA">
        <w:rPr>
          <w:rFonts w:asciiTheme="majorBidi" w:hAnsiTheme="majorBidi" w:cstheme="majorBidi"/>
          <w:sz w:val="24"/>
          <w:szCs w:val="24"/>
        </w:rPr>
        <w:t>P97)</w:t>
      </w:r>
    </w:p>
    <w:p w14:paraId="0F67A6C5"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Interactive zoom: auto, full range, or custom age range</w:t>
      </w:r>
    </w:p>
    <w:p w14:paraId="16758818" w14:textId="77777777" w:rsidR="00837626" w:rsidRPr="00B217BA" w:rsidRDefault="00837626" w:rsidP="00837626">
      <w:pPr>
        <w:numPr>
          <w:ilvl w:val="0"/>
          <w:numId w:val="29"/>
        </w:numPr>
        <w:bidi w:val="0"/>
        <w:rPr>
          <w:rFonts w:asciiTheme="majorBidi" w:hAnsiTheme="majorBidi" w:cstheme="majorBidi"/>
          <w:sz w:val="24"/>
          <w:szCs w:val="24"/>
        </w:rPr>
      </w:pPr>
      <w:r w:rsidRPr="00B217BA">
        <w:rPr>
          <w:rFonts w:asciiTheme="majorBidi" w:hAnsiTheme="majorBidi" w:cstheme="majorBidi"/>
          <w:sz w:val="24"/>
          <w:szCs w:val="24"/>
        </w:rPr>
        <w:t>Tooltip explains age, measurement, date, and percentile range</w:t>
      </w:r>
    </w:p>
    <w:p w14:paraId="35F2C0D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3CDD7DFB" w14:textId="77777777" w:rsidR="00837626" w:rsidRPr="00B217BA" w:rsidRDefault="00837626" w:rsidP="00837626">
      <w:pPr>
        <w:numPr>
          <w:ilvl w:val="0"/>
          <w:numId w:val="30"/>
        </w:numPr>
        <w:bidi w:val="0"/>
        <w:rPr>
          <w:rFonts w:asciiTheme="majorBidi" w:hAnsiTheme="majorBidi" w:cstheme="majorBidi"/>
          <w:sz w:val="24"/>
          <w:szCs w:val="24"/>
        </w:rPr>
      </w:pPr>
      <w:r w:rsidRPr="00B217BA">
        <w:rPr>
          <w:rFonts w:asciiTheme="majorBidi" w:hAnsiTheme="majorBidi" w:cstheme="majorBidi"/>
          <w:b/>
          <w:bCs/>
          <w:sz w:val="24"/>
          <w:szCs w:val="24"/>
        </w:rPr>
        <w:t>historyData:</w:t>
      </w:r>
      <w:r w:rsidRPr="00B217BA">
        <w:rPr>
          <w:rFonts w:asciiTheme="majorBidi" w:hAnsiTheme="majorBidi" w:cstheme="majorBidi"/>
          <w:sz w:val="24"/>
          <w:szCs w:val="24"/>
        </w:rPr>
        <w:t xml:space="preserve"> Array of measurement records.</w:t>
      </w:r>
    </w:p>
    <w:p w14:paraId="1836D9A8" w14:textId="77777777" w:rsidR="00837626" w:rsidRPr="00B217BA" w:rsidRDefault="00837626" w:rsidP="00837626">
      <w:pPr>
        <w:numPr>
          <w:ilvl w:val="0"/>
          <w:numId w:val="30"/>
        </w:numPr>
        <w:bidi w:val="0"/>
        <w:rPr>
          <w:rFonts w:asciiTheme="majorBidi" w:hAnsiTheme="majorBidi" w:cstheme="majorBidi"/>
          <w:sz w:val="24"/>
          <w:szCs w:val="24"/>
        </w:rPr>
      </w:pPr>
      <w:r w:rsidRPr="00B217BA">
        <w:rPr>
          <w:rFonts w:asciiTheme="majorBidi" w:hAnsiTheme="majorBidi" w:cstheme="majorBidi"/>
          <w:b/>
          <w:bCs/>
          <w:sz w:val="24"/>
          <w:szCs w:val="24"/>
        </w:rPr>
        <w:t>activeTab:</w:t>
      </w:r>
      <w:r w:rsidRPr="00B217BA">
        <w:rPr>
          <w:rFonts w:asciiTheme="majorBidi" w:hAnsiTheme="majorBidi" w:cstheme="majorBidi"/>
          <w:sz w:val="24"/>
          <w:szCs w:val="24"/>
        </w:rPr>
        <w:t xml:space="preserve"> 'all', 'weight', or 'height'.</w:t>
      </w:r>
    </w:p>
    <w:p w14:paraId="0B48C2D9" w14:textId="77777777" w:rsidR="00837626" w:rsidRPr="00B217BA" w:rsidRDefault="00837626" w:rsidP="00837626">
      <w:pPr>
        <w:numPr>
          <w:ilvl w:val="0"/>
          <w:numId w:val="30"/>
        </w:numPr>
        <w:bidi w:val="0"/>
        <w:rPr>
          <w:rFonts w:asciiTheme="majorBidi" w:hAnsiTheme="majorBidi" w:cstheme="majorBidi"/>
          <w:sz w:val="24"/>
          <w:szCs w:val="24"/>
        </w:rPr>
      </w:pPr>
      <w:r w:rsidRPr="00B217BA">
        <w:rPr>
          <w:rFonts w:asciiTheme="majorBidi" w:hAnsiTheme="majorBidi" w:cstheme="majorBidi"/>
          <w:b/>
          <w:bCs/>
          <w:sz w:val="24"/>
          <w:szCs w:val="24"/>
        </w:rPr>
        <w:t>birthDate:</w:t>
      </w:r>
      <w:r w:rsidRPr="00B217BA">
        <w:rPr>
          <w:rFonts w:asciiTheme="majorBidi" w:hAnsiTheme="majorBidi" w:cstheme="majorBidi"/>
          <w:sz w:val="24"/>
          <w:szCs w:val="24"/>
        </w:rPr>
        <w:t xml:space="preserve"> Patient's birthdate for date corrections.</w:t>
      </w:r>
    </w:p>
    <w:p w14:paraId="26B1DD0F" w14:textId="77777777" w:rsidR="00ED78BF" w:rsidRDefault="00ED78BF" w:rsidP="00837626">
      <w:pPr>
        <w:bidi w:val="0"/>
        <w:rPr>
          <w:rFonts w:asciiTheme="majorBidi" w:hAnsiTheme="majorBidi" w:cstheme="majorBidi"/>
          <w:b/>
          <w:bCs/>
          <w:sz w:val="24"/>
          <w:szCs w:val="24"/>
        </w:rPr>
      </w:pPr>
    </w:p>
    <w:p w14:paraId="0167B6E2" w14:textId="08A11511"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3.3.5 UpdateMeasurementModal.jsx</w:t>
      </w:r>
    </w:p>
    <w:p w14:paraId="02DFAA7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Modal form for adding a new weight and height entry to the patient's history.</w:t>
      </w:r>
    </w:p>
    <w:p w14:paraId="599C1B3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54CD9703"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onClose:</w:t>
      </w:r>
      <w:r w:rsidRPr="00B217BA">
        <w:rPr>
          <w:rFonts w:asciiTheme="majorBidi" w:hAnsiTheme="majorBidi" w:cstheme="majorBidi"/>
          <w:sz w:val="24"/>
          <w:szCs w:val="24"/>
        </w:rPr>
        <w:t xml:space="preserve"> Closes the modal.</w:t>
      </w:r>
    </w:p>
    <w:p w14:paraId="6E2720E2"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onSubmit:</w:t>
      </w:r>
      <w:r w:rsidRPr="00B217BA">
        <w:rPr>
          <w:rFonts w:asciiTheme="majorBidi" w:hAnsiTheme="majorBidi" w:cstheme="majorBidi"/>
          <w:sz w:val="24"/>
          <w:szCs w:val="24"/>
        </w:rPr>
        <w:t xml:space="preserve"> Handles form submission.</w:t>
      </w:r>
    </w:p>
    <w:p w14:paraId="6E257349"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formWeight/setFormWeight:</w:t>
      </w:r>
      <w:r w:rsidRPr="00B217BA">
        <w:rPr>
          <w:rFonts w:asciiTheme="majorBidi" w:hAnsiTheme="majorBidi" w:cstheme="majorBidi"/>
          <w:sz w:val="24"/>
          <w:szCs w:val="24"/>
        </w:rPr>
        <w:t xml:space="preserve"> Controlled weight input.</w:t>
      </w:r>
    </w:p>
    <w:p w14:paraId="2DC4BB05"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formHeight/setFormHeight:</w:t>
      </w:r>
      <w:r w:rsidRPr="00B217BA">
        <w:rPr>
          <w:rFonts w:asciiTheme="majorBidi" w:hAnsiTheme="majorBidi" w:cstheme="majorBidi"/>
          <w:sz w:val="24"/>
          <w:szCs w:val="24"/>
        </w:rPr>
        <w:t xml:space="preserve"> Controlled height input.</w:t>
      </w:r>
    </w:p>
    <w:p w14:paraId="6F478043"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Disables form when true.</w:t>
      </w:r>
    </w:p>
    <w:p w14:paraId="25107531" w14:textId="77777777" w:rsidR="00837626" w:rsidRPr="00B217BA" w:rsidRDefault="00837626" w:rsidP="00837626">
      <w:pPr>
        <w:bidi w:val="0"/>
        <w:rPr>
          <w:rFonts w:asciiTheme="majorBidi" w:hAnsiTheme="majorBidi" w:cstheme="majorBidi"/>
          <w:sz w:val="24"/>
          <w:szCs w:val="24"/>
        </w:rPr>
      </w:pPr>
    </w:p>
    <w:p w14:paraId="7670CFE9" w14:textId="107A3E8D" w:rsidR="00837626" w:rsidRPr="00ED78BF" w:rsidRDefault="00837626" w:rsidP="00ED78BF">
      <w:pPr>
        <w:bidi w:val="0"/>
        <w:rPr>
          <w:rFonts w:asciiTheme="majorBidi" w:hAnsiTheme="majorBidi" w:cstheme="majorBidi"/>
          <w:sz w:val="24"/>
          <w:szCs w:val="24"/>
        </w:rPr>
      </w:pPr>
      <w:r w:rsidRPr="00B217BA">
        <w:rPr>
          <w:rFonts w:asciiTheme="majorBidi" w:hAnsiTheme="majorBidi" w:cstheme="majorBidi"/>
          <w:b/>
          <w:bCs/>
          <w:sz w:val="24"/>
          <w:szCs w:val="24"/>
        </w:rPr>
        <w:t>3.3.6 DeleteConfirmationModal.jsx</w:t>
      </w:r>
      <w:r w:rsidRPr="00B217BA">
        <w:rPr>
          <w:rFonts w:asciiTheme="majorBidi" w:hAnsiTheme="majorBidi" w:cstheme="majorBidi"/>
          <w:sz w:val="24"/>
          <w:szCs w:val="24"/>
        </w:rPr>
        <w:br/>
        <w:t>Modal confirmation dialog for deleting a selected growth checkpoint from the patient's history.</w:t>
      </w:r>
    </w:p>
    <w:p w14:paraId="60E5124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Props:</w:t>
      </w:r>
    </w:p>
    <w:p w14:paraId="4EFC337F"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isOpen:</w:t>
      </w:r>
      <w:r w:rsidRPr="00B217BA">
        <w:rPr>
          <w:rFonts w:asciiTheme="majorBidi" w:hAnsiTheme="majorBidi" w:cstheme="majorBidi"/>
          <w:sz w:val="24"/>
          <w:szCs w:val="24"/>
        </w:rPr>
        <w:t xml:space="preserve"> Controls visibility of the modal.</w:t>
      </w:r>
    </w:p>
    <w:p w14:paraId="3C505DF6"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onClose:</w:t>
      </w:r>
      <w:r w:rsidRPr="00B217BA">
        <w:rPr>
          <w:rFonts w:asciiTheme="majorBidi" w:hAnsiTheme="majorBidi" w:cstheme="majorBidi"/>
          <w:sz w:val="24"/>
          <w:szCs w:val="24"/>
        </w:rPr>
        <w:t xml:space="preserve"> Closes the modal.</w:t>
      </w:r>
    </w:p>
    <w:p w14:paraId="72318380"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onConfirm:</w:t>
      </w:r>
      <w:r w:rsidRPr="00B217BA">
        <w:rPr>
          <w:rFonts w:asciiTheme="majorBidi" w:hAnsiTheme="majorBidi" w:cstheme="majorBidi"/>
          <w:sz w:val="24"/>
          <w:szCs w:val="24"/>
        </w:rPr>
        <w:t xml:space="preserve"> Handles deletion confirmation</w:t>
      </w:r>
    </w:p>
    <w:p w14:paraId="708EBD3C"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dataPoint:</w:t>
      </w:r>
      <w:r w:rsidRPr="00B217BA">
        <w:rPr>
          <w:rFonts w:asciiTheme="majorBidi" w:hAnsiTheme="majorBidi" w:cstheme="majorBidi"/>
          <w:sz w:val="24"/>
          <w:szCs w:val="24"/>
        </w:rPr>
        <w:t xml:space="preserve"> Object containing the selected record (date, weight, height).</w:t>
      </w:r>
    </w:p>
    <w:p w14:paraId="2EFE8AD4" w14:textId="77777777" w:rsidR="00837626" w:rsidRPr="00B217BA" w:rsidRDefault="00837626" w:rsidP="00837626">
      <w:pPr>
        <w:numPr>
          <w:ilvl w:val="0"/>
          <w:numId w:val="31"/>
        </w:numPr>
        <w:bidi w:val="0"/>
        <w:rPr>
          <w:rFonts w:asciiTheme="majorBidi" w:hAnsiTheme="majorBidi" w:cstheme="majorBidi"/>
          <w:sz w:val="24"/>
          <w:szCs w:val="24"/>
        </w:rPr>
      </w:pPr>
      <w:r w:rsidRPr="00B217BA">
        <w:rPr>
          <w:rFonts w:asciiTheme="majorBidi" w:hAnsiTheme="majorBidi" w:cstheme="majorBidi"/>
          <w:b/>
          <w:bCs/>
          <w:sz w:val="24"/>
          <w:szCs w:val="24"/>
        </w:rPr>
        <w:t>isLoading:</w:t>
      </w:r>
      <w:r w:rsidRPr="00B217BA">
        <w:rPr>
          <w:rFonts w:asciiTheme="majorBidi" w:hAnsiTheme="majorBidi" w:cstheme="majorBidi"/>
          <w:sz w:val="24"/>
          <w:szCs w:val="24"/>
        </w:rPr>
        <w:t xml:space="preserve"> Disables buttons and shows spinner while deleting</w:t>
      </w:r>
    </w:p>
    <w:p w14:paraId="6E7F0D20" w14:textId="77777777" w:rsidR="00ED78BF" w:rsidRDefault="00ED78BF" w:rsidP="00837626">
      <w:pPr>
        <w:bidi w:val="0"/>
        <w:rPr>
          <w:rFonts w:asciiTheme="majorBidi" w:hAnsiTheme="majorBidi" w:cstheme="majorBidi"/>
          <w:b/>
          <w:bCs/>
          <w:sz w:val="24"/>
          <w:szCs w:val="24"/>
        </w:rPr>
      </w:pPr>
    </w:p>
    <w:p w14:paraId="5659082D" w14:textId="77777777" w:rsidR="00ED78BF" w:rsidRDefault="00ED78BF" w:rsidP="00ED78BF">
      <w:pPr>
        <w:bidi w:val="0"/>
        <w:rPr>
          <w:rFonts w:asciiTheme="majorBidi" w:hAnsiTheme="majorBidi" w:cstheme="majorBidi"/>
          <w:b/>
          <w:bCs/>
          <w:sz w:val="24"/>
          <w:szCs w:val="24"/>
        </w:rPr>
      </w:pPr>
    </w:p>
    <w:p w14:paraId="7620AD5F" w14:textId="1B278654"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lastRenderedPageBreak/>
        <w:t>Backend</w:t>
      </w:r>
    </w:p>
    <w:p w14:paraId="5EA804D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Our backend is built using Next.js API routes with MongoDB as the database, providing a robust server-side foundation for the ThrivePath platform. The API architecture includes multiple endpoints for various functionalities, with each route implementing proper error handling, CORS configuration, and authentication mechanisms where required.</w:t>
      </w:r>
    </w:p>
    <w:p w14:paraId="6ECF1C66"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API Endpoints</w:t>
      </w:r>
    </w:p>
    <w:p w14:paraId="1A8162E7"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1. signup.js - User Registration Endpoint</w:t>
      </w:r>
    </w:p>
    <w:p w14:paraId="70BBF67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Handles new user registration for the ThrivePath application.</w:t>
      </w:r>
    </w:p>
    <w:p w14:paraId="75EBC03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Allow new users to create accounts by providing their name, email, and password.</w:t>
      </w:r>
    </w:p>
    <w:p w14:paraId="703A282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/api/signup</w:t>
      </w:r>
    </w:p>
    <w:p w14:paraId="0222DA6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0E21557F" w14:textId="77777777" w:rsidR="00837626" w:rsidRPr="00B217BA" w:rsidRDefault="00837626" w:rsidP="00837626">
      <w:pPr>
        <w:numPr>
          <w:ilvl w:val="0"/>
          <w:numId w:val="32"/>
        </w:numPr>
        <w:bidi w:val="0"/>
        <w:rPr>
          <w:rFonts w:asciiTheme="majorBidi" w:hAnsiTheme="majorBidi" w:cstheme="majorBidi"/>
          <w:sz w:val="24"/>
          <w:szCs w:val="24"/>
        </w:rPr>
      </w:pPr>
      <w:r w:rsidRPr="00B217BA">
        <w:rPr>
          <w:rFonts w:asciiTheme="majorBidi" w:hAnsiTheme="majorBidi" w:cstheme="majorBidi"/>
          <w:b/>
          <w:bCs/>
          <w:sz w:val="24"/>
          <w:szCs w:val="24"/>
        </w:rPr>
        <w:t>name:</w:t>
      </w:r>
      <w:r w:rsidRPr="00B217BA">
        <w:rPr>
          <w:rFonts w:asciiTheme="majorBidi" w:hAnsiTheme="majorBidi" w:cstheme="majorBidi"/>
          <w:sz w:val="24"/>
          <w:szCs w:val="24"/>
        </w:rPr>
        <w:t xml:space="preserve"> User's full name</w:t>
      </w:r>
    </w:p>
    <w:p w14:paraId="2FD9A5D5" w14:textId="77777777" w:rsidR="00837626" w:rsidRPr="00B217BA" w:rsidRDefault="00837626" w:rsidP="00837626">
      <w:pPr>
        <w:numPr>
          <w:ilvl w:val="0"/>
          <w:numId w:val="32"/>
        </w:numPr>
        <w:bidi w:val="0"/>
        <w:rPr>
          <w:rFonts w:asciiTheme="majorBidi" w:hAnsiTheme="majorBidi" w:cstheme="majorBidi"/>
          <w:sz w:val="24"/>
          <w:szCs w:val="24"/>
        </w:rPr>
      </w:pPr>
      <w:r w:rsidRPr="00B217BA">
        <w:rPr>
          <w:rFonts w:asciiTheme="majorBidi" w:hAnsiTheme="majorBidi" w:cstheme="majorBidi"/>
          <w:b/>
          <w:bCs/>
          <w:sz w:val="24"/>
          <w:szCs w:val="24"/>
        </w:rPr>
        <w:t>email:</w:t>
      </w:r>
      <w:r w:rsidRPr="00B217BA">
        <w:rPr>
          <w:rFonts w:asciiTheme="majorBidi" w:hAnsiTheme="majorBidi" w:cstheme="majorBidi"/>
          <w:sz w:val="24"/>
          <w:szCs w:val="24"/>
        </w:rPr>
        <w:t xml:space="preserve"> User's email address (converted to lowercase)</w:t>
      </w:r>
    </w:p>
    <w:p w14:paraId="4BBBABCD" w14:textId="77777777" w:rsidR="00837626" w:rsidRPr="00B217BA" w:rsidRDefault="00837626" w:rsidP="00837626">
      <w:pPr>
        <w:numPr>
          <w:ilvl w:val="0"/>
          <w:numId w:val="32"/>
        </w:numPr>
        <w:bidi w:val="0"/>
        <w:rPr>
          <w:rFonts w:asciiTheme="majorBidi" w:hAnsiTheme="majorBidi" w:cstheme="majorBidi"/>
          <w:sz w:val="24"/>
          <w:szCs w:val="24"/>
        </w:rPr>
      </w:pPr>
      <w:r w:rsidRPr="00B217BA">
        <w:rPr>
          <w:rFonts w:asciiTheme="majorBidi" w:hAnsiTheme="majorBidi" w:cstheme="majorBidi"/>
          <w:b/>
          <w:bCs/>
          <w:sz w:val="24"/>
          <w:szCs w:val="24"/>
        </w:rPr>
        <w:t>password:</w:t>
      </w:r>
      <w:r w:rsidRPr="00B217BA">
        <w:rPr>
          <w:rFonts w:asciiTheme="majorBidi" w:hAnsiTheme="majorBidi" w:cstheme="majorBidi"/>
          <w:sz w:val="24"/>
          <w:szCs w:val="24"/>
        </w:rPr>
        <w:t xml:space="preserve"> User's password</w:t>
      </w:r>
    </w:p>
    <w:p w14:paraId="79BAC5F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0D4A780B" w14:textId="77777777" w:rsidR="00837626" w:rsidRPr="00B217BA" w:rsidRDefault="00837626" w:rsidP="00837626">
      <w:pPr>
        <w:numPr>
          <w:ilvl w:val="0"/>
          <w:numId w:val="33"/>
        </w:numPr>
        <w:bidi w:val="0"/>
        <w:rPr>
          <w:rFonts w:asciiTheme="majorBidi" w:hAnsiTheme="majorBidi" w:cstheme="majorBidi"/>
          <w:sz w:val="24"/>
          <w:szCs w:val="24"/>
        </w:rPr>
      </w:pPr>
      <w:r w:rsidRPr="00B217BA">
        <w:rPr>
          <w:rFonts w:asciiTheme="majorBidi" w:hAnsiTheme="majorBidi" w:cstheme="majorBidi"/>
          <w:b/>
          <w:bCs/>
          <w:sz w:val="24"/>
          <w:szCs w:val="24"/>
        </w:rPr>
        <w:t>Email Validation:</w:t>
      </w:r>
      <w:r w:rsidRPr="00B217BA">
        <w:rPr>
          <w:rFonts w:asciiTheme="majorBidi" w:hAnsiTheme="majorBidi" w:cstheme="majorBidi"/>
          <w:sz w:val="24"/>
          <w:szCs w:val="24"/>
        </w:rPr>
        <w:t xml:space="preserve"> Checks if the provided email already exists in the database using case-insensitive search. Returns 409 status if email already exists.</w:t>
      </w:r>
    </w:p>
    <w:p w14:paraId="7CEBFEA8" w14:textId="77777777" w:rsidR="00837626" w:rsidRPr="00B217BA" w:rsidRDefault="00837626" w:rsidP="00837626">
      <w:pPr>
        <w:numPr>
          <w:ilvl w:val="0"/>
          <w:numId w:val="33"/>
        </w:numPr>
        <w:bidi w:val="0"/>
        <w:rPr>
          <w:rFonts w:asciiTheme="majorBidi" w:hAnsiTheme="majorBidi" w:cstheme="majorBidi"/>
          <w:sz w:val="24"/>
          <w:szCs w:val="24"/>
        </w:rPr>
      </w:pPr>
      <w:r w:rsidRPr="00B217BA">
        <w:rPr>
          <w:rFonts w:asciiTheme="majorBidi" w:hAnsiTheme="majorBidi" w:cstheme="majorBidi"/>
          <w:b/>
          <w:bCs/>
          <w:sz w:val="24"/>
          <w:szCs w:val="24"/>
        </w:rPr>
        <w:t>User Creation:</w:t>
      </w:r>
      <w:r w:rsidRPr="00B217BA">
        <w:rPr>
          <w:rFonts w:asciiTheme="majorBidi" w:hAnsiTheme="majorBidi" w:cstheme="majorBidi"/>
          <w:sz w:val="24"/>
          <w:szCs w:val="24"/>
        </w:rPr>
        <w:t xml:space="preserve"> If email is unique, inserts a new user document into the MongoDB users collection. Returns the newly created user's ID upon success.</w:t>
      </w:r>
    </w:p>
    <w:p w14:paraId="12A75E65" w14:textId="119B868C" w:rsidR="00837626" w:rsidRPr="00322C86" w:rsidRDefault="00837626" w:rsidP="00322C86">
      <w:pPr>
        <w:numPr>
          <w:ilvl w:val="0"/>
          <w:numId w:val="33"/>
        </w:numPr>
        <w:bidi w:val="0"/>
        <w:rPr>
          <w:rFonts w:asciiTheme="majorBidi" w:hAnsiTheme="majorBidi" w:cstheme="majorBidi"/>
          <w:sz w:val="24"/>
          <w:szCs w:val="24"/>
        </w:rPr>
      </w:pPr>
      <w:r w:rsidRPr="00B217BA">
        <w:rPr>
          <w:rFonts w:asciiTheme="majorBidi" w:hAnsiTheme="majorBidi" w:cstheme="majorBidi"/>
          <w:b/>
          <w:bCs/>
          <w:sz w:val="24"/>
          <w:szCs w:val="24"/>
        </w:rPr>
        <w:t>Error Handling:</w:t>
      </w:r>
      <w:r w:rsidRPr="00B217BA">
        <w:rPr>
          <w:rFonts w:asciiTheme="majorBidi" w:hAnsiTheme="majorBidi" w:cstheme="majorBidi"/>
          <w:sz w:val="24"/>
          <w:szCs w:val="24"/>
        </w:rPr>
        <w:t xml:space="preserve"> Comprehensive error handling for database operations with appropriate HTTP status codes (409 for conflicts, 500 for server errors, 405 for unsupported methods).</w:t>
      </w:r>
    </w:p>
    <w:p w14:paraId="58B121B0" w14:textId="77777777" w:rsidR="00ED78BF" w:rsidRDefault="00ED78BF" w:rsidP="00837626">
      <w:pPr>
        <w:bidi w:val="0"/>
        <w:rPr>
          <w:rFonts w:asciiTheme="majorBidi" w:hAnsiTheme="majorBidi" w:cstheme="majorBidi"/>
          <w:b/>
          <w:bCs/>
          <w:sz w:val="24"/>
          <w:szCs w:val="24"/>
        </w:rPr>
      </w:pPr>
    </w:p>
    <w:p w14:paraId="6F49BDB4" w14:textId="309B8103"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2. login.js - User Authentication Endpoint</w:t>
      </w:r>
    </w:p>
    <w:p w14:paraId="7AFF8AC3"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user authentication by validating credentials and generating JWT tokens for authenticated sessions.</w:t>
      </w:r>
    </w:p>
    <w:p w14:paraId="387B5C1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Authenticate existing users and provide secure access tokens.</w:t>
      </w:r>
    </w:p>
    <w:p w14:paraId="6F88C4E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/api/login</w:t>
      </w:r>
    </w:p>
    <w:p w14:paraId="6CF7D1D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7A3A678B" w14:textId="77777777" w:rsidR="00837626" w:rsidRPr="00B217BA" w:rsidRDefault="00837626" w:rsidP="00837626">
      <w:pPr>
        <w:numPr>
          <w:ilvl w:val="0"/>
          <w:numId w:val="34"/>
        </w:numPr>
        <w:bidi w:val="0"/>
        <w:rPr>
          <w:rFonts w:asciiTheme="majorBidi" w:hAnsiTheme="majorBidi" w:cstheme="majorBidi"/>
          <w:sz w:val="24"/>
          <w:szCs w:val="24"/>
        </w:rPr>
      </w:pPr>
      <w:r w:rsidRPr="00B217BA">
        <w:rPr>
          <w:rFonts w:asciiTheme="majorBidi" w:hAnsiTheme="majorBidi" w:cstheme="majorBidi"/>
          <w:b/>
          <w:bCs/>
          <w:sz w:val="24"/>
          <w:szCs w:val="24"/>
        </w:rPr>
        <w:t>email:</w:t>
      </w:r>
      <w:r w:rsidRPr="00B217BA">
        <w:rPr>
          <w:rFonts w:asciiTheme="majorBidi" w:hAnsiTheme="majorBidi" w:cstheme="majorBidi"/>
          <w:sz w:val="24"/>
          <w:szCs w:val="24"/>
        </w:rPr>
        <w:t xml:space="preserve"> User's email address</w:t>
      </w:r>
    </w:p>
    <w:p w14:paraId="2DA32720" w14:textId="77777777" w:rsidR="00837626" w:rsidRPr="00B217BA" w:rsidRDefault="00837626" w:rsidP="00837626">
      <w:pPr>
        <w:numPr>
          <w:ilvl w:val="0"/>
          <w:numId w:val="34"/>
        </w:numPr>
        <w:bidi w:val="0"/>
        <w:rPr>
          <w:rFonts w:asciiTheme="majorBidi" w:hAnsiTheme="majorBidi" w:cstheme="majorBidi"/>
          <w:sz w:val="24"/>
          <w:szCs w:val="24"/>
        </w:rPr>
      </w:pPr>
      <w:r w:rsidRPr="00B217BA">
        <w:rPr>
          <w:rFonts w:asciiTheme="majorBidi" w:hAnsiTheme="majorBidi" w:cstheme="majorBidi"/>
          <w:b/>
          <w:bCs/>
          <w:sz w:val="24"/>
          <w:szCs w:val="24"/>
        </w:rPr>
        <w:t>password:</w:t>
      </w:r>
      <w:r w:rsidRPr="00B217BA">
        <w:rPr>
          <w:rFonts w:asciiTheme="majorBidi" w:hAnsiTheme="majorBidi" w:cstheme="majorBidi"/>
          <w:sz w:val="24"/>
          <w:szCs w:val="24"/>
        </w:rPr>
        <w:t xml:space="preserve"> User's password</w:t>
      </w:r>
    </w:p>
    <w:p w14:paraId="6720B23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Key Functions:</w:t>
      </w:r>
    </w:p>
    <w:p w14:paraId="6C60EB26" w14:textId="77777777" w:rsidR="00837626" w:rsidRPr="00B217BA" w:rsidRDefault="00837626" w:rsidP="00837626">
      <w:pPr>
        <w:numPr>
          <w:ilvl w:val="0"/>
          <w:numId w:val="35"/>
        </w:numPr>
        <w:bidi w:val="0"/>
        <w:rPr>
          <w:rFonts w:asciiTheme="majorBidi" w:hAnsiTheme="majorBidi" w:cstheme="majorBidi"/>
          <w:sz w:val="24"/>
          <w:szCs w:val="24"/>
        </w:rPr>
      </w:pPr>
      <w:r w:rsidRPr="00B217BA">
        <w:rPr>
          <w:rFonts w:asciiTheme="majorBidi" w:hAnsiTheme="majorBidi" w:cstheme="majorBidi"/>
          <w:b/>
          <w:bCs/>
          <w:sz w:val="24"/>
          <w:szCs w:val="24"/>
        </w:rPr>
        <w:t>Credential Validation:</w:t>
      </w:r>
      <w:r w:rsidRPr="00B217BA">
        <w:rPr>
          <w:rFonts w:asciiTheme="majorBidi" w:hAnsiTheme="majorBidi" w:cstheme="majorBidi"/>
          <w:sz w:val="24"/>
          <w:szCs w:val="24"/>
        </w:rPr>
        <w:t xml:space="preserve"> Validates that both email and password are provided, searches database for matching user, and compares passwords.</w:t>
      </w:r>
    </w:p>
    <w:p w14:paraId="5D29F97A" w14:textId="77777777" w:rsidR="00837626" w:rsidRPr="00B217BA" w:rsidRDefault="00837626" w:rsidP="00837626">
      <w:pPr>
        <w:numPr>
          <w:ilvl w:val="0"/>
          <w:numId w:val="35"/>
        </w:numPr>
        <w:bidi w:val="0"/>
        <w:rPr>
          <w:rFonts w:asciiTheme="majorBidi" w:hAnsiTheme="majorBidi" w:cstheme="majorBidi"/>
          <w:sz w:val="24"/>
          <w:szCs w:val="24"/>
        </w:rPr>
      </w:pPr>
      <w:r w:rsidRPr="00B217BA">
        <w:rPr>
          <w:rFonts w:asciiTheme="majorBidi" w:hAnsiTheme="majorBidi" w:cstheme="majorBidi"/>
          <w:b/>
          <w:bCs/>
          <w:sz w:val="24"/>
          <w:szCs w:val="24"/>
        </w:rPr>
        <w:t>JWT Token Generation:</w:t>
      </w:r>
      <w:r w:rsidRPr="00B217BA">
        <w:rPr>
          <w:rFonts w:asciiTheme="majorBidi" w:hAnsiTheme="majorBidi" w:cstheme="majorBidi"/>
          <w:sz w:val="24"/>
          <w:szCs w:val="24"/>
        </w:rPr>
        <w:t xml:space="preserve"> Upon successful authentication, generates a JWT token containing the user's ID using the JWT_SECRET environment variable.</w:t>
      </w:r>
    </w:p>
    <w:p w14:paraId="2E54B415" w14:textId="77777777" w:rsidR="00837626" w:rsidRPr="00B217BA" w:rsidRDefault="00837626" w:rsidP="00837626">
      <w:pPr>
        <w:numPr>
          <w:ilvl w:val="0"/>
          <w:numId w:val="35"/>
        </w:numPr>
        <w:bidi w:val="0"/>
        <w:rPr>
          <w:rFonts w:asciiTheme="majorBidi" w:hAnsiTheme="majorBidi" w:cstheme="majorBidi"/>
          <w:sz w:val="24"/>
          <w:szCs w:val="24"/>
        </w:rPr>
      </w:pPr>
      <w:r w:rsidRPr="00B217BA">
        <w:rPr>
          <w:rFonts w:asciiTheme="majorBidi" w:hAnsiTheme="majorBidi" w:cstheme="majorBidi"/>
          <w:b/>
          <w:bCs/>
          <w:sz w:val="24"/>
          <w:szCs w:val="24"/>
        </w:rPr>
        <w:t>Security Measures:</w:t>
      </w:r>
      <w:r w:rsidRPr="00B217BA">
        <w:rPr>
          <w:rFonts w:asciiTheme="majorBidi" w:hAnsiTheme="majorBidi" w:cstheme="majorBidi"/>
          <w:sz w:val="24"/>
          <w:szCs w:val="24"/>
        </w:rPr>
        <w:t xml:space="preserve"> Protection against invalid credentials with 401 status for authentication failures and comprehensive error handling.</w:t>
      </w:r>
    </w:p>
    <w:p w14:paraId="5133AEC4" w14:textId="77777777" w:rsidR="00ED78BF" w:rsidRDefault="00ED78BF" w:rsidP="00837626">
      <w:pPr>
        <w:bidi w:val="0"/>
        <w:rPr>
          <w:rFonts w:asciiTheme="majorBidi" w:hAnsiTheme="majorBidi" w:cstheme="majorBidi"/>
          <w:b/>
          <w:bCs/>
          <w:sz w:val="24"/>
          <w:szCs w:val="24"/>
        </w:rPr>
      </w:pPr>
    </w:p>
    <w:p w14:paraId="028D5FA7" w14:textId="1E662F5C"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3. get-user-patients.js - Patient Retrieval Endpoint</w:t>
      </w:r>
    </w:p>
    <w:p w14:paraId="049B2AD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Retrieves all patients associated with a specific authenticated user.</w:t>
      </w:r>
    </w:p>
    <w:p w14:paraId="4FC825A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Fetch all patients belonging to the authenticated user for display in the patient selection interface.</w:t>
      </w:r>
    </w:p>
    <w:p w14:paraId="4C5A099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GET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/api/get-user-patients</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352F002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6724F21D" w14:textId="77777777" w:rsidR="00837626" w:rsidRPr="00B217BA" w:rsidRDefault="00837626" w:rsidP="00837626">
      <w:pPr>
        <w:numPr>
          <w:ilvl w:val="0"/>
          <w:numId w:val="36"/>
        </w:numPr>
        <w:bidi w:val="0"/>
        <w:rPr>
          <w:rFonts w:asciiTheme="majorBidi" w:hAnsiTheme="majorBidi" w:cstheme="majorBidi"/>
          <w:sz w:val="24"/>
          <w:szCs w:val="24"/>
        </w:rPr>
      </w:pPr>
      <w:r w:rsidRPr="00B217BA">
        <w:rPr>
          <w:rFonts w:asciiTheme="majorBidi" w:hAnsiTheme="majorBidi" w:cstheme="majorBidi"/>
          <w:b/>
          <w:bCs/>
          <w:sz w:val="24"/>
          <w:szCs w:val="24"/>
        </w:rPr>
        <w:t>Token Validation:</w:t>
      </w:r>
      <w:r w:rsidRPr="00B217BA">
        <w:rPr>
          <w:rFonts w:asciiTheme="majorBidi" w:hAnsiTheme="majorBidi" w:cstheme="majorBidi"/>
          <w:sz w:val="24"/>
          <w:szCs w:val="24"/>
        </w:rPr>
        <w:t xml:space="preserve"> Extracts and validates JWT token from Authorization header, decodes token to extract user ID.</w:t>
      </w:r>
    </w:p>
    <w:p w14:paraId="0F69339B" w14:textId="77777777" w:rsidR="00837626" w:rsidRPr="00B217BA" w:rsidRDefault="00837626" w:rsidP="00837626">
      <w:pPr>
        <w:numPr>
          <w:ilvl w:val="0"/>
          <w:numId w:val="36"/>
        </w:numPr>
        <w:bidi w:val="0"/>
        <w:rPr>
          <w:rFonts w:asciiTheme="majorBidi" w:hAnsiTheme="majorBidi" w:cstheme="majorBidi"/>
          <w:sz w:val="24"/>
          <w:szCs w:val="24"/>
        </w:rPr>
      </w:pPr>
      <w:r w:rsidRPr="00B217BA">
        <w:rPr>
          <w:rFonts w:asciiTheme="majorBidi" w:hAnsiTheme="majorBidi" w:cstheme="majorBidi"/>
          <w:b/>
          <w:bCs/>
          <w:sz w:val="24"/>
          <w:szCs w:val="24"/>
        </w:rPr>
        <w:t>Patient Retrieval:</w:t>
      </w:r>
      <w:r w:rsidRPr="00B217BA">
        <w:rPr>
          <w:rFonts w:asciiTheme="majorBidi" w:hAnsiTheme="majorBidi" w:cstheme="majorBidi"/>
          <w:sz w:val="24"/>
          <w:szCs w:val="24"/>
        </w:rPr>
        <w:t xml:space="preserve"> Queries MongoDB patients collection to find all documents where userId matches the authenticated user's ID. Returns both patient array and total count.</w:t>
      </w:r>
    </w:p>
    <w:p w14:paraId="51ED7874" w14:textId="77777777" w:rsidR="00837626" w:rsidRPr="00B217BA" w:rsidRDefault="00837626" w:rsidP="00837626">
      <w:pPr>
        <w:numPr>
          <w:ilvl w:val="0"/>
          <w:numId w:val="36"/>
        </w:numPr>
        <w:bidi w:val="0"/>
        <w:rPr>
          <w:rFonts w:asciiTheme="majorBidi" w:hAnsiTheme="majorBidi" w:cstheme="majorBidi"/>
          <w:sz w:val="24"/>
          <w:szCs w:val="24"/>
        </w:rPr>
      </w:pPr>
      <w:r w:rsidRPr="00B217BA">
        <w:rPr>
          <w:rFonts w:asciiTheme="majorBidi" w:hAnsiTheme="majorBidi" w:cstheme="majorBidi"/>
          <w:b/>
          <w:bCs/>
          <w:sz w:val="24"/>
          <w:szCs w:val="24"/>
        </w:rPr>
        <w:t>Error Handling:</w:t>
      </w:r>
      <w:r w:rsidRPr="00B217BA">
        <w:rPr>
          <w:rFonts w:asciiTheme="majorBidi" w:hAnsiTheme="majorBidi" w:cstheme="majorBidi"/>
          <w:sz w:val="24"/>
          <w:szCs w:val="24"/>
        </w:rPr>
        <w:t xml:space="preserve"> Specific error handling for missing authorization tokens, invalid JWT tokens, and database operation failures.</w:t>
      </w:r>
    </w:p>
    <w:p w14:paraId="7C79C169" w14:textId="77777777" w:rsidR="00ED78BF" w:rsidRDefault="00ED78BF" w:rsidP="00837626">
      <w:pPr>
        <w:bidi w:val="0"/>
        <w:rPr>
          <w:rFonts w:asciiTheme="majorBidi" w:hAnsiTheme="majorBidi" w:cstheme="majorBidi"/>
          <w:b/>
          <w:bCs/>
          <w:sz w:val="24"/>
          <w:szCs w:val="24"/>
        </w:rPr>
      </w:pPr>
    </w:p>
    <w:p w14:paraId="1E32EE5B" w14:textId="46C486F2"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4. add-new-patient.js - Patient Creation Endpoint</w:t>
      </w:r>
    </w:p>
    <w:p w14:paraId="22EEE85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Handles the creation of new patient records associated with authenticated users.</w:t>
      </w:r>
    </w:p>
    <w:p w14:paraId="4253E57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Create new patient records with comprehensive patient information including personal details, growth history, protocols, and treatment plans.</w:t>
      </w:r>
    </w:p>
    <w:p w14:paraId="2796BEE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/api/add-new-patient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5D257D80"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r w:rsidRPr="00B217BA">
        <w:rPr>
          <w:rFonts w:asciiTheme="majorBidi" w:hAnsiTheme="majorBidi" w:cstheme="majorBidi"/>
          <w:sz w:val="24"/>
          <w:szCs w:val="24"/>
        </w:rPr>
        <w:t xml:space="preserve"> Complete patient data object including name, gender, birthdate, and additional patient information.</w:t>
      </w:r>
    </w:p>
    <w:p w14:paraId="024C8772"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4CF4E220" w14:textId="77777777" w:rsidR="00837626" w:rsidRPr="00B217BA" w:rsidRDefault="00837626" w:rsidP="00837626">
      <w:pPr>
        <w:numPr>
          <w:ilvl w:val="0"/>
          <w:numId w:val="37"/>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Data Validation:</w:t>
      </w:r>
      <w:r w:rsidRPr="00B217BA">
        <w:rPr>
          <w:rFonts w:asciiTheme="majorBidi" w:hAnsiTheme="majorBidi" w:cstheme="majorBidi"/>
          <w:sz w:val="24"/>
          <w:szCs w:val="24"/>
        </w:rPr>
        <w:t xml:space="preserve"> Validates that essential patient information is provided, specifically checking for name, gender, and birthdate. Returns 400 status if required fields are missing.</w:t>
      </w:r>
    </w:p>
    <w:p w14:paraId="6993CAEE" w14:textId="77777777" w:rsidR="00837626" w:rsidRPr="00B217BA" w:rsidRDefault="00837626" w:rsidP="00837626">
      <w:pPr>
        <w:numPr>
          <w:ilvl w:val="0"/>
          <w:numId w:val="37"/>
        </w:numPr>
        <w:bidi w:val="0"/>
        <w:rPr>
          <w:rFonts w:asciiTheme="majorBidi" w:hAnsiTheme="majorBidi" w:cstheme="majorBidi"/>
          <w:sz w:val="24"/>
          <w:szCs w:val="24"/>
        </w:rPr>
      </w:pPr>
      <w:r w:rsidRPr="00B217BA">
        <w:rPr>
          <w:rFonts w:asciiTheme="majorBidi" w:hAnsiTheme="majorBidi" w:cstheme="majorBidi"/>
          <w:b/>
          <w:bCs/>
          <w:sz w:val="24"/>
          <w:szCs w:val="24"/>
        </w:rPr>
        <w:t>Patient Record Creation:</w:t>
      </w:r>
      <w:r w:rsidRPr="00B217BA">
        <w:rPr>
          <w:rFonts w:asciiTheme="majorBidi" w:hAnsiTheme="majorBidi" w:cstheme="majorBidi"/>
          <w:sz w:val="24"/>
          <w:szCs w:val="24"/>
        </w:rPr>
        <w:t xml:space="preserve"> Creates a new patient document by combining provided patient data with the authenticated user's ID.</w:t>
      </w:r>
    </w:p>
    <w:p w14:paraId="65DCED1E" w14:textId="77777777" w:rsidR="00837626" w:rsidRPr="00B217BA" w:rsidRDefault="00837626" w:rsidP="00837626">
      <w:pPr>
        <w:numPr>
          <w:ilvl w:val="0"/>
          <w:numId w:val="37"/>
        </w:numPr>
        <w:bidi w:val="0"/>
        <w:rPr>
          <w:rFonts w:asciiTheme="majorBidi" w:hAnsiTheme="majorBidi" w:cstheme="majorBidi"/>
          <w:sz w:val="24"/>
          <w:szCs w:val="24"/>
        </w:rPr>
      </w:pPr>
      <w:r w:rsidRPr="00B217BA">
        <w:rPr>
          <w:rFonts w:asciiTheme="majorBidi" w:hAnsiTheme="majorBidi" w:cstheme="majorBidi"/>
          <w:b/>
          <w:bCs/>
          <w:sz w:val="24"/>
          <w:szCs w:val="24"/>
        </w:rPr>
        <w:t>Database Integration:</w:t>
      </w:r>
      <w:r w:rsidRPr="00B217BA">
        <w:rPr>
          <w:rFonts w:asciiTheme="majorBidi" w:hAnsiTheme="majorBidi" w:cstheme="majorBidi"/>
          <w:sz w:val="24"/>
          <w:szCs w:val="24"/>
        </w:rPr>
        <w:t xml:space="preserve"> Inserts the new patient record into the MongoDB patients collection and returns the newly created patient's ID.</w:t>
      </w:r>
    </w:p>
    <w:p w14:paraId="54ECEF7F" w14:textId="77777777" w:rsidR="00ED78BF" w:rsidRDefault="00ED78BF" w:rsidP="00837626">
      <w:pPr>
        <w:bidi w:val="0"/>
        <w:rPr>
          <w:rFonts w:asciiTheme="majorBidi" w:hAnsiTheme="majorBidi" w:cstheme="majorBidi"/>
          <w:b/>
          <w:bCs/>
          <w:sz w:val="24"/>
          <w:szCs w:val="24"/>
        </w:rPr>
      </w:pPr>
    </w:p>
    <w:p w14:paraId="67817DE0" w14:textId="65FDCEA1"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5. delete-patient.js - Patient Deletion Endpoint</w:t>
      </w:r>
    </w:p>
    <w:p w14:paraId="6DC6DC6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the secure deletion of patient records, ensuring only authorized users can delete their own patients.</w:t>
      </w:r>
    </w:p>
    <w:p w14:paraId="0101658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Remove patient records from the database with proper authorization checks.</w:t>
      </w:r>
    </w:p>
    <w:p w14:paraId="2DA1DD3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DELETE</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/api/delete-patient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35B05EA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4A2BD936" w14:textId="77777777" w:rsidR="00837626" w:rsidRPr="00B217BA" w:rsidRDefault="00837626" w:rsidP="00837626">
      <w:pPr>
        <w:numPr>
          <w:ilvl w:val="0"/>
          <w:numId w:val="38"/>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MongoDB ObjectId of the patient to delete</w:t>
      </w:r>
    </w:p>
    <w:p w14:paraId="0F38D91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12EE07FA" w14:textId="77777777" w:rsidR="00837626" w:rsidRPr="00B217BA" w:rsidRDefault="00837626" w:rsidP="00837626">
      <w:pPr>
        <w:numPr>
          <w:ilvl w:val="0"/>
          <w:numId w:val="39"/>
        </w:numPr>
        <w:bidi w:val="0"/>
        <w:rPr>
          <w:rFonts w:asciiTheme="majorBidi" w:hAnsiTheme="majorBidi" w:cstheme="majorBidi"/>
          <w:sz w:val="24"/>
          <w:szCs w:val="24"/>
        </w:rPr>
      </w:pPr>
      <w:r w:rsidRPr="00B217BA">
        <w:rPr>
          <w:rFonts w:asciiTheme="majorBidi" w:hAnsiTheme="majorBidi" w:cstheme="majorBidi"/>
          <w:b/>
          <w:bCs/>
          <w:sz w:val="24"/>
          <w:szCs w:val="24"/>
        </w:rPr>
        <w:t>Patient ID Validation:</w:t>
      </w:r>
      <w:r w:rsidRPr="00B217BA">
        <w:rPr>
          <w:rFonts w:asciiTheme="majorBidi" w:hAnsiTheme="majorBidi" w:cstheme="majorBidi"/>
          <w:sz w:val="24"/>
          <w:szCs w:val="24"/>
        </w:rPr>
        <w:t xml:space="preserve"> Validates that a patient ID is provided and that it's a valid MongoDB ObjectId format.</w:t>
      </w:r>
    </w:p>
    <w:p w14:paraId="50B4BE83" w14:textId="77777777" w:rsidR="00837626" w:rsidRPr="00B217BA" w:rsidRDefault="00837626" w:rsidP="00837626">
      <w:pPr>
        <w:numPr>
          <w:ilvl w:val="0"/>
          <w:numId w:val="39"/>
        </w:numPr>
        <w:bidi w:val="0"/>
        <w:rPr>
          <w:rFonts w:asciiTheme="majorBidi" w:hAnsiTheme="majorBidi" w:cstheme="majorBidi"/>
          <w:sz w:val="24"/>
          <w:szCs w:val="24"/>
        </w:rPr>
      </w:pPr>
      <w:r w:rsidRPr="00B217BA">
        <w:rPr>
          <w:rFonts w:asciiTheme="majorBidi" w:hAnsiTheme="majorBidi" w:cstheme="majorBidi"/>
          <w:b/>
          <w:bCs/>
          <w:sz w:val="24"/>
          <w:szCs w:val="24"/>
        </w:rPr>
        <w:t>Ownership Verification:</w:t>
      </w:r>
      <w:r w:rsidRPr="00B217BA">
        <w:rPr>
          <w:rFonts w:asciiTheme="majorBidi" w:hAnsiTheme="majorBidi" w:cstheme="majorBidi"/>
          <w:sz w:val="24"/>
          <w:szCs w:val="24"/>
        </w:rPr>
        <w:t xml:space="preserve"> Ensures that the patient belongs to the authenticated user by including both patient ID and user ID in the deletion query.</w:t>
      </w:r>
    </w:p>
    <w:p w14:paraId="40FD8660" w14:textId="77777777" w:rsidR="00837626" w:rsidRPr="00B217BA" w:rsidRDefault="00837626" w:rsidP="00837626">
      <w:pPr>
        <w:numPr>
          <w:ilvl w:val="0"/>
          <w:numId w:val="39"/>
        </w:numPr>
        <w:bidi w:val="0"/>
        <w:rPr>
          <w:rFonts w:asciiTheme="majorBidi" w:hAnsiTheme="majorBidi" w:cstheme="majorBidi"/>
          <w:sz w:val="24"/>
          <w:szCs w:val="24"/>
        </w:rPr>
      </w:pPr>
      <w:r w:rsidRPr="00B217BA">
        <w:rPr>
          <w:rFonts w:asciiTheme="majorBidi" w:hAnsiTheme="majorBidi" w:cstheme="majorBidi"/>
          <w:b/>
          <w:bCs/>
          <w:sz w:val="24"/>
          <w:szCs w:val="24"/>
        </w:rPr>
        <w:t>Secure Deletion:</w:t>
      </w:r>
      <w:r w:rsidRPr="00B217BA">
        <w:rPr>
          <w:rFonts w:asciiTheme="majorBidi" w:hAnsiTheme="majorBidi" w:cstheme="majorBidi"/>
          <w:sz w:val="24"/>
          <w:szCs w:val="24"/>
        </w:rPr>
        <w:t xml:space="preserve"> Performs targeted deletion using MongoDB's deleteOne operation with compound criteria (_id and userId).</w:t>
      </w:r>
    </w:p>
    <w:p w14:paraId="1EAA3558" w14:textId="77777777" w:rsidR="00ED78BF" w:rsidRDefault="00ED78BF" w:rsidP="00837626">
      <w:pPr>
        <w:bidi w:val="0"/>
        <w:rPr>
          <w:rFonts w:asciiTheme="majorBidi" w:hAnsiTheme="majorBidi" w:cstheme="majorBidi"/>
          <w:b/>
          <w:bCs/>
          <w:sz w:val="24"/>
          <w:szCs w:val="24"/>
        </w:rPr>
      </w:pPr>
    </w:p>
    <w:p w14:paraId="5918E219" w14:textId="20ACC264"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6. get-patient-treatment.js - Treatment Data Retrieval Endpoint</w:t>
      </w:r>
    </w:p>
    <w:p w14:paraId="2AA6AF0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Retrieves comprehensive patient information including treatment plans, protocols, and historical data.</w:t>
      </w:r>
    </w:p>
    <w:p w14:paraId="5795602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Fetch detailed patient information for display in treatment views and patient management interfaces.</w:t>
      </w:r>
    </w:p>
    <w:p w14:paraId="1895C1D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GET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/api/get-patient-treatment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443ACFAA"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Query Parameters:</w:t>
      </w:r>
    </w:p>
    <w:p w14:paraId="1F3D962F" w14:textId="77777777" w:rsidR="00837626" w:rsidRPr="00B217BA" w:rsidRDefault="00837626" w:rsidP="00837626">
      <w:pPr>
        <w:numPr>
          <w:ilvl w:val="0"/>
          <w:numId w:val="40"/>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MongoDB ObjectId of the patient to retrieve</w:t>
      </w:r>
    </w:p>
    <w:p w14:paraId="18B7525B"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Key Functions:</w:t>
      </w:r>
    </w:p>
    <w:p w14:paraId="4BDF3943" w14:textId="77777777" w:rsidR="00837626" w:rsidRPr="00B217BA" w:rsidRDefault="00837626" w:rsidP="00837626">
      <w:pPr>
        <w:numPr>
          <w:ilvl w:val="0"/>
          <w:numId w:val="41"/>
        </w:numPr>
        <w:bidi w:val="0"/>
        <w:rPr>
          <w:rFonts w:asciiTheme="majorBidi" w:hAnsiTheme="majorBidi" w:cstheme="majorBidi"/>
          <w:sz w:val="24"/>
          <w:szCs w:val="24"/>
        </w:rPr>
      </w:pPr>
      <w:r w:rsidRPr="00B217BA">
        <w:rPr>
          <w:rFonts w:asciiTheme="majorBidi" w:hAnsiTheme="majorBidi" w:cstheme="majorBidi"/>
          <w:b/>
          <w:bCs/>
          <w:sz w:val="24"/>
          <w:szCs w:val="24"/>
        </w:rPr>
        <w:t>Patient Lookup:</w:t>
      </w:r>
      <w:r w:rsidRPr="00B217BA">
        <w:rPr>
          <w:rFonts w:asciiTheme="majorBidi" w:hAnsiTheme="majorBidi" w:cstheme="majorBidi"/>
          <w:sz w:val="24"/>
          <w:szCs w:val="24"/>
        </w:rPr>
        <w:t xml:space="preserve"> Queries database for patient record matching both provided patient ID and authenticated user's ID.</w:t>
      </w:r>
    </w:p>
    <w:p w14:paraId="4DA48EC3" w14:textId="77777777" w:rsidR="00837626" w:rsidRPr="00B217BA" w:rsidRDefault="00837626" w:rsidP="00837626">
      <w:pPr>
        <w:numPr>
          <w:ilvl w:val="0"/>
          <w:numId w:val="41"/>
        </w:numPr>
        <w:bidi w:val="0"/>
        <w:rPr>
          <w:rFonts w:asciiTheme="majorBidi" w:hAnsiTheme="majorBidi" w:cstheme="majorBidi"/>
          <w:sz w:val="24"/>
          <w:szCs w:val="24"/>
        </w:rPr>
      </w:pPr>
      <w:r w:rsidRPr="00B217BA">
        <w:rPr>
          <w:rFonts w:asciiTheme="majorBidi" w:hAnsiTheme="majorBidi" w:cstheme="majorBidi"/>
          <w:b/>
          <w:bCs/>
          <w:sz w:val="24"/>
          <w:szCs w:val="24"/>
        </w:rPr>
        <w:t>Selective Data Return:</w:t>
      </w:r>
      <w:r w:rsidRPr="00B217BA">
        <w:rPr>
          <w:rFonts w:asciiTheme="majorBidi" w:hAnsiTheme="majorBidi" w:cstheme="majorBidi"/>
          <w:sz w:val="24"/>
          <w:szCs w:val="24"/>
        </w:rPr>
        <w:t xml:space="preserve"> Returns specific fields (name, _id, birthdate, treatment, protocol, history) to optimize response size.</w:t>
      </w:r>
    </w:p>
    <w:p w14:paraId="3D05BD5C" w14:textId="77777777" w:rsidR="00837626" w:rsidRPr="00B217BA" w:rsidRDefault="00837626" w:rsidP="00837626">
      <w:pPr>
        <w:numPr>
          <w:ilvl w:val="0"/>
          <w:numId w:val="41"/>
        </w:numPr>
        <w:bidi w:val="0"/>
        <w:rPr>
          <w:rFonts w:asciiTheme="majorBidi" w:hAnsiTheme="majorBidi" w:cstheme="majorBidi"/>
          <w:sz w:val="24"/>
          <w:szCs w:val="24"/>
        </w:rPr>
      </w:pPr>
      <w:r w:rsidRPr="00B217BA">
        <w:rPr>
          <w:rFonts w:asciiTheme="majorBidi" w:hAnsiTheme="majorBidi" w:cstheme="majorBidi"/>
          <w:b/>
          <w:bCs/>
          <w:sz w:val="24"/>
          <w:szCs w:val="24"/>
        </w:rPr>
        <w:t>Treatment Data Structure:</w:t>
      </w:r>
      <w:r w:rsidRPr="00B217BA">
        <w:rPr>
          <w:rFonts w:asciiTheme="majorBidi" w:hAnsiTheme="majorBidi" w:cstheme="majorBidi"/>
          <w:sz w:val="24"/>
          <w:szCs w:val="24"/>
        </w:rPr>
        <w:t xml:space="preserve"> Response includes structured treatment data for direct consumption by frontend components.</w:t>
      </w:r>
    </w:p>
    <w:p w14:paraId="175A28C8" w14:textId="77777777" w:rsidR="00ED78BF" w:rsidRDefault="00ED78BF" w:rsidP="00837626">
      <w:pPr>
        <w:bidi w:val="0"/>
        <w:rPr>
          <w:rFonts w:asciiTheme="majorBidi" w:hAnsiTheme="majorBidi" w:cstheme="majorBidi"/>
          <w:b/>
          <w:bCs/>
          <w:sz w:val="24"/>
          <w:szCs w:val="24"/>
        </w:rPr>
      </w:pPr>
    </w:p>
    <w:p w14:paraId="203E4931" w14:textId="02CD4198"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7. update-patient-history.js - Patient Data Update Endpoint</w:t>
      </w:r>
    </w:p>
    <w:p w14:paraId="108A9D51"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updates to patient records, specifically adding new historical entries and updating treatment protocols.</w:t>
      </w:r>
    </w:p>
    <w:p w14:paraId="30C1EEF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Add new growth measurements to patient history while simultaneously updating treatment protocols and plans.</w:t>
      </w:r>
    </w:p>
    <w:p w14:paraId="1AF9389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PUT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/api/update-patient-history</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65FD084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37330BDE"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Patient's MongoDB ObjectId</w:t>
      </w:r>
    </w:p>
    <w:p w14:paraId="3C5B2475"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newEntry:</w:t>
      </w:r>
      <w:r w:rsidRPr="00B217BA">
        <w:rPr>
          <w:rFonts w:asciiTheme="majorBidi" w:hAnsiTheme="majorBidi" w:cstheme="majorBidi"/>
          <w:sz w:val="24"/>
          <w:szCs w:val="24"/>
        </w:rPr>
        <w:t xml:space="preserve"> Object containing weight and height measurements</w:t>
      </w:r>
    </w:p>
    <w:p w14:paraId="0F926A0F"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protocol:</w:t>
      </w:r>
      <w:r w:rsidRPr="00B217BA">
        <w:rPr>
          <w:rFonts w:asciiTheme="majorBidi" w:hAnsiTheme="majorBidi" w:cstheme="majorBidi"/>
          <w:sz w:val="24"/>
          <w:szCs w:val="24"/>
        </w:rPr>
        <w:t xml:space="preserve"> Updated protocol information</w:t>
      </w:r>
    </w:p>
    <w:p w14:paraId="7EFB74D9" w14:textId="77777777" w:rsidR="00837626" w:rsidRPr="00B217BA" w:rsidRDefault="00837626" w:rsidP="00837626">
      <w:pPr>
        <w:numPr>
          <w:ilvl w:val="0"/>
          <w:numId w:val="42"/>
        </w:numPr>
        <w:bidi w:val="0"/>
        <w:rPr>
          <w:rFonts w:asciiTheme="majorBidi" w:hAnsiTheme="majorBidi" w:cstheme="majorBidi"/>
          <w:sz w:val="24"/>
          <w:szCs w:val="24"/>
        </w:rPr>
      </w:pPr>
      <w:r w:rsidRPr="00B217BA">
        <w:rPr>
          <w:rFonts w:asciiTheme="majorBidi" w:hAnsiTheme="majorBidi" w:cstheme="majorBidi"/>
          <w:b/>
          <w:bCs/>
          <w:sz w:val="24"/>
          <w:szCs w:val="24"/>
        </w:rPr>
        <w:t>treatment:</w:t>
      </w:r>
      <w:r w:rsidRPr="00B217BA">
        <w:rPr>
          <w:rFonts w:asciiTheme="majorBidi" w:hAnsiTheme="majorBidi" w:cstheme="majorBidi"/>
          <w:sz w:val="24"/>
          <w:szCs w:val="24"/>
        </w:rPr>
        <w:t xml:space="preserve"> Updated treatment plan</w:t>
      </w:r>
    </w:p>
    <w:p w14:paraId="0FBE99E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1E22EA24" w14:textId="77777777" w:rsidR="00837626" w:rsidRPr="00B217BA" w:rsidRDefault="00837626" w:rsidP="00837626">
      <w:pPr>
        <w:numPr>
          <w:ilvl w:val="0"/>
          <w:numId w:val="43"/>
        </w:numPr>
        <w:bidi w:val="0"/>
        <w:rPr>
          <w:rFonts w:asciiTheme="majorBidi" w:hAnsiTheme="majorBidi" w:cstheme="majorBidi"/>
          <w:sz w:val="24"/>
          <w:szCs w:val="24"/>
        </w:rPr>
      </w:pPr>
      <w:r w:rsidRPr="00B217BA">
        <w:rPr>
          <w:rFonts w:asciiTheme="majorBidi" w:hAnsiTheme="majorBidi" w:cstheme="majorBidi"/>
          <w:b/>
          <w:bCs/>
          <w:sz w:val="24"/>
          <w:szCs w:val="24"/>
        </w:rPr>
        <w:t>Comprehensive Validation:</w:t>
      </w:r>
      <w:r w:rsidRPr="00B217BA">
        <w:rPr>
          <w:rFonts w:asciiTheme="majorBidi" w:hAnsiTheme="majorBidi" w:cstheme="majorBidi"/>
          <w:sz w:val="24"/>
          <w:szCs w:val="24"/>
        </w:rPr>
        <w:t xml:space="preserve"> Thorough validation of all required fields, ensuring proper formatting of patient ID, entry data, protocol, and treatment information.</w:t>
      </w:r>
    </w:p>
    <w:p w14:paraId="3C7D3BE6" w14:textId="77777777" w:rsidR="00837626" w:rsidRPr="00B217BA" w:rsidRDefault="00837626" w:rsidP="00837626">
      <w:pPr>
        <w:numPr>
          <w:ilvl w:val="0"/>
          <w:numId w:val="43"/>
        </w:numPr>
        <w:bidi w:val="0"/>
        <w:rPr>
          <w:rFonts w:asciiTheme="majorBidi" w:hAnsiTheme="majorBidi" w:cstheme="majorBidi"/>
          <w:sz w:val="24"/>
          <w:szCs w:val="24"/>
        </w:rPr>
      </w:pPr>
      <w:r w:rsidRPr="00B217BA">
        <w:rPr>
          <w:rFonts w:asciiTheme="majorBidi" w:hAnsiTheme="majorBidi" w:cstheme="majorBidi"/>
          <w:b/>
          <w:bCs/>
          <w:sz w:val="24"/>
          <w:szCs w:val="24"/>
        </w:rPr>
        <w:t>Atomic Updates:</w:t>
      </w:r>
      <w:r w:rsidRPr="00B217BA">
        <w:rPr>
          <w:rFonts w:asciiTheme="majorBidi" w:hAnsiTheme="majorBidi" w:cstheme="majorBidi"/>
          <w:sz w:val="24"/>
          <w:szCs w:val="24"/>
        </w:rPr>
        <w:t xml:space="preserve"> Uses MongoDB's updateOne operation with both $push and $set operators to atomically add historical data while updating protocol and treatment.</w:t>
      </w:r>
    </w:p>
    <w:p w14:paraId="2B6FB1B6" w14:textId="77777777" w:rsidR="00837626" w:rsidRPr="00B217BA" w:rsidRDefault="00837626" w:rsidP="00837626">
      <w:pPr>
        <w:numPr>
          <w:ilvl w:val="0"/>
          <w:numId w:val="43"/>
        </w:numPr>
        <w:bidi w:val="0"/>
        <w:rPr>
          <w:rFonts w:asciiTheme="majorBidi" w:hAnsiTheme="majorBidi" w:cstheme="majorBidi"/>
          <w:sz w:val="24"/>
          <w:szCs w:val="24"/>
        </w:rPr>
      </w:pPr>
      <w:r w:rsidRPr="00B217BA">
        <w:rPr>
          <w:rFonts w:asciiTheme="majorBidi" w:hAnsiTheme="majorBidi" w:cstheme="majorBidi"/>
          <w:b/>
          <w:bCs/>
          <w:sz w:val="24"/>
          <w:szCs w:val="24"/>
        </w:rPr>
        <w:t>Historical Tracking:</w:t>
      </w:r>
      <w:r w:rsidRPr="00B217BA">
        <w:rPr>
          <w:rFonts w:asciiTheme="majorBidi" w:hAnsiTheme="majorBidi" w:cstheme="majorBidi"/>
          <w:sz w:val="24"/>
          <w:szCs w:val="24"/>
        </w:rPr>
        <w:t xml:space="preserve"> New entries are automatically timestamped if not provided, maintaining chronological records.</w:t>
      </w:r>
    </w:p>
    <w:p w14:paraId="77014DB5" w14:textId="77777777" w:rsidR="00837626" w:rsidRDefault="00837626" w:rsidP="00837626">
      <w:pPr>
        <w:bidi w:val="0"/>
        <w:rPr>
          <w:rFonts w:asciiTheme="majorBidi" w:hAnsiTheme="majorBidi" w:cstheme="majorBidi"/>
          <w:b/>
          <w:bCs/>
          <w:sz w:val="24"/>
          <w:szCs w:val="24"/>
        </w:rPr>
      </w:pPr>
    </w:p>
    <w:p w14:paraId="080F1A9C"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8. update-treatment.js - Treatment Plan Update Endpoint</w:t>
      </w:r>
    </w:p>
    <w:p w14:paraId="467C7DE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updates to patient treatment plans, allowing modifications to meal plans, physical activity schedules, sleep routines, and hydration guidelines.</w:t>
      </w:r>
    </w:p>
    <w:p w14:paraId="30F6FFB4"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lastRenderedPageBreak/>
        <w:t>Purpose:</w:t>
      </w:r>
      <w:r w:rsidRPr="00B217BA">
        <w:rPr>
          <w:rFonts w:asciiTheme="majorBidi" w:hAnsiTheme="majorBidi" w:cstheme="majorBidi"/>
          <w:sz w:val="24"/>
          <w:szCs w:val="24"/>
        </w:rPr>
        <w:t xml:space="preserve"> Update existing patient treatment plans with new or modified treatment data while maintaining proper authorization and data integrity.</w:t>
      </w:r>
    </w:p>
    <w:p w14:paraId="0EBC6EB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PUT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/api/update-treatment</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6DF1140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549A9321" w14:textId="77777777" w:rsidR="00837626" w:rsidRPr="00B217BA" w:rsidRDefault="00837626" w:rsidP="00837626">
      <w:pPr>
        <w:numPr>
          <w:ilvl w:val="0"/>
          <w:numId w:val="44"/>
        </w:numPr>
        <w:bidi w:val="0"/>
        <w:rPr>
          <w:rFonts w:asciiTheme="majorBidi" w:hAnsiTheme="majorBidi" w:cstheme="majorBidi"/>
          <w:sz w:val="24"/>
          <w:szCs w:val="24"/>
        </w:rPr>
      </w:pPr>
      <w:r w:rsidRPr="00B217BA">
        <w:rPr>
          <w:rFonts w:asciiTheme="majorBidi" w:hAnsiTheme="majorBidi" w:cstheme="majorBidi"/>
          <w:b/>
          <w:bCs/>
          <w:sz w:val="24"/>
          <w:szCs w:val="24"/>
        </w:rPr>
        <w:t>patientId:</w:t>
      </w:r>
      <w:r w:rsidRPr="00B217BA">
        <w:rPr>
          <w:rFonts w:asciiTheme="majorBidi" w:hAnsiTheme="majorBidi" w:cstheme="majorBidi"/>
          <w:sz w:val="24"/>
          <w:szCs w:val="24"/>
        </w:rPr>
        <w:t xml:space="preserve"> Patient's MongoDB ObjectId</w:t>
      </w:r>
    </w:p>
    <w:p w14:paraId="490B4E8D" w14:textId="77777777" w:rsidR="00837626" w:rsidRPr="00B217BA" w:rsidRDefault="00837626" w:rsidP="00837626">
      <w:pPr>
        <w:numPr>
          <w:ilvl w:val="0"/>
          <w:numId w:val="44"/>
        </w:numPr>
        <w:bidi w:val="0"/>
        <w:rPr>
          <w:rFonts w:asciiTheme="majorBidi" w:hAnsiTheme="majorBidi" w:cstheme="majorBidi"/>
          <w:sz w:val="24"/>
          <w:szCs w:val="24"/>
        </w:rPr>
      </w:pPr>
      <w:r w:rsidRPr="00B217BA">
        <w:rPr>
          <w:rFonts w:asciiTheme="majorBidi" w:hAnsiTheme="majorBidi" w:cstheme="majorBidi"/>
          <w:b/>
          <w:bCs/>
          <w:sz w:val="24"/>
          <w:szCs w:val="24"/>
        </w:rPr>
        <w:t>updatedTreatment:</w:t>
      </w:r>
      <w:r w:rsidRPr="00B217BA">
        <w:rPr>
          <w:rFonts w:asciiTheme="majorBidi" w:hAnsiTheme="majorBidi" w:cstheme="majorBidi"/>
          <w:sz w:val="24"/>
          <w:szCs w:val="24"/>
        </w:rPr>
        <w:t xml:space="preserve"> Complete treatment object with updated plans</w:t>
      </w:r>
    </w:p>
    <w:p w14:paraId="51D150D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661704DF"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Treatment Validation:</w:t>
      </w:r>
      <w:r w:rsidRPr="00B217BA">
        <w:rPr>
          <w:rFonts w:asciiTheme="majorBidi" w:hAnsiTheme="majorBidi" w:cstheme="majorBidi"/>
          <w:sz w:val="24"/>
          <w:szCs w:val="24"/>
        </w:rPr>
        <w:t xml:space="preserve"> Validates that both patient ID and updated treatment data are provided.</w:t>
      </w:r>
    </w:p>
    <w:p w14:paraId="1C22C4C4"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Patient Verification:</w:t>
      </w:r>
      <w:r w:rsidRPr="00B217BA">
        <w:rPr>
          <w:rFonts w:asciiTheme="majorBidi" w:hAnsiTheme="majorBidi" w:cstheme="majorBidi"/>
          <w:sz w:val="24"/>
          <w:szCs w:val="24"/>
        </w:rPr>
        <w:t xml:space="preserve"> Verifies that the specified patient exists and belongs to the authenticated user.</w:t>
      </w:r>
    </w:p>
    <w:p w14:paraId="7CE3604D"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Treatment Update:</w:t>
      </w:r>
      <w:r w:rsidRPr="00B217BA">
        <w:rPr>
          <w:rFonts w:asciiTheme="majorBidi" w:hAnsiTheme="majorBidi" w:cstheme="majorBidi"/>
          <w:sz w:val="24"/>
          <w:szCs w:val="24"/>
        </w:rPr>
        <w:t xml:space="preserve"> Uses MongoDB's updateOne operation with $set operator to replace the entire treatment object atomically.</w:t>
      </w:r>
    </w:p>
    <w:p w14:paraId="39F266A7" w14:textId="77777777" w:rsidR="00837626" w:rsidRPr="00B217BA" w:rsidRDefault="00837626" w:rsidP="00837626">
      <w:pPr>
        <w:numPr>
          <w:ilvl w:val="0"/>
          <w:numId w:val="45"/>
        </w:numPr>
        <w:bidi w:val="0"/>
        <w:rPr>
          <w:rFonts w:asciiTheme="majorBidi" w:hAnsiTheme="majorBidi" w:cstheme="majorBidi"/>
          <w:sz w:val="24"/>
          <w:szCs w:val="24"/>
        </w:rPr>
      </w:pPr>
      <w:r w:rsidRPr="00B217BA">
        <w:rPr>
          <w:rFonts w:asciiTheme="majorBidi" w:hAnsiTheme="majorBidi" w:cstheme="majorBidi"/>
          <w:b/>
          <w:bCs/>
          <w:sz w:val="24"/>
          <w:szCs w:val="24"/>
        </w:rPr>
        <w:t>Update Confirmation:</w:t>
      </w:r>
      <w:r w:rsidRPr="00B217BA">
        <w:rPr>
          <w:rFonts w:asciiTheme="majorBidi" w:hAnsiTheme="majorBidi" w:cstheme="majorBidi"/>
          <w:sz w:val="24"/>
          <w:szCs w:val="24"/>
        </w:rPr>
        <w:t xml:space="preserve"> Checks modifiedCount from database operation to confirm changes were made.</w:t>
      </w:r>
    </w:p>
    <w:p w14:paraId="0D93F7B6" w14:textId="77777777" w:rsidR="00ED78BF" w:rsidRDefault="00ED78BF" w:rsidP="00837626">
      <w:pPr>
        <w:bidi w:val="0"/>
        <w:rPr>
          <w:rFonts w:asciiTheme="majorBidi" w:hAnsiTheme="majorBidi" w:cstheme="majorBidi"/>
          <w:b/>
          <w:bCs/>
          <w:sz w:val="24"/>
          <w:szCs w:val="24"/>
        </w:rPr>
      </w:pPr>
    </w:p>
    <w:p w14:paraId="2358F81A" w14:textId="78DB3BD9" w:rsidR="00837626" w:rsidRPr="00B217BA" w:rsidRDefault="00837626" w:rsidP="00ED78BF">
      <w:pPr>
        <w:bidi w:val="0"/>
        <w:rPr>
          <w:rFonts w:asciiTheme="majorBidi" w:hAnsiTheme="majorBidi" w:cstheme="majorBidi"/>
          <w:b/>
          <w:bCs/>
          <w:sz w:val="24"/>
          <w:szCs w:val="24"/>
        </w:rPr>
      </w:pPr>
      <w:r w:rsidRPr="00B217BA">
        <w:rPr>
          <w:rFonts w:asciiTheme="majorBidi" w:hAnsiTheme="majorBidi" w:cstheme="majorBidi"/>
          <w:b/>
          <w:bCs/>
          <w:sz w:val="24"/>
          <w:szCs w:val="24"/>
        </w:rPr>
        <w:t>9. openai.js - OpenAI API Integration Endpoint</w:t>
      </w:r>
    </w:p>
    <w:p w14:paraId="2732B259"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Provides integration with OpenAI's GPT models to generate dynamic content for treatment plans and patient care recommendations.</w:t>
      </w:r>
    </w:p>
    <w:p w14:paraId="5EF0BCF3"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Process AI-powered requests for generating or updating treatment content, particularly meal plans and care recommendations.</w:t>
      </w:r>
    </w:p>
    <w:p w14:paraId="548D8E1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HTTP Method:</w:t>
      </w:r>
      <w:r w:rsidRPr="00B217BA">
        <w:rPr>
          <w:rFonts w:asciiTheme="majorBidi" w:hAnsiTheme="majorBidi" w:cstheme="majorBidi"/>
          <w:sz w:val="24"/>
          <w:szCs w:val="24"/>
        </w:rPr>
        <w:t xml:space="preserve"> POST</w:t>
      </w:r>
      <w:r w:rsidRPr="00B217BA">
        <w:rPr>
          <w:rFonts w:asciiTheme="majorBidi" w:hAnsiTheme="majorBidi" w:cstheme="majorBidi"/>
          <w:sz w:val="24"/>
          <w:szCs w:val="24"/>
        </w:rPr>
        <w:br/>
      </w:r>
      <w:r w:rsidRPr="00B217BA">
        <w:rPr>
          <w:rFonts w:asciiTheme="majorBidi" w:hAnsiTheme="majorBidi" w:cstheme="majorBidi"/>
          <w:b/>
          <w:bCs/>
          <w:sz w:val="24"/>
          <w:szCs w:val="24"/>
        </w:rPr>
        <w:t>Endpoint:</w:t>
      </w:r>
      <w:r w:rsidRPr="00B217BA">
        <w:rPr>
          <w:rFonts w:asciiTheme="majorBidi" w:hAnsiTheme="majorBidi" w:cstheme="majorBidi"/>
          <w:sz w:val="24"/>
          <w:szCs w:val="24"/>
        </w:rPr>
        <w:t xml:space="preserve"> /api/openai</w:t>
      </w:r>
      <w:r w:rsidRPr="00B217BA">
        <w:rPr>
          <w:rFonts w:asciiTheme="majorBidi" w:hAnsiTheme="majorBidi" w:cstheme="majorBidi"/>
          <w:sz w:val="24"/>
          <w:szCs w:val="24"/>
        </w:rPr>
        <w:br/>
      </w:r>
      <w:r w:rsidRPr="00B217BA">
        <w:rPr>
          <w:rFonts w:asciiTheme="majorBidi" w:hAnsiTheme="majorBidi" w:cstheme="majorBidi"/>
          <w:b/>
          <w:bCs/>
          <w:sz w:val="24"/>
          <w:szCs w:val="24"/>
        </w:rPr>
        <w:t>Authentication:</w:t>
      </w:r>
      <w:r w:rsidRPr="00B217BA">
        <w:rPr>
          <w:rFonts w:asciiTheme="majorBidi" w:hAnsiTheme="majorBidi" w:cstheme="majorBidi"/>
          <w:sz w:val="24"/>
          <w:szCs w:val="24"/>
        </w:rPr>
        <w:t xml:space="preserve"> Requires valid JWT token in Authorization header</w:t>
      </w:r>
    </w:p>
    <w:p w14:paraId="55910410"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Request Body:</w:t>
      </w:r>
    </w:p>
    <w:p w14:paraId="3755AF62" w14:textId="77777777" w:rsidR="00837626" w:rsidRPr="00B217BA" w:rsidRDefault="00837626" w:rsidP="00837626">
      <w:pPr>
        <w:numPr>
          <w:ilvl w:val="0"/>
          <w:numId w:val="46"/>
        </w:numPr>
        <w:bidi w:val="0"/>
        <w:rPr>
          <w:rFonts w:asciiTheme="majorBidi" w:hAnsiTheme="majorBidi" w:cstheme="majorBidi"/>
          <w:sz w:val="24"/>
          <w:szCs w:val="24"/>
        </w:rPr>
      </w:pPr>
      <w:r w:rsidRPr="00B217BA">
        <w:rPr>
          <w:rFonts w:asciiTheme="majorBidi" w:hAnsiTheme="majorBidi" w:cstheme="majorBidi"/>
          <w:b/>
          <w:bCs/>
          <w:sz w:val="24"/>
          <w:szCs w:val="24"/>
        </w:rPr>
        <w:t>messages:</w:t>
      </w:r>
      <w:r w:rsidRPr="00B217BA">
        <w:rPr>
          <w:rFonts w:asciiTheme="majorBidi" w:hAnsiTheme="majorBidi" w:cstheme="majorBidi"/>
          <w:sz w:val="24"/>
          <w:szCs w:val="24"/>
        </w:rPr>
        <w:t xml:space="preserve"> Array of message objects formatted for OpenAI's chat completion API</w:t>
      </w:r>
    </w:p>
    <w:p w14:paraId="6D3606B5"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Key Functions:</w:t>
      </w:r>
    </w:p>
    <w:p w14:paraId="4CAC523A"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t>OpenAI Configuration:</w:t>
      </w:r>
      <w:r w:rsidRPr="00B217BA">
        <w:rPr>
          <w:rFonts w:asciiTheme="majorBidi" w:hAnsiTheme="majorBidi" w:cstheme="majorBidi"/>
          <w:sz w:val="24"/>
          <w:szCs w:val="24"/>
        </w:rPr>
        <w:t xml:space="preserve"> Initializes OpenAI client using OPENAI_SECRET environment variable and configures "gpt-4o-mini" model.</w:t>
      </w:r>
    </w:p>
    <w:p w14:paraId="09DB5A4F"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t>Message Processing:</w:t>
      </w:r>
      <w:r w:rsidRPr="00B217BA">
        <w:rPr>
          <w:rFonts w:asciiTheme="majorBidi" w:hAnsiTheme="majorBidi" w:cstheme="majorBidi"/>
          <w:sz w:val="24"/>
          <w:szCs w:val="24"/>
        </w:rPr>
        <w:t xml:space="preserve"> Validates that request contains properly formatted messages array following OpenAI's expected format.</w:t>
      </w:r>
    </w:p>
    <w:p w14:paraId="3F243701"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t>AI Response Handling:</w:t>
      </w:r>
      <w:r w:rsidRPr="00B217BA">
        <w:rPr>
          <w:rFonts w:asciiTheme="majorBidi" w:hAnsiTheme="majorBidi" w:cstheme="majorBidi"/>
          <w:sz w:val="24"/>
          <w:szCs w:val="24"/>
        </w:rPr>
        <w:t xml:space="preserve"> Extracts AI-generated content from response and returns it for integration into treatment plans.</w:t>
      </w:r>
    </w:p>
    <w:p w14:paraId="6B5F04F1" w14:textId="77777777" w:rsidR="00837626" w:rsidRPr="00B217BA" w:rsidRDefault="00837626" w:rsidP="00837626">
      <w:pPr>
        <w:numPr>
          <w:ilvl w:val="0"/>
          <w:numId w:val="47"/>
        </w:numPr>
        <w:bidi w:val="0"/>
        <w:rPr>
          <w:rFonts w:asciiTheme="majorBidi" w:hAnsiTheme="majorBidi" w:cstheme="majorBidi"/>
          <w:sz w:val="24"/>
          <w:szCs w:val="24"/>
        </w:rPr>
      </w:pPr>
      <w:r w:rsidRPr="00B217BA">
        <w:rPr>
          <w:rFonts w:asciiTheme="majorBidi" w:hAnsiTheme="majorBidi" w:cstheme="majorBidi"/>
          <w:b/>
          <w:bCs/>
          <w:sz w:val="24"/>
          <w:szCs w:val="24"/>
        </w:rPr>
        <w:lastRenderedPageBreak/>
        <w:t>Error Management:</w:t>
      </w:r>
      <w:r w:rsidRPr="00B217BA">
        <w:rPr>
          <w:rFonts w:asciiTheme="majorBidi" w:hAnsiTheme="majorBidi" w:cstheme="majorBidi"/>
          <w:sz w:val="24"/>
          <w:szCs w:val="24"/>
        </w:rPr>
        <w:t xml:space="preserve"> Specific error handling for OpenAI API failures, authentication issues, and malformed requests.</w:t>
      </w:r>
    </w:p>
    <w:p w14:paraId="374D7AC0"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Utility Libraries</w:t>
      </w:r>
    </w:p>
    <w:p w14:paraId="326AF27D"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The backend includes several utility libraries in the /lib folder that provide shared functionality across all API routes, ensuring consistency and maintainability.</w:t>
      </w:r>
    </w:p>
    <w:p w14:paraId="4BE57DFA"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Database Connection Management</w:t>
      </w:r>
    </w:p>
    <w:p w14:paraId="3E1EAE1F"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mongodb.js - Database Connection Utility</w:t>
      </w:r>
    </w:p>
    <w:p w14:paraId="3A0AADFC"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Manages MongoDB connections with environment-specific optimizations to ensure efficient database operations across the application.</w:t>
      </w:r>
    </w:p>
    <w:p w14:paraId="46C16467"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Provide a centralized, optimized database connection function that handles connection pooling and error management.</w:t>
      </w:r>
    </w:p>
    <w:p w14:paraId="0435A4AE"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CORS Configuration</w:t>
      </w:r>
    </w:p>
    <w:p w14:paraId="18FB51D9"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cors.js - Cross-Origin Resource Sharing Setup</w:t>
      </w:r>
    </w:p>
    <w:p w14:paraId="7C7FB2DE"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Configures CORS policies to enable secure communication between the frontend and backend applications.</w:t>
      </w:r>
    </w:p>
    <w:p w14:paraId="49FDE1F6"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Manage cross-origin requests by defining allowed methods, origins, and headers for API security.</w:t>
      </w:r>
    </w:p>
    <w:p w14:paraId="2BD28930"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Application Settings</w:t>
      </w:r>
    </w:p>
    <w:p w14:paraId="46E5C2B7" w14:textId="77777777" w:rsidR="00837626" w:rsidRPr="00B217BA" w:rsidRDefault="00837626" w:rsidP="00837626">
      <w:pPr>
        <w:bidi w:val="0"/>
        <w:rPr>
          <w:rFonts w:asciiTheme="majorBidi" w:hAnsiTheme="majorBidi" w:cstheme="majorBidi"/>
          <w:b/>
          <w:bCs/>
          <w:sz w:val="24"/>
          <w:szCs w:val="24"/>
        </w:rPr>
      </w:pPr>
      <w:r w:rsidRPr="00B217BA">
        <w:rPr>
          <w:rFonts w:asciiTheme="majorBidi" w:hAnsiTheme="majorBidi" w:cstheme="majorBidi"/>
          <w:b/>
          <w:bCs/>
          <w:sz w:val="24"/>
          <w:szCs w:val="24"/>
        </w:rPr>
        <w:t>settings.js - Application Configuration</w:t>
      </w:r>
    </w:p>
    <w:p w14:paraId="776BBCDF"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sz w:val="24"/>
          <w:szCs w:val="24"/>
        </w:rPr>
        <w:t>Contains centralized configuration values used throughout the application.</w:t>
      </w:r>
    </w:p>
    <w:p w14:paraId="7B39A168" w14:textId="77777777" w:rsidR="00837626" w:rsidRPr="00B217BA" w:rsidRDefault="00837626" w:rsidP="00837626">
      <w:pPr>
        <w:bidi w:val="0"/>
        <w:rPr>
          <w:rFonts w:asciiTheme="majorBidi" w:hAnsiTheme="majorBidi" w:cstheme="majorBidi"/>
          <w:sz w:val="24"/>
          <w:szCs w:val="24"/>
        </w:rPr>
      </w:pPr>
      <w:r w:rsidRPr="00B217BA">
        <w:rPr>
          <w:rFonts w:asciiTheme="majorBidi" w:hAnsiTheme="majorBidi" w:cstheme="majorBidi"/>
          <w:b/>
          <w:bCs/>
          <w:sz w:val="24"/>
          <w:szCs w:val="24"/>
        </w:rPr>
        <w:t>Purpose:</w:t>
      </w:r>
      <w:r w:rsidRPr="00B217BA">
        <w:rPr>
          <w:rFonts w:asciiTheme="majorBidi" w:hAnsiTheme="majorBidi" w:cstheme="majorBidi"/>
          <w:sz w:val="24"/>
          <w:szCs w:val="24"/>
        </w:rPr>
        <w:t xml:space="preserve"> Provide a single source of truth for application-wide configuration settings.</w:t>
      </w:r>
    </w:p>
    <w:p w14:paraId="3D48C3C7" w14:textId="77777777" w:rsidR="00837626" w:rsidRDefault="00837626" w:rsidP="00E70D10">
      <w:pPr>
        <w:pStyle w:val="Heading1"/>
      </w:pPr>
    </w:p>
    <w:p w14:paraId="0931E74F" w14:textId="77777777" w:rsidR="00837626" w:rsidRDefault="00837626" w:rsidP="00837626"/>
    <w:p w14:paraId="02E4F1FC" w14:textId="77777777" w:rsidR="00837626" w:rsidRDefault="00837626" w:rsidP="00837626"/>
    <w:p w14:paraId="15EBDE26" w14:textId="77777777" w:rsidR="00837626" w:rsidRDefault="00837626" w:rsidP="00837626"/>
    <w:p w14:paraId="2803AD82" w14:textId="77777777" w:rsidR="00837626" w:rsidRDefault="00837626" w:rsidP="00837626"/>
    <w:p w14:paraId="7697F8E3" w14:textId="77777777" w:rsidR="00837626" w:rsidRDefault="00837626" w:rsidP="00837626"/>
    <w:p w14:paraId="4E42322C" w14:textId="77777777" w:rsidR="00837626" w:rsidRDefault="00837626" w:rsidP="00837626"/>
    <w:p w14:paraId="660307B9" w14:textId="77777777" w:rsidR="00944FC5" w:rsidRDefault="00944FC5" w:rsidP="00837626"/>
    <w:p w14:paraId="7635B92C" w14:textId="77777777" w:rsidR="00837626" w:rsidRPr="00837626" w:rsidRDefault="00837626" w:rsidP="00837626"/>
    <w:p w14:paraId="497656E6" w14:textId="08DC6473" w:rsidR="00E70D10" w:rsidRDefault="00393670" w:rsidP="00E70D10">
      <w:pPr>
        <w:pStyle w:val="Heading1"/>
      </w:pPr>
      <w:bookmarkStart w:id="18" w:name="_Toc203911048"/>
      <w:r>
        <w:lastRenderedPageBreak/>
        <w:t>8</w:t>
      </w:r>
      <w:r w:rsidR="00E70D10">
        <w:t xml:space="preserve">. </w:t>
      </w:r>
      <w:r w:rsidR="00E70D10" w:rsidRPr="00B10A81">
        <w:t>REFERENCES:</w:t>
      </w:r>
      <w:bookmarkEnd w:id="18"/>
    </w:p>
    <w:p w14:paraId="5BF0843A"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19" w:name="_Ref190094093"/>
      <w:r w:rsidRPr="003419F0">
        <w:rPr>
          <w:rFonts w:asciiTheme="majorBidi" w:hAnsiTheme="majorBidi" w:cstheme="majorBidi"/>
          <w:sz w:val="24"/>
          <w:szCs w:val="24"/>
        </w:rPr>
        <w:t>Schwartz, I. D. (2000). Failure to thrive: an old nemesis in the new millennium. </w:t>
      </w:r>
      <w:r w:rsidRPr="003419F0">
        <w:rPr>
          <w:rFonts w:asciiTheme="majorBidi" w:hAnsiTheme="majorBidi" w:cstheme="majorBidi"/>
          <w:i/>
          <w:iCs/>
          <w:sz w:val="24"/>
          <w:szCs w:val="24"/>
        </w:rPr>
        <w:t>Pediatrics in review</w:t>
      </w:r>
      <w:r w:rsidRPr="003419F0">
        <w:rPr>
          <w:rFonts w:asciiTheme="majorBidi" w:hAnsiTheme="majorBidi" w:cstheme="majorBidi"/>
          <w:sz w:val="24"/>
          <w:szCs w:val="24"/>
        </w:rPr>
        <w:t>, </w:t>
      </w:r>
      <w:r w:rsidRPr="003419F0">
        <w:rPr>
          <w:rFonts w:asciiTheme="majorBidi" w:hAnsiTheme="majorBidi" w:cstheme="majorBidi"/>
          <w:i/>
          <w:iCs/>
          <w:sz w:val="24"/>
          <w:szCs w:val="24"/>
        </w:rPr>
        <w:t>21</w:t>
      </w:r>
      <w:r w:rsidRPr="003419F0">
        <w:rPr>
          <w:rFonts w:asciiTheme="majorBidi" w:hAnsiTheme="majorBidi" w:cstheme="majorBidi"/>
          <w:sz w:val="24"/>
          <w:szCs w:val="24"/>
        </w:rPr>
        <w:t>(8), 257-264.</w:t>
      </w:r>
      <w:r w:rsidRPr="003419F0">
        <w:rPr>
          <w:rFonts w:asciiTheme="majorBidi" w:hAnsiTheme="majorBidi" w:cstheme="majorBidi"/>
          <w:sz w:val="24"/>
          <w:szCs w:val="24"/>
          <w:rtl/>
        </w:rPr>
        <w:t>‏</w:t>
      </w:r>
      <w:bookmarkEnd w:id="19"/>
    </w:p>
    <w:p w14:paraId="350D9AA2"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0" w:name="_Ref190094159"/>
      <w:r w:rsidRPr="003419F0">
        <w:rPr>
          <w:rFonts w:asciiTheme="majorBidi" w:hAnsiTheme="majorBidi" w:cstheme="majorBidi"/>
          <w:sz w:val="24"/>
          <w:szCs w:val="24"/>
        </w:rPr>
        <w:t>Cole, S. Z., &amp; Lanham, J. S. (2011). Failure to thrive: an update. </w:t>
      </w:r>
      <w:r w:rsidRPr="003419F0">
        <w:rPr>
          <w:rFonts w:asciiTheme="majorBidi" w:hAnsiTheme="majorBidi" w:cstheme="majorBidi"/>
          <w:i/>
          <w:iCs/>
          <w:sz w:val="24"/>
          <w:szCs w:val="24"/>
        </w:rPr>
        <w:t>American family physician</w:t>
      </w:r>
      <w:r w:rsidRPr="003419F0">
        <w:rPr>
          <w:rFonts w:asciiTheme="majorBidi" w:hAnsiTheme="majorBidi" w:cstheme="majorBidi"/>
          <w:sz w:val="24"/>
          <w:szCs w:val="24"/>
        </w:rPr>
        <w:t>, </w:t>
      </w:r>
      <w:r w:rsidRPr="003419F0">
        <w:rPr>
          <w:rFonts w:asciiTheme="majorBidi" w:hAnsiTheme="majorBidi" w:cstheme="majorBidi"/>
          <w:i/>
          <w:iCs/>
          <w:sz w:val="24"/>
          <w:szCs w:val="24"/>
        </w:rPr>
        <w:t>83</w:t>
      </w:r>
      <w:r w:rsidRPr="003419F0">
        <w:rPr>
          <w:rFonts w:asciiTheme="majorBidi" w:hAnsiTheme="majorBidi" w:cstheme="majorBidi"/>
          <w:sz w:val="24"/>
          <w:szCs w:val="24"/>
        </w:rPr>
        <w:t>(7), 829-834.</w:t>
      </w:r>
      <w:r w:rsidRPr="003419F0">
        <w:rPr>
          <w:rFonts w:asciiTheme="majorBidi" w:hAnsiTheme="majorBidi" w:cstheme="majorBidi"/>
          <w:sz w:val="24"/>
          <w:szCs w:val="24"/>
          <w:rtl/>
        </w:rPr>
        <w:t>‏</w:t>
      </w:r>
      <w:bookmarkEnd w:id="20"/>
    </w:p>
    <w:p w14:paraId="65F21277"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1" w:name="_Ref190094186"/>
      <w:r w:rsidRPr="003419F0">
        <w:rPr>
          <w:rFonts w:asciiTheme="majorBidi" w:hAnsiTheme="majorBidi" w:cstheme="majorBidi"/>
          <w:sz w:val="24"/>
          <w:szCs w:val="24"/>
        </w:rPr>
        <w:t>Kuczmarski, R. J. (2000). </w:t>
      </w:r>
      <w:r w:rsidRPr="003419F0">
        <w:rPr>
          <w:rFonts w:asciiTheme="majorBidi" w:hAnsiTheme="majorBidi" w:cstheme="majorBidi"/>
          <w:i/>
          <w:iCs/>
          <w:sz w:val="24"/>
          <w:szCs w:val="24"/>
        </w:rPr>
        <w:t>CDC growth charts: United States</w:t>
      </w:r>
      <w:r w:rsidRPr="003419F0">
        <w:rPr>
          <w:rFonts w:asciiTheme="majorBidi" w:hAnsiTheme="majorBidi" w:cstheme="majorBidi"/>
          <w:sz w:val="24"/>
          <w:szCs w:val="24"/>
        </w:rPr>
        <w:t> (No. 314). US Department of Health and Human Services, Centers for Disease Control and Prevention, National Center for Health Statistics.</w:t>
      </w:r>
      <w:r w:rsidRPr="003419F0">
        <w:rPr>
          <w:rFonts w:asciiTheme="majorBidi" w:hAnsiTheme="majorBidi" w:cstheme="majorBidi"/>
          <w:sz w:val="24"/>
          <w:szCs w:val="24"/>
          <w:rtl/>
        </w:rPr>
        <w:t>‏</w:t>
      </w:r>
      <w:bookmarkEnd w:id="21"/>
    </w:p>
    <w:p w14:paraId="12BB425D" w14:textId="77777777" w:rsidR="00E70D10" w:rsidRPr="003419F0" w:rsidRDefault="00E70D10" w:rsidP="00E70D10">
      <w:pPr>
        <w:pStyle w:val="ListParagraph"/>
        <w:numPr>
          <w:ilvl w:val="0"/>
          <w:numId w:val="68"/>
        </w:numPr>
        <w:bidi w:val="0"/>
        <w:spacing w:line="360" w:lineRule="auto"/>
        <w:rPr>
          <w:rFonts w:asciiTheme="majorBidi" w:hAnsiTheme="majorBidi" w:cstheme="majorBidi"/>
          <w:i/>
          <w:iCs/>
          <w:sz w:val="24"/>
          <w:szCs w:val="24"/>
        </w:rPr>
      </w:pPr>
      <w:bookmarkStart w:id="22" w:name="_Ref190094460"/>
      <w:r w:rsidRPr="003419F0">
        <w:rPr>
          <w:rFonts w:asciiTheme="majorBidi" w:hAnsiTheme="majorBidi" w:cstheme="majorBidi"/>
          <w:sz w:val="24"/>
          <w:szCs w:val="24"/>
        </w:rPr>
        <w:t>Levi-Soskin, N., Shaoul, R., Kohen, H., Jbara, A., &amp; Dori, D. (2019). Model-based diagnosis with FTTell: Assessing the potential for pediatric failure to thrive (FTT) during the perinatal stage. In </w:t>
      </w:r>
      <w:r w:rsidRPr="003419F0">
        <w:rPr>
          <w:rFonts w:asciiTheme="majorBidi" w:hAnsiTheme="majorBidi" w:cstheme="majorBidi"/>
          <w:i/>
          <w:iCs/>
          <w:sz w:val="24"/>
          <w:szCs w:val="24"/>
        </w:rPr>
        <w:t>Information Systems: Research, Development, Applications, Education: 12th SIGSAND/PLAIS EuroSymposium 2019, Gdansk, Poland, September 19, 2019, Proceedings</w:t>
      </w:r>
      <w:bookmarkEnd w:id="22"/>
      <w:r w:rsidRPr="003419F0">
        <w:rPr>
          <w:rFonts w:asciiTheme="majorBidi" w:hAnsiTheme="majorBidi" w:cstheme="majorBidi"/>
          <w:i/>
          <w:iCs/>
          <w:sz w:val="24"/>
          <w:szCs w:val="24"/>
        </w:rPr>
        <w:t xml:space="preserve"> </w:t>
      </w:r>
    </w:p>
    <w:p w14:paraId="34EDA92D"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3" w:name="_Ref190094563"/>
      <w:r w:rsidRPr="003419F0">
        <w:rPr>
          <w:rFonts w:asciiTheme="majorBidi" w:hAnsiTheme="majorBidi" w:cstheme="majorBidi"/>
          <w:sz w:val="24"/>
          <w:szCs w:val="24"/>
        </w:rPr>
        <w:t>Mei, Z., Grummer-Strawn, L. M., Thompson, D., &amp; Dietz, W. H. (2004). Shifts in percentiles of growth during early childhood: analysis of longitudinal data from the California Child Health and Development Study. </w:t>
      </w:r>
      <w:r w:rsidRPr="003419F0">
        <w:rPr>
          <w:rFonts w:asciiTheme="majorBidi" w:hAnsiTheme="majorBidi" w:cstheme="majorBidi"/>
          <w:i/>
          <w:iCs/>
          <w:sz w:val="24"/>
          <w:szCs w:val="24"/>
        </w:rPr>
        <w:t>Pediatrics</w:t>
      </w:r>
      <w:r w:rsidRPr="003419F0">
        <w:rPr>
          <w:rFonts w:asciiTheme="majorBidi" w:hAnsiTheme="majorBidi" w:cstheme="majorBidi"/>
          <w:sz w:val="24"/>
          <w:szCs w:val="24"/>
        </w:rPr>
        <w:t>, </w:t>
      </w:r>
      <w:r w:rsidRPr="003419F0">
        <w:rPr>
          <w:rFonts w:asciiTheme="majorBidi" w:hAnsiTheme="majorBidi" w:cstheme="majorBidi"/>
          <w:i/>
          <w:iCs/>
          <w:sz w:val="24"/>
          <w:szCs w:val="24"/>
        </w:rPr>
        <w:t>113</w:t>
      </w:r>
      <w:r w:rsidRPr="003419F0">
        <w:rPr>
          <w:rFonts w:asciiTheme="majorBidi" w:hAnsiTheme="majorBidi" w:cstheme="majorBidi"/>
          <w:sz w:val="24"/>
          <w:szCs w:val="24"/>
        </w:rPr>
        <w:t>(6), e617-e627.</w:t>
      </w:r>
      <w:r w:rsidRPr="003419F0">
        <w:rPr>
          <w:rFonts w:asciiTheme="majorBidi" w:hAnsiTheme="majorBidi" w:cstheme="majorBidi"/>
          <w:sz w:val="24"/>
          <w:szCs w:val="24"/>
          <w:rtl/>
        </w:rPr>
        <w:t>‏</w:t>
      </w:r>
      <w:bookmarkEnd w:id="23"/>
    </w:p>
    <w:p w14:paraId="1C7FF074"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4" w:name="_Ref190094571"/>
      <w:r w:rsidRPr="003419F0">
        <w:rPr>
          <w:rFonts w:asciiTheme="majorBidi" w:hAnsiTheme="majorBidi" w:cstheme="majorBidi"/>
          <w:sz w:val="24"/>
          <w:szCs w:val="24"/>
        </w:rPr>
        <w:t>Mehta, N. M., Corkins, M. R., Lyman, B., Malone, A., Goday, P. S., Carney, L., ... &amp; American Society for Parenteral and Enteral Nutrition (ASPEN) Board of Directors. (2013). Defining pediatric malnutrition: a paradigm shift toward etiology‐related definitions. </w:t>
      </w:r>
      <w:r w:rsidRPr="003419F0">
        <w:rPr>
          <w:rFonts w:asciiTheme="majorBidi" w:hAnsiTheme="majorBidi" w:cstheme="majorBidi"/>
          <w:i/>
          <w:iCs/>
          <w:sz w:val="24"/>
          <w:szCs w:val="24"/>
        </w:rPr>
        <w:t>Journal of Parenteral and Enteral Nutrition</w:t>
      </w:r>
      <w:r w:rsidRPr="003419F0">
        <w:rPr>
          <w:rFonts w:asciiTheme="majorBidi" w:hAnsiTheme="majorBidi" w:cstheme="majorBidi"/>
          <w:sz w:val="24"/>
          <w:szCs w:val="24"/>
        </w:rPr>
        <w:t>, </w:t>
      </w:r>
      <w:r w:rsidRPr="003419F0">
        <w:rPr>
          <w:rFonts w:asciiTheme="majorBidi" w:hAnsiTheme="majorBidi" w:cstheme="majorBidi"/>
          <w:i/>
          <w:iCs/>
          <w:sz w:val="24"/>
          <w:szCs w:val="24"/>
        </w:rPr>
        <w:t>37</w:t>
      </w:r>
      <w:r w:rsidRPr="003419F0">
        <w:rPr>
          <w:rFonts w:asciiTheme="majorBidi" w:hAnsiTheme="majorBidi" w:cstheme="majorBidi"/>
          <w:sz w:val="24"/>
          <w:szCs w:val="24"/>
        </w:rPr>
        <w:t>(4), 460-481.</w:t>
      </w:r>
      <w:bookmarkEnd w:id="24"/>
    </w:p>
    <w:p w14:paraId="73384218"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5" w:name="_Ref190094578"/>
      <w:r w:rsidRPr="003419F0">
        <w:rPr>
          <w:rFonts w:asciiTheme="majorBidi" w:hAnsiTheme="majorBidi" w:cstheme="majorBidi"/>
          <w:sz w:val="24"/>
          <w:szCs w:val="24"/>
        </w:rPr>
        <w:t>Fox, J., Johns, N., &amp; Rahmanzadeh, A. (1998). Disseminating medical knowledge: the PROforma approach. </w:t>
      </w:r>
      <w:r w:rsidRPr="003419F0">
        <w:rPr>
          <w:rFonts w:asciiTheme="majorBidi" w:hAnsiTheme="majorBidi" w:cstheme="majorBidi"/>
          <w:i/>
          <w:iCs/>
          <w:sz w:val="24"/>
          <w:szCs w:val="24"/>
        </w:rPr>
        <w:t>Artificial intelligence in medicine</w:t>
      </w:r>
      <w:r w:rsidRPr="003419F0">
        <w:rPr>
          <w:rFonts w:asciiTheme="majorBidi" w:hAnsiTheme="majorBidi" w:cstheme="majorBidi"/>
          <w:sz w:val="24"/>
          <w:szCs w:val="24"/>
        </w:rPr>
        <w:t>, </w:t>
      </w:r>
      <w:r w:rsidRPr="003419F0">
        <w:rPr>
          <w:rFonts w:asciiTheme="majorBidi" w:hAnsiTheme="majorBidi" w:cstheme="majorBidi"/>
          <w:i/>
          <w:iCs/>
          <w:sz w:val="24"/>
          <w:szCs w:val="24"/>
        </w:rPr>
        <w:t>14</w:t>
      </w:r>
      <w:r w:rsidRPr="003419F0">
        <w:rPr>
          <w:rFonts w:asciiTheme="majorBidi" w:hAnsiTheme="majorBidi" w:cstheme="majorBidi"/>
          <w:sz w:val="24"/>
          <w:szCs w:val="24"/>
        </w:rPr>
        <w:t>(1-2), 157-182.</w:t>
      </w:r>
      <w:r w:rsidRPr="003419F0">
        <w:rPr>
          <w:rFonts w:asciiTheme="majorBidi" w:hAnsiTheme="majorBidi" w:cstheme="majorBidi"/>
          <w:sz w:val="24"/>
          <w:szCs w:val="24"/>
          <w:rtl/>
        </w:rPr>
        <w:t>‏</w:t>
      </w:r>
      <w:bookmarkEnd w:id="25"/>
    </w:p>
    <w:p w14:paraId="504C7626"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6" w:name="_Ref190094587"/>
      <w:r w:rsidRPr="003419F0">
        <w:rPr>
          <w:rFonts w:asciiTheme="majorBidi" w:hAnsiTheme="majorBidi" w:cstheme="majorBidi"/>
          <w:sz w:val="24"/>
          <w:szCs w:val="24"/>
        </w:rPr>
        <w:t>Guo, C., Fu, Z., Zhang, Z., Ren, S., &amp; Sha, L. (2018). Design verifiably correct model patterns to facilitate modeling medical best practice guidelines with statecharts. </w:t>
      </w:r>
      <w:r w:rsidRPr="003419F0">
        <w:rPr>
          <w:rFonts w:asciiTheme="majorBidi" w:hAnsiTheme="majorBidi" w:cstheme="majorBidi"/>
          <w:i/>
          <w:iCs/>
          <w:sz w:val="24"/>
          <w:szCs w:val="24"/>
        </w:rPr>
        <w:t>IEEE Internet of Things Journal</w:t>
      </w:r>
      <w:r w:rsidRPr="003419F0">
        <w:rPr>
          <w:rFonts w:asciiTheme="majorBidi" w:hAnsiTheme="majorBidi" w:cstheme="majorBidi"/>
          <w:sz w:val="24"/>
          <w:szCs w:val="24"/>
        </w:rPr>
        <w:t>, </w:t>
      </w:r>
      <w:r w:rsidRPr="003419F0">
        <w:rPr>
          <w:rFonts w:asciiTheme="majorBidi" w:hAnsiTheme="majorBidi" w:cstheme="majorBidi"/>
          <w:i/>
          <w:iCs/>
          <w:sz w:val="24"/>
          <w:szCs w:val="24"/>
        </w:rPr>
        <w:t>6</w:t>
      </w:r>
      <w:r w:rsidRPr="003419F0">
        <w:rPr>
          <w:rFonts w:asciiTheme="majorBidi" w:hAnsiTheme="majorBidi" w:cstheme="majorBidi"/>
          <w:sz w:val="24"/>
          <w:szCs w:val="24"/>
        </w:rPr>
        <w:t>(4), 6276-6284.</w:t>
      </w:r>
      <w:r w:rsidRPr="003419F0">
        <w:rPr>
          <w:rFonts w:asciiTheme="majorBidi" w:hAnsiTheme="majorBidi" w:cstheme="majorBidi"/>
          <w:sz w:val="24"/>
          <w:szCs w:val="24"/>
          <w:rtl/>
        </w:rPr>
        <w:t>‏</w:t>
      </w:r>
      <w:bookmarkEnd w:id="26"/>
    </w:p>
    <w:p w14:paraId="205D6B25" w14:textId="77777777" w:rsidR="00E70D10" w:rsidRPr="003419F0" w:rsidRDefault="00E70D10" w:rsidP="00E70D10">
      <w:pPr>
        <w:pStyle w:val="ListParagraph"/>
        <w:numPr>
          <w:ilvl w:val="0"/>
          <w:numId w:val="68"/>
        </w:numPr>
        <w:bidi w:val="0"/>
        <w:spacing w:line="360" w:lineRule="auto"/>
        <w:rPr>
          <w:rFonts w:asciiTheme="majorBidi" w:hAnsiTheme="majorBidi" w:cstheme="majorBidi"/>
          <w:sz w:val="24"/>
          <w:szCs w:val="24"/>
        </w:rPr>
      </w:pPr>
      <w:bookmarkStart w:id="27" w:name="_Ref190094592"/>
      <w:r w:rsidRPr="003419F0">
        <w:rPr>
          <w:rFonts w:asciiTheme="majorBidi" w:hAnsiTheme="majorBidi" w:cstheme="majorBidi"/>
          <w:sz w:val="24"/>
          <w:szCs w:val="24"/>
        </w:rPr>
        <w:t>Guo, C., Ren, S., Jiang, Y., Wu, P. L., Sha, L., &amp; Berlin, R. B. (2016, April). Transforming medical best practice guidelines to executable and verifiable statechart models. In </w:t>
      </w:r>
      <w:r w:rsidRPr="003419F0">
        <w:rPr>
          <w:rFonts w:asciiTheme="majorBidi" w:hAnsiTheme="majorBidi" w:cstheme="majorBidi"/>
          <w:i/>
          <w:iCs/>
          <w:sz w:val="24"/>
          <w:szCs w:val="24"/>
        </w:rPr>
        <w:t>2016 ACM/IEEE 7th International Conference on Cyber-Physical Systems (ICCPS)</w:t>
      </w:r>
      <w:r w:rsidRPr="003419F0">
        <w:rPr>
          <w:rFonts w:asciiTheme="majorBidi" w:hAnsiTheme="majorBidi" w:cstheme="majorBidi"/>
          <w:sz w:val="24"/>
          <w:szCs w:val="24"/>
        </w:rPr>
        <w:t> (pp. 1-10). IEEE.</w:t>
      </w:r>
      <w:r w:rsidRPr="003419F0">
        <w:rPr>
          <w:rFonts w:asciiTheme="majorBidi" w:hAnsiTheme="majorBidi" w:cstheme="majorBidi"/>
          <w:sz w:val="24"/>
          <w:szCs w:val="24"/>
          <w:rtl/>
        </w:rPr>
        <w:t>‏</w:t>
      </w:r>
      <w:bookmarkEnd w:id="27"/>
    </w:p>
    <w:p w14:paraId="448BFD04" w14:textId="77777777" w:rsidR="00E70D10" w:rsidRPr="00734AFB" w:rsidRDefault="00E70D10" w:rsidP="007F0282">
      <w:pPr>
        <w:pStyle w:val="a"/>
        <w:jc w:val="both"/>
        <w:rPr>
          <w:b w:val="0"/>
          <w:bCs w:val="0"/>
          <w:rtl/>
        </w:rPr>
      </w:pPr>
    </w:p>
    <w:sectPr w:rsidR="00E70D10" w:rsidRPr="00734AFB" w:rsidSect="00DF281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919B4" w14:textId="77777777" w:rsidR="00513765" w:rsidRDefault="00513765" w:rsidP="002D3CF9">
      <w:pPr>
        <w:spacing w:after="0" w:line="240" w:lineRule="auto"/>
      </w:pPr>
      <w:r>
        <w:separator/>
      </w:r>
    </w:p>
  </w:endnote>
  <w:endnote w:type="continuationSeparator" w:id="0">
    <w:p w14:paraId="1F2A4709" w14:textId="77777777" w:rsidR="00513765" w:rsidRDefault="00513765" w:rsidP="002D3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AB66" w14:textId="77777777" w:rsidR="00513765" w:rsidRDefault="00513765" w:rsidP="002D3CF9">
      <w:pPr>
        <w:spacing w:after="0" w:line="240" w:lineRule="auto"/>
      </w:pPr>
      <w:r>
        <w:separator/>
      </w:r>
    </w:p>
  </w:footnote>
  <w:footnote w:type="continuationSeparator" w:id="0">
    <w:p w14:paraId="16AF3933" w14:textId="77777777" w:rsidR="00513765" w:rsidRDefault="00513765" w:rsidP="002D3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7BD3"/>
    <w:multiLevelType w:val="multilevel"/>
    <w:tmpl w:val="4A700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326BF"/>
    <w:multiLevelType w:val="multilevel"/>
    <w:tmpl w:val="5ECAF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73C48"/>
    <w:multiLevelType w:val="multilevel"/>
    <w:tmpl w:val="986A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E768E"/>
    <w:multiLevelType w:val="multilevel"/>
    <w:tmpl w:val="ED06C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41A38"/>
    <w:multiLevelType w:val="multilevel"/>
    <w:tmpl w:val="13D65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F42A7"/>
    <w:multiLevelType w:val="multilevel"/>
    <w:tmpl w:val="A60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524A3"/>
    <w:multiLevelType w:val="multilevel"/>
    <w:tmpl w:val="68CA6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F542C8"/>
    <w:multiLevelType w:val="multilevel"/>
    <w:tmpl w:val="70D65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32037"/>
    <w:multiLevelType w:val="multilevel"/>
    <w:tmpl w:val="51A6B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52D6B"/>
    <w:multiLevelType w:val="hybridMultilevel"/>
    <w:tmpl w:val="4270423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1C441D3"/>
    <w:multiLevelType w:val="multilevel"/>
    <w:tmpl w:val="E4D8D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5414AC"/>
    <w:multiLevelType w:val="multilevel"/>
    <w:tmpl w:val="9BF47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540D9"/>
    <w:multiLevelType w:val="multilevel"/>
    <w:tmpl w:val="0680A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E304D6"/>
    <w:multiLevelType w:val="multilevel"/>
    <w:tmpl w:val="538EC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F83B76"/>
    <w:multiLevelType w:val="multilevel"/>
    <w:tmpl w:val="D3CA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5C188E"/>
    <w:multiLevelType w:val="multilevel"/>
    <w:tmpl w:val="8048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0F7A59"/>
    <w:multiLevelType w:val="multilevel"/>
    <w:tmpl w:val="1BEC7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B26F9"/>
    <w:multiLevelType w:val="multilevel"/>
    <w:tmpl w:val="BDEE0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D9384E"/>
    <w:multiLevelType w:val="multilevel"/>
    <w:tmpl w:val="802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62839"/>
    <w:multiLevelType w:val="multilevel"/>
    <w:tmpl w:val="BAA60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764A8B"/>
    <w:multiLevelType w:val="multilevel"/>
    <w:tmpl w:val="0A4AF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1A55CD"/>
    <w:multiLevelType w:val="multilevel"/>
    <w:tmpl w:val="C082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44915"/>
    <w:multiLevelType w:val="multilevel"/>
    <w:tmpl w:val="039E4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F37F2"/>
    <w:multiLevelType w:val="multilevel"/>
    <w:tmpl w:val="DC58D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947100"/>
    <w:multiLevelType w:val="multilevel"/>
    <w:tmpl w:val="AEF0B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3A4001"/>
    <w:multiLevelType w:val="multilevel"/>
    <w:tmpl w:val="3F482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A70CBE"/>
    <w:multiLevelType w:val="multilevel"/>
    <w:tmpl w:val="ECB6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B820D7"/>
    <w:multiLevelType w:val="hybridMultilevel"/>
    <w:tmpl w:val="7BE68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BE10AAB"/>
    <w:multiLevelType w:val="multilevel"/>
    <w:tmpl w:val="C1E8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8A2A1B"/>
    <w:multiLevelType w:val="multilevel"/>
    <w:tmpl w:val="2A10F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ED0758"/>
    <w:multiLevelType w:val="multilevel"/>
    <w:tmpl w:val="C358A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B1591E"/>
    <w:multiLevelType w:val="multilevel"/>
    <w:tmpl w:val="3EF4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9C19F8"/>
    <w:multiLevelType w:val="multilevel"/>
    <w:tmpl w:val="C59EF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04E03"/>
    <w:multiLevelType w:val="multilevel"/>
    <w:tmpl w:val="065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761137"/>
    <w:multiLevelType w:val="multilevel"/>
    <w:tmpl w:val="2148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A675D"/>
    <w:multiLevelType w:val="multilevel"/>
    <w:tmpl w:val="56B2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D77FB"/>
    <w:multiLevelType w:val="multilevel"/>
    <w:tmpl w:val="436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7169DD"/>
    <w:multiLevelType w:val="multilevel"/>
    <w:tmpl w:val="010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835111"/>
    <w:multiLevelType w:val="hybridMultilevel"/>
    <w:tmpl w:val="75BC42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D193554"/>
    <w:multiLevelType w:val="multilevel"/>
    <w:tmpl w:val="D3981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003846"/>
    <w:multiLevelType w:val="multilevel"/>
    <w:tmpl w:val="4C62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222CC4"/>
    <w:multiLevelType w:val="multilevel"/>
    <w:tmpl w:val="15860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25154"/>
    <w:multiLevelType w:val="multilevel"/>
    <w:tmpl w:val="9E20B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0758B"/>
    <w:multiLevelType w:val="hybridMultilevel"/>
    <w:tmpl w:val="6A0E3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1494966"/>
    <w:multiLevelType w:val="multilevel"/>
    <w:tmpl w:val="0AAC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BF6CAB"/>
    <w:multiLevelType w:val="multilevel"/>
    <w:tmpl w:val="4828A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4B08D2"/>
    <w:multiLevelType w:val="multilevel"/>
    <w:tmpl w:val="014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580250"/>
    <w:multiLevelType w:val="multilevel"/>
    <w:tmpl w:val="C3F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8E0741"/>
    <w:multiLevelType w:val="multilevel"/>
    <w:tmpl w:val="E7E4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15B21"/>
    <w:multiLevelType w:val="multilevel"/>
    <w:tmpl w:val="AD6CB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5B07A0"/>
    <w:multiLevelType w:val="multilevel"/>
    <w:tmpl w:val="6BB8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8437EF"/>
    <w:multiLevelType w:val="hybridMultilevel"/>
    <w:tmpl w:val="04D01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11A18C2"/>
    <w:multiLevelType w:val="multilevel"/>
    <w:tmpl w:val="15D4C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223412"/>
    <w:multiLevelType w:val="multilevel"/>
    <w:tmpl w:val="8E4E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96406"/>
    <w:multiLevelType w:val="multilevel"/>
    <w:tmpl w:val="2200B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475EFE"/>
    <w:multiLevelType w:val="multilevel"/>
    <w:tmpl w:val="1ECA7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AA7DC6"/>
    <w:multiLevelType w:val="multilevel"/>
    <w:tmpl w:val="E8E8C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3F61A10"/>
    <w:multiLevelType w:val="hybridMultilevel"/>
    <w:tmpl w:val="ED1A8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51658A2"/>
    <w:multiLevelType w:val="multilevel"/>
    <w:tmpl w:val="188AD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F94CDE"/>
    <w:multiLevelType w:val="multilevel"/>
    <w:tmpl w:val="43D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906708"/>
    <w:multiLevelType w:val="hybridMultilevel"/>
    <w:tmpl w:val="C4963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A9C2C2B"/>
    <w:multiLevelType w:val="multilevel"/>
    <w:tmpl w:val="38C40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BD12C0"/>
    <w:multiLevelType w:val="multilevel"/>
    <w:tmpl w:val="E2AC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FB73C8"/>
    <w:multiLevelType w:val="multilevel"/>
    <w:tmpl w:val="016A8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51DA0"/>
    <w:multiLevelType w:val="multilevel"/>
    <w:tmpl w:val="1292E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450D57"/>
    <w:multiLevelType w:val="multilevel"/>
    <w:tmpl w:val="D6A2B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4829B3"/>
    <w:multiLevelType w:val="multilevel"/>
    <w:tmpl w:val="02061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F356B3"/>
    <w:multiLevelType w:val="multilevel"/>
    <w:tmpl w:val="B7CCA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0274D6"/>
    <w:multiLevelType w:val="multilevel"/>
    <w:tmpl w:val="0E6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350075"/>
    <w:multiLevelType w:val="multilevel"/>
    <w:tmpl w:val="4A6EE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6E072D"/>
    <w:multiLevelType w:val="multilevel"/>
    <w:tmpl w:val="03402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4E54070"/>
    <w:multiLevelType w:val="multilevel"/>
    <w:tmpl w:val="B1C0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600F04"/>
    <w:multiLevelType w:val="multilevel"/>
    <w:tmpl w:val="8FF65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583DA2"/>
    <w:multiLevelType w:val="multilevel"/>
    <w:tmpl w:val="3CBA2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ED0234"/>
    <w:multiLevelType w:val="multilevel"/>
    <w:tmpl w:val="7892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643401"/>
    <w:multiLevelType w:val="hybridMultilevel"/>
    <w:tmpl w:val="3590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B6F3541"/>
    <w:multiLevelType w:val="multilevel"/>
    <w:tmpl w:val="758C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7D48DB"/>
    <w:multiLevelType w:val="multilevel"/>
    <w:tmpl w:val="931E5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844AF9"/>
    <w:multiLevelType w:val="multilevel"/>
    <w:tmpl w:val="FD705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AF1CDB"/>
    <w:multiLevelType w:val="multilevel"/>
    <w:tmpl w:val="69181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DF4E09"/>
    <w:multiLevelType w:val="multilevel"/>
    <w:tmpl w:val="09289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235B8A"/>
    <w:multiLevelType w:val="multilevel"/>
    <w:tmpl w:val="E90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67463">
    <w:abstractNumId w:val="66"/>
  </w:num>
  <w:num w:numId="2" w16cid:durableId="557937675">
    <w:abstractNumId w:val="67"/>
  </w:num>
  <w:num w:numId="3" w16cid:durableId="762534257">
    <w:abstractNumId w:val="69"/>
  </w:num>
  <w:num w:numId="4" w16cid:durableId="2140492129">
    <w:abstractNumId w:val="53"/>
  </w:num>
  <w:num w:numId="5" w16cid:durableId="1676609653">
    <w:abstractNumId w:val="74"/>
  </w:num>
  <w:num w:numId="6" w16cid:durableId="180969566">
    <w:abstractNumId w:val="32"/>
  </w:num>
  <w:num w:numId="7" w16cid:durableId="246234372">
    <w:abstractNumId w:val="49"/>
  </w:num>
  <w:num w:numId="8" w16cid:durableId="631446282">
    <w:abstractNumId w:val="73"/>
  </w:num>
  <w:num w:numId="9" w16cid:durableId="513766562">
    <w:abstractNumId w:val="8"/>
  </w:num>
  <w:num w:numId="10" w16cid:durableId="1621450150">
    <w:abstractNumId w:val="1"/>
  </w:num>
  <w:num w:numId="11" w16cid:durableId="993603817">
    <w:abstractNumId w:val="65"/>
  </w:num>
  <w:num w:numId="12" w16cid:durableId="34281628">
    <w:abstractNumId w:val="71"/>
  </w:num>
  <w:num w:numId="13" w16cid:durableId="590235587">
    <w:abstractNumId w:val="16"/>
  </w:num>
  <w:num w:numId="14" w16cid:durableId="1236470697">
    <w:abstractNumId w:val="21"/>
  </w:num>
  <w:num w:numId="15" w16cid:durableId="2014187583">
    <w:abstractNumId w:val="17"/>
  </w:num>
  <w:num w:numId="16" w16cid:durableId="316300322">
    <w:abstractNumId w:val="79"/>
  </w:num>
  <w:num w:numId="17" w16cid:durableId="1629965937">
    <w:abstractNumId w:val="0"/>
  </w:num>
  <w:num w:numId="18" w16cid:durableId="343361530">
    <w:abstractNumId w:val="72"/>
  </w:num>
  <w:num w:numId="19" w16cid:durableId="1441334502">
    <w:abstractNumId w:val="37"/>
  </w:num>
  <w:num w:numId="20" w16cid:durableId="1560752329">
    <w:abstractNumId w:val="54"/>
  </w:num>
  <w:num w:numId="21" w16cid:durableId="1655453031">
    <w:abstractNumId w:val="78"/>
  </w:num>
  <w:num w:numId="22" w16cid:durableId="2026206203">
    <w:abstractNumId w:val="34"/>
  </w:num>
  <w:num w:numId="23" w16cid:durableId="22293595">
    <w:abstractNumId w:val="7"/>
  </w:num>
  <w:num w:numId="24" w16cid:durableId="203955588">
    <w:abstractNumId w:val="6"/>
  </w:num>
  <w:num w:numId="25" w16cid:durableId="1381250472">
    <w:abstractNumId w:val="77"/>
  </w:num>
  <w:num w:numId="26" w16cid:durableId="1404183375">
    <w:abstractNumId w:val="24"/>
  </w:num>
  <w:num w:numId="27" w16cid:durableId="1718970557">
    <w:abstractNumId w:val="20"/>
  </w:num>
  <w:num w:numId="28" w16cid:durableId="1526793564">
    <w:abstractNumId w:val="59"/>
  </w:num>
  <w:num w:numId="29" w16cid:durableId="1251430141">
    <w:abstractNumId w:val="52"/>
  </w:num>
  <w:num w:numId="30" w16cid:durableId="352223189">
    <w:abstractNumId w:val="30"/>
  </w:num>
  <w:num w:numId="31" w16cid:durableId="1796368749">
    <w:abstractNumId w:val="3"/>
  </w:num>
  <w:num w:numId="32" w16cid:durableId="1766731487">
    <w:abstractNumId w:val="4"/>
  </w:num>
  <w:num w:numId="33" w16cid:durableId="988559827">
    <w:abstractNumId w:val="45"/>
  </w:num>
  <w:num w:numId="34" w16cid:durableId="2122993228">
    <w:abstractNumId w:val="80"/>
  </w:num>
  <w:num w:numId="35" w16cid:durableId="61948779">
    <w:abstractNumId w:val="76"/>
  </w:num>
  <w:num w:numId="36" w16cid:durableId="1272132562">
    <w:abstractNumId w:val="25"/>
  </w:num>
  <w:num w:numId="37" w16cid:durableId="293027903">
    <w:abstractNumId w:val="63"/>
  </w:num>
  <w:num w:numId="38" w16cid:durableId="1898541065">
    <w:abstractNumId w:val="70"/>
  </w:num>
  <w:num w:numId="39" w16cid:durableId="1752966186">
    <w:abstractNumId w:val="10"/>
  </w:num>
  <w:num w:numId="40" w16cid:durableId="1609393095">
    <w:abstractNumId w:val="19"/>
  </w:num>
  <w:num w:numId="41" w16cid:durableId="783966906">
    <w:abstractNumId w:val="41"/>
  </w:num>
  <w:num w:numId="42" w16cid:durableId="690228112">
    <w:abstractNumId w:val="12"/>
  </w:num>
  <w:num w:numId="43" w16cid:durableId="297954492">
    <w:abstractNumId w:val="13"/>
  </w:num>
  <w:num w:numId="44" w16cid:durableId="1464301387">
    <w:abstractNumId w:val="55"/>
  </w:num>
  <w:num w:numId="45" w16cid:durableId="874856470">
    <w:abstractNumId w:val="58"/>
  </w:num>
  <w:num w:numId="46" w16cid:durableId="105394234">
    <w:abstractNumId w:val="22"/>
  </w:num>
  <w:num w:numId="47" w16cid:durableId="28074992">
    <w:abstractNumId w:val="61"/>
  </w:num>
  <w:num w:numId="48" w16cid:durableId="1538665134">
    <w:abstractNumId w:val="40"/>
  </w:num>
  <w:num w:numId="49" w16cid:durableId="1314606366">
    <w:abstractNumId w:val="2"/>
  </w:num>
  <w:num w:numId="50" w16cid:durableId="1965039362">
    <w:abstractNumId w:val="48"/>
  </w:num>
  <w:num w:numId="51" w16cid:durableId="107091021">
    <w:abstractNumId w:val="46"/>
  </w:num>
  <w:num w:numId="52" w16cid:durableId="1638531325">
    <w:abstractNumId w:val="68"/>
  </w:num>
  <w:num w:numId="53" w16cid:durableId="1733117436">
    <w:abstractNumId w:val="28"/>
  </w:num>
  <w:num w:numId="54" w16cid:durableId="834107687">
    <w:abstractNumId w:val="11"/>
  </w:num>
  <w:num w:numId="55" w16cid:durableId="213666514">
    <w:abstractNumId w:val="35"/>
  </w:num>
  <w:num w:numId="56" w16cid:durableId="1702903096">
    <w:abstractNumId w:val="14"/>
  </w:num>
  <w:num w:numId="57" w16cid:durableId="1827814374">
    <w:abstractNumId w:val="47"/>
  </w:num>
  <w:num w:numId="58" w16cid:durableId="1033117755">
    <w:abstractNumId w:val="15"/>
  </w:num>
  <w:num w:numId="59" w16cid:durableId="1461680771">
    <w:abstractNumId w:val="44"/>
  </w:num>
  <w:num w:numId="60" w16cid:durableId="2072843460">
    <w:abstractNumId w:val="50"/>
  </w:num>
  <w:num w:numId="61" w16cid:durableId="2116092218">
    <w:abstractNumId w:val="27"/>
  </w:num>
  <w:num w:numId="62" w16cid:durableId="437262443">
    <w:abstractNumId w:val="57"/>
  </w:num>
  <w:num w:numId="63" w16cid:durableId="115368939">
    <w:abstractNumId w:val="64"/>
  </w:num>
  <w:num w:numId="64" w16cid:durableId="612715132">
    <w:abstractNumId w:val="5"/>
  </w:num>
  <w:num w:numId="65" w16cid:durableId="36319036">
    <w:abstractNumId w:val="33"/>
  </w:num>
  <w:num w:numId="66" w16cid:durableId="1760324576">
    <w:abstractNumId w:val="39"/>
  </w:num>
  <w:num w:numId="67" w16cid:durableId="1894610770">
    <w:abstractNumId w:val="36"/>
  </w:num>
  <w:num w:numId="68" w16cid:durableId="175267657">
    <w:abstractNumId w:val="51"/>
  </w:num>
  <w:num w:numId="69" w16cid:durableId="2075076983">
    <w:abstractNumId w:val="18"/>
  </w:num>
  <w:num w:numId="70" w16cid:durableId="772357271">
    <w:abstractNumId w:val="81"/>
  </w:num>
  <w:num w:numId="71" w16cid:durableId="530263507">
    <w:abstractNumId w:val="26"/>
  </w:num>
  <w:num w:numId="72" w16cid:durableId="1977762129">
    <w:abstractNumId w:val="42"/>
  </w:num>
  <w:num w:numId="73" w16cid:durableId="285895288">
    <w:abstractNumId w:val="38"/>
  </w:num>
  <w:num w:numId="74" w16cid:durableId="458496188">
    <w:abstractNumId w:val="33"/>
  </w:num>
  <w:num w:numId="75" w16cid:durableId="1276139310">
    <w:abstractNumId w:val="43"/>
  </w:num>
  <w:num w:numId="76" w16cid:durableId="87428162">
    <w:abstractNumId w:val="75"/>
  </w:num>
  <w:num w:numId="77" w16cid:durableId="2002584805">
    <w:abstractNumId w:val="60"/>
  </w:num>
  <w:num w:numId="78" w16cid:durableId="2084982414">
    <w:abstractNumId w:val="31"/>
  </w:num>
  <w:num w:numId="79" w16cid:durableId="1898471054">
    <w:abstractNumId w:val="62"/>
  </w:num>
  <w:num w:numId="80" w16cid:durableId="1426724370">
    <w:abstractNumId w:val="23"/>
  </w:num>
  <w:num w:numId="81" w16cid:durableId="889346059">
    <w:abstractNumId w:val="56"/>
  </w:num>
  <w:num w:numId="82" w16cid:durableId="1010450445">
    <w:abstractNumId w:val="29"/>
  </w:num>
  <w:num w:numId="83" w16cid:durableId="17307664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BD2"/>
    <w:rsid w:val="00046AC2"/>
    <w:rsid w:val="00047569"/>
    <w:rsid w:val="000914C9"/>
    <w:rsid w:val="000C2723"/>
    <w:rsid w:val="000C3093"/>
    <w:rsid w:val="000D6C43"/>
    <w:rsid w:val="000E2AC9"/>
    <w:rsid w:val="00110C89"/>
    <w:rsid w:val="00154B5E"/>
    <w:rsid w:val="001911FE"/>
    <w:rsid w:val="001961F3"/>
    <w:rsid w:val="001D3CC2"/>
    <w:rsid w:val="002222CA"/>
    <w:rsid w:val="002301D1"/>
    <w:rsid w:val="00253083"/>
    <w:rsid w:val="00286533"/>
    <w:rsid w:val="002B0B86"/>
    <w:rsid w:val="002D3CF9"/>
    <w:rsid w:val="002F56D7"/>
    <w:rsid w:val="003009F0"/>
    <w:rsid w:val="0031596E"/>
    <w:rsid w:val="00315F0F"/>
    <w:rsid w:val="00322C86"/>
    <w:rsid w:val="00393670"/>
    <w:rsid w:val="00407A32"/>
    <w:rsid w:val="0045237A"/>
    <w:rsid w:val="00452BD2"/>
    <w:rsid w:val="004A0326"/>
    <w:rsid w:val="004A04DA"/>
    <w:rsid w:val="004A5321"/>
    <w:rsid w:val="004A63A2"/>
    <w:rsid w:val="004D2C78"/>
    <w:rsid w:val="004D7E94"/>
    <w:rsid w:val="004E6350"/>
    <w:rsid w:val="0050594B"/>
    <w:rsid w:val="00513765"/>
    <w:rsid w:val="00517AE9"/>
    <w:rsid w:val="0052555F"/>
    <w:rsid w:val="005300C6"/>
    <w:rsid w:val="005722A8"/>
    <w:rsid w:val="0058286E"/>
    <w:rsid w:val="005A4642"/>
    <w:rsid w:val="005E04F3"/>
    <w:rsid w:val="005F1FB0"/>
    <w:rsid w:val="005F2399"/>
    <w:rsid w:val="00630B1E"/>
    <w:rsid w:val="0064751E"/>
    <w:rsid w:val="00656D35"/>
    <w:rsid w:val="00707151"/>
    <w:rsid w:val="007320DE"/>
    <w:rsid w:val="00734AFB"/>
    <w:rsid w:val="007565F4"/>
    <w:rsid w:val="00782D72"/>
    <w:rsid w:val="007A3602"/>
    <w:rsid w:val="007C534B"/>
    <w:rsid w:val="007E3DF0"/>
    <w:rsid w:val="007F0282"/>
    <w:rsid w:val="007F15EC"/>
    <w:rsid w:val="007F3C6D"/>
    <w:rsid w:val="0080221E"/>
    <w:rsid w:val="00812C76"/>
    <w:rsid w:val="00837626"/>
    <w:rsid w:val="00852A2C"/>
    <w:rsid w:val="00871AA2"/>
    <w:rsid w:val="0089540C"/>
    <w:rsid w:val="008C4950"/>
    <w:rsid w:val="009129DC"/>
    <w:rsid w:val="00914A81"/>
    <w:rsid w:val="00944FC5"/>
    <w:rsid w:val="00952B4C"/>
    <w:rsid w:val="009901FA"/>
    <w:rsid w:val="009A4EC8"/>
    <w:rsid w:val="009A7BEC"/>
    <w:rsid w:val="009C3C2A"/>
    <w:rsid w:val="009F6511"/>
    <w:rsid w:val="00A02C11"/>
    <w:rsid w:val="00A044A3"/>
    <w:rsid w:val="00A21EE1"/>
    <w:rsid w:val="00A460AC"/>
    <w:rsid w:val="00AD2538"/>
    <w:rsid w:val="00B217BA"/>
    <w:rsid w:val="00B25BF8"/>
    <w:rsid w:val="00B552E7"/>
    <w:rsid w:val="00B845A3"/>
    <w:rsid w:val="00B96368"/>
    <w:rsid w:val="00BB5389"/>
    <w:rsid w:val="00BB5A67"/>
    <w:rsid w:val="00BE55A8"/>
    <w:rsid w:val="00C27B9D"/>
    <w:rsid w:val="00C53125"/>
    <w:rsid w:val="00C53450"/>
    <w:rsid w:val="00C5521C"/>
    <w:rsid w:val="00D468E8"/>
    <w:rsid w:val="00D5602D"/>
    <w:rsid w:val="00D60FBD"/>
    <w:rsid w:val="00D61347"/>
    <w:rsid w:val="00DE14F0"/>
    <w:rsid w:val="00DF2812"/>
    <w:rsid w:val="00E53040"/>
    <w:rsid w:val="00E70D10"/>
    <w:rsid w:val="00E97693"/>
    <w:rsid w:val="00E97B88"/>
    <w:rsid w:val="00EA0CE5"/>
    <w:rsid w:val="00EA55C8"/>
    <w:rsid w:val="00ED78BF"/>
    <w:rsid w:val="00F96890"/>
    <w:rsid w:val="00FA6DEE"/>
    <w:rsid w:val="00FF050C"/>
    <w:rsid w:val="00FF26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6BEA70"/>
  <w15:chartTrackingRefBased/>
  <w15:docId w15:val="{7967689B-DC4F-425B-8531-E4253611E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2BD2"/>
    <w:pPr>
      <w:bidi/>
    </w:pPr>
    <w:rPr>
      <w:rFonts w:ascii="Aptos" w:eastAsia="Aptos" w:hAnsi="Aptos" w:cs="Aptos"/>
      <w:kern w:val="0"/>
      <w14:ligatures w14:val="none"/>
    </w:rPr>
  </w:style>
  <w:style w:type="paragraph" w:styleId="Heading1">
    <w:name w:val="heading 1"/>
    <w:basedOn w:val="Normal"/>
    <w:next w:val="Normal"/>
    <w:link w:val="Heading1Char"/>
    <w:uiPriority w:val="9"/>
    <w:qFormat/>
    <w:rsid w:val="00452BD2"/>
    <w:pPr>
      <w:keepNext/>
      <w:keepLines/>
      <w:bidi w:val="0"/>
      <w:spacing w:before="360" w:after="80"/>
      <w:outlineLvl w:val="0"/>
    </w:pPr>
    <w:rPr>
      <w:rFonts w:asciiTheme="majorBidi" w:eastAsiaTheme="majorEastAsia" w:hAnsiTheme="majorBidi" w:cstheme="majorBidi"/>
      <w:b/>
      <w:bCs/>
      <w:color w:val="000000" w:themeColor="text1"/>
      <w:sz w:val="24"/>
      <w:szCs w:val="24"/>
    </w:rPr>
  </w:style>
  <w:style w:type="paragraph" w:styleId="Heading2">
    <w:name w:val="heading 2"/>
    <w:basedOn w:val="a"/>
    <w:next w:val="Normal"/>
    <w:link w:val="Heading2Char"/>
    <w:uiPriority w:val="9"/>
    <w:unhideWhenUsed/>
    <w:qFormat/>
    <w:rsid w:val="007320DE"/>
    <w:pPr>
      <w:outlineLvl w:val="1"/>
    </w:pPr>
    <w:rPr>
      <w:noProof/>
      <w14:ligatures w14:val="standardContextual"/>
    </w:rPr>
  </w:style>
  <w:style w:type="paragraph" w:styleId="Heading3">
    <w:name w:val="heading 3"/>
    <w:basedOn w:val="Normal"/>
    <w:next w:val="Normal"/>
    <w:link w:val="Heading3Char"/>
    <w:uiPriority w:val="9"/>
    <w:semiHidden/>
    <w:unhideWhenUsed/>
    <w:qFormat/>
    <w:rsid w:val="00452B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2B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B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B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B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B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B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BD2"/>
    <w:rPr>
      <w:rFonts w:asciiTheme="majorBidi" w:eastAsiaTheme="majorEastAsia" w:hAnsiTheme="majorBidi" w:cstheme="majorBidi"/>
      <w:b/>
      <w:bCs/>
      <w:color w:val="000000" w:themeColor="text1"/>
      <w:kern w:val="0"/>
      <w:sz w:val="24"/>
      <w:szCs w:val="24"/>
      <w14:ligatures w14:val="none"/>
    </w:rPr>
  </w:style>
  <w:style w:type="character" w:customStyle="1" w:styleId="Heading2Char">
    <w:name w:val="Heading 2 Char"/>
    <w:basedOn w:val="DefaultParagraphFont"/>
    <w:link w:val="Heading2"/>
    <w:uiPriority w:val="9"/>
    <w:rsid w:val="007320DE"/>
    <w:rPr>
      <w:rFonts w:asciiTheme="majorBidi" w:eastAsia="Aptos" w:hAnsiTheme="majorBidi" w:cstheme="majorBidi"/>
      <w:b/>
      <w:bCs/>
      <w:noProof/>
      <w:kern w:val="0"/>
      <w:sz w:val="24"/>
      <w:szCs w:val="24"/>
    </w:rPr>
  </w:style>
  <w:style w:type="character" w:customStyle="1" w:styleId="Heading3Char">
    <w:name w:val="Heading 3 Char"/>
    <w:basedOn w:val="DefaultParagraphFont"/>
    <w:link w:val="Heading3"/>
    <w:uiPriority w:val="9"/>
    <w:semiHidden/>
    <w:rsid w:val="00452B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2B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B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B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B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B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BD2"/>
    <w:rPr>
      <w:rFonts w:eastAsiaTheme="majorEastAsia" w:cstheme="majorBidi"/>
      <w:color w:val="272727" w:themeColor="text1" w:themeTint="D8"/>
    </w:rPr>
  </w:style>
  <w:style w:type="paragraph" w:styleId="Title">
    <w:name w:val="Title"/>
    <w:basedOn w:val="Normal"/>
    <w:next w:val="Normal"/>
    <w:link w:val="TitleChar"/>
    <w:uiPriority w:val="10"/>
    <w:qFormat/>
    <w:rsid w:val="00452B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B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B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B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BD2"/>
    <w:pPr>
      <w:spacing w:before="160"/>
      <w:jc w:val="center"/>
    </w:pPr>
    <w:rPr>
      <w:i/>
      <w:iCs/>
      <w:color w:val="404040" w:themeColor="text1" w:themeTint="BF"/>
    </w:rPr>
  </w:style>
  <w:style w:type="character" w:customStyle="1" w:styleId="QuoteChar">
    <w:name w:val="Quote Char"/>
    <w:basedOn w:val="DefaultParagraphFont"/>
    <w:link w:val="Quote"/>
    <w:uiPriority w:val="29"/>
    <w:rsid w:val="00452BD2"/>
    <w:rPr>
      <w:i/>
      <w:iCs/>
      <w:color w:val="404040" w:themeColor="text1" w:themeTint="BF"/>
    </w:rPr>
  </w:style>
  <w:style w:type="paragraph" w:styleId="ListParagraph">
    <w:name w:val="List Paragraph"/>
    <w:basedOn w:val="Normal"/>
    <w:uiPriority w:val="34"/>
    <w:qFormat/>
    <w:rsid w:val="00452BD2"/>
    <w:pPr>
      <w:ind w:left="720"/>
      <w:contextualSpacing/>
    </w:pPr>
  </w:style>
  <w:style w:type="character" w:styleId="IntenseEmphasis">
    <w:name w:val="Intense Emphasis"/>
    <w:basedOn w:val="DefaultParagraphFont"/>
    <w:uiPriority w:val="21"/>
    <w:qFormat/>
    <w:rsid w:val="00452BD2"/>
    <w:rPr>
      <w:i/>
      <w:iCs/>
      <w:color w:val="0F4761" w:themeColor="accent1" w:themeShade="BF"/>
    </w:rPr>
  </w:style>
  <w:style w:type="paragraph" w:styleId="IntenseQuote">
    <w:name w:val="Intense Quote"/>
    <w:basedOn w:val="Normal"/>
    <w:next w:val="Normal"/>
    <w:link w:val="IntenseQuoteChar"/>
    <w:uiPriority w:val="30"/>
    <w:qFormat/>
    <w:rsid w:val="00452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BD2"/>
    <w:rPr>
      <w:i/>
      <w:iCs/>
      <w:color w:val="0F4761" w:themeColor="accent1" w:themeShade="BF"/>
    </w:rPr>
  </w:style>
  <w:style w:type="character" w:styleId="IntenseReference">
    <w:name w:val="Intense Reference"/>
    <w:basedOn w:val="DefaultParagraphFont"/>
    <w:uiPriority w:val="32"/>
    <w:qFormat/>
    <w:rsid w:val="00452BD2"/>
    <w:rPr>
      <w:b/>
      <w:bCs/>
      <w:smallCaps/>
      <w:color w:val="0F4761" w:themeColor="accent1" w:themeShade="BF"/>
      <w:spacing w:val="5"/>
    </w:rPr>
  </w:style>
  <w:style w:type="paragraph" w:customStyle="1" w:styleId="a">
    <w:name w:val="פרויקט"/>
    <w:basedOn w:val="Normal"/>
    <w:link w:val="a0"/>
    <w:qFormat/>
    <w:rsid w:val="0050594B"/>
    <w:pPr>
      <w:bidi w:val="0"/>
    </w:pPr>
    <w:rPr>
      <w:rFonts w:asciiTheme="majorBidi" w:hAnsiTheme="majorBidi" w:cstheme="majorBidi"/>
      <w:b/>
      <w:bCs/>
      <w:sz w:val="24"/>
      <w:szCs w:val="24"/>
    </w:rPr>
  </w:style>
  <w:style w:type="character" w:customStyle="1" w:styleId="a0">
    <w:name w:val="פרויקט תו"/>
    <w:basedOn w:val="DefaultParagraphFont"/>
    <w:link w:val="a"/>
    <w:rsid w:val="0050594B"/>
    <w:rPr>
      <w:rFonts w:asciiTheme="majorBidi" w:eastAsia="Aptos" w:hAnsiTheme="majorBidi" w:cstheme="majorBidi"/>
      <w:b/>
      <w:bCs/>
      <w:kern w:val="0"/>
      <w:sz w:val="24"/>
      <w:szCs w:val="24"/>
      <w14:ligatures w14:val="none"/>
    </w:rPr>
  </w:style>
  <w:style w:type="character" w:styleId="Hyperlink">
    <w:name w:val="Hyperlink"/>
    <w:basedOn w:val="DefaultParagraphFont"/>
    <w:uiPriority w:val="99"/>
    <w:unhideWhenUsed/>
    <w:rsid w:val="004A5321"/>
    <w:rPr>
      <w:color w:val="467886" w:themeColor="hyperlink"/>
      <w:u w:val="single"/>
    </w:rPr>
  </w:style>
  <w:style w:type="paragraph" w:styleId="TOCHeading">
    <w:name w:val="TOC Heading"/>
    <w:basedOn w:val="Heading1"/>
    <w:next w:val="Normal"/>
    <w:uiPriority w:val="39"/>
    <w:unhideWhenUsed/>
    <w:qFormat/>
    <w:rsid w:val="007320DE"/>
    <w:pPr>
      <w:bidi/>
      <w:spacing w:before="240" w:after="0"/>
      <w:outlineLvl w:val="9"/>
    </w:pPr>
    <w:rPr>
      <w:rFonts w:asciiTheme="majorHAnsi" w:hAnsiTheme="majorHAnsi"/>
      <w:b w:val="0"/>
      <w:bCs w:val="0"/>
      <w:color w:val="0F4761" w:themeColor="accent1" w:themeShade="BF"/>
      <w:sz w:val="32"/>
      <w:szCs w:val="32"/>
      <w:rtl/>
      <w:cs/>
    </w:rPr>
  </w:style>
  <w:style w:type="paragraph" w:styleId="TOC1">
    <w:name w:val="toc 1"/>
    <w:basedOn w:val="Normal"/>
    <w:next w:val="Normal"/>
    <w:autoRedefine/>
    <w:uiPriority w:val="39"/>
    <w:unhideWhenUsed/>
    <w:rsid w:val="00393670"/>
    <w:pPr>
      <w:tabs>
        <w:tab w:val="right" w:leader="dot" w:pos="8296"/>
      </w:tabs>
      <w:bidi w:val="0"/>
      <w:spacing w:after="100"/>
    </w:pPr>
  </w:style>
  <w:style w:type="paragraph" w:styleId="TOC2">
    <w:name w:val="toc 2"/>
    <w:basedOn w:val="Normal"/>
    <w:next w:val="Normal"/>
    <w:autoRedefine/>
    <w:uiPriority w:val="39"/>
    <w:unhideWhenUsed/>
    <w:rsid w:val="00837626"/>
    <w:pPr>
      <w:tabs>
        <w:tab w:val="right" w:leader="dot" w:pos="8296"/>
      </w:tabs>
      <w:bidi w:val="0"/>
      <w:spacing w:after="100"/>
      <w:ind w:left="220"/>
    </w:pPr>
  </w:style>
  <w:style w:type="character" w:styleId="FollowedHyperlink">
    <w:name w:val="FollowedHyperlink"/>
    <w:basedOn w:val="DefaultParagraphFont"/>
    <w:uiPriority w:val="99"/>
    <w:semiHidden/>
    <w:unhideWhenUsed/>
    <w:rsid w:val="0089540C"/>
    <w:rPr>
      <w:color w:val="96607D" w:themeColor="followedHyperlink"/>
      <w:u w:val="single"/>
    </w:rPr>
  </w:style>
  <w:style w:type="character" w:styleId="CommentReference">
    <w:name w:val="annotation reference"/>
    <w:basedOn w:val="DefaultParagraphFont"/>
    <w:uiPriority w:val="99"/>
    <w:semiHidden/>
    <w:unhideWhenUsed/>
    <w:rsid w:val="000C3093"/>
    <w:rPr>
      <w:sz w:val="16"/>
      <w:szCs w:val="16"/>
    </w:rPr>
  </w:style>
  <w:style w:type="paragraph" w:styleId="CommentText">
    <w:name w:val="annotation text"/>
    <w:basedOn w:val="Normal"/>
    <w:link w:val="CommentTextChar"/>
    <w:uiPriority w:val="99"/>
    <w:unhideWhenUsed/>
    <w:rsid w:val="000C3093"/>
    <w:pPr>
      <w:spacing w:line="240" w:lineRule="auto"/>
    </w:pPr>
    <w:rPr>
      <w:sz w:val="20"/>
      <w:szCs w:val="20"/>
    </w:rPr>
  </w:style>
  <w:style w:type="character" w:customStyle="1" w:styleId="CommentTextChar">
    <w:name w:val="Comment Text Char"/>
    <w:basedOn w:val="DefaultParagraphFont"/>
    <w:link w:val="CommentText"/>
    <w:uiPriority w:val="99"/>
    <w:rsid w:val="000C3093"/>
    <w:rPr>
      <w:rFonts w:ascii="Aptos" w:eastAsia="Aptos" w:hAnsi="Aptos" w:cs="Apto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C3093"/>
    <w:rPr>
      <w:b/>
      <w:bCs/>
    </w:rPr>
  </w:style>
  <w:style w:type="character" w:customStyle="1" w:styleId="CommentSubjectChar">
    <w:name w:val="Comment Subject Char"/>
    <w:basedOn w:val="CommentTextChar"/>
    <w:link w:val="CommentSubject"/>
    <w:uiPriority w:val="99"/>
    <w:semiHidden/>
    <w:rsid w:val="000C3093"/>
    <w:rPr>
      <w:rFonts w:ascii="Aptos" w:eastAsia="Aptos" w:hAnsi="Aptos" w:cs="Aptos"/>
      <w:b/>
      <w:bCs/>
      <w:kern w:val="0"/>
      <w:sz w:val="20"/>
      <w:szCs w:val="20"/>
      <w14:ligatures w14:val="none"/>
    </w:rPr>
  </w:style>
  <w:style w:type="paragraph" w:styleId="Header">
    <w:name w:val="header"/>
    <w:basedOn w:val="Normal"/>
    <w:link w:val="HeaderChar"/>
    <w:uiPriority w:val="99"/>
    <w:unhideWhenUsed/>
    <w:rsid w:val="002D3CF9"/>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3CF9"/>
    <w:rPr>
      <w:rFonts w:ascii="Aptos" w:eastAsia="Aptos" w:hAnsi="Aptos" w:cs="Aptos"/>
      <w:kern w:val="0"/>
      <w14:ligatures w14:val="none"/>
    </w:rPr>
  </w:style>
  <w:style w:type="paragraph" w:styleId="Footer">
    <w:name w:val="footer"/>
    <w:basedOn w:val="Normal"/>
    <w:link w:val="FooterChar"/>
    <w:uiPriority w:val="99"/>
    <w:unhideWhenUsed/>
    <w:rsid w:val="002D3CF9"/>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3CF9"/>
    <w:rPr>
      <w:rFonts w:ascii="Aptos" w:eastAsia="Aptos" w:hAnsi="Aptos" w:cs="Aptos"/>
      <w:kern w:val="0"/>
      <w14:ligatures w14:val="none"/>
    </w:rPr>
  </w:style>
  <w:style w:type="table" w:styleId="TableGrid">
    <w:name w:val="Table Grid"/>
    <w:basedOn w:val="TableNormal"/>
    <w:uiPriority w:val="59"/>
    <w:rsid w:val="002B0B86"/>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2578">
      <w:bodyDiv w:val="1"/>
      <w:marLeft w:val="0"/>
      <w:marRight w:val="0"/>
      <w:marTop w:val="0"/>
      <w:marBottom w:val="0"/>
      <w:divBdr>
        <w:top w:val="none" w:sz="0" w:space="0" w:color="auto"/>
        <w:left w:val="none" w:sz="0" w:space="0" w:color="auto"/>
        <w:bottom w:val="none" w:sz="0" w:space="0" w:color="auto"/>
        <w:right w:val="none" w:sz="0" w:space="0" w:color="auto"/>
      </w:divBdr>
    </w:div>
    <w:div w:id="206989687">
      <w:bodyDiv w:val="1"/>
      <w:marLeft w:val="0"/>
      <w:marRight w:val="0"/>
      <w:marTop w:val="0"/>
      <w:marBottom w:val="0"/>
      <w:divBdr>
        <w:top w:val="none" w:sz="0" w:space="0" w:color="auto"/>
        <w:left w:val="none" w:sz="0" w:space="0" w:color="auto"/>
        <w:bottom w:val="none" w:sz="0" w:space="0" w:color="auto"/>
        <w:right w:val="none" w:sz="0" w:space="0" w:color="auto"/>
      </w:divBdr>
    </w:div>
    <w:div w:id="261694567">
      <w:bodyDiv w:val="1"/>
      <w:marLeft w:val="0"/>
      <w:marRight w:val="0"/>
      <w:marTop w:val="0"/>
      <w:marBottom w:val="0"/>
      <w:divBdr>
        <w:top w:val="none" w:sz="0" w:space="0" w:color="auto"/>
        <w:left w:val="none" w:sz="0" w:space="0" w:color="auto"/>
        <w:bottom w:val="none" w:sz="0" w:space="0" w:color="auto"/>
        <w:right w:val="none" w:sz="0" w:space="0" w:color="auto"/>
      </w:divBdr>
    </w:div>
    <w:div w:id="303237974">
      <w:bodyDiv w:val="1"/>
      <w:marLeft w:val="0"/>
      <w:marRight w:val="0"/>
      <w:marTop w:val="0"/>
      <w:marBottom w:val="0"/>
      <w:divBdr>
        <w:top w:val="none" w:sz="0" w:space="0" w:color="auto"/>
        <w:left w:val="none" w:sz="0" w:space="0" w:color="auto"/>
        <w:bottom w:val="none" w:sz="0" w:space="0" w:color="auto"/>
        <w:right w:val="none" w:sz="0" w:space="0" w:color="auto"/>
      </w:divBdr>
    </w:div>
    <w:div w:id="315183231">
      <w:bodyDiv w:val="1"/>
      <w:marLeft w:val="0"/>
      <w:marRight w:val="0"/>
      <w:marTop w:val="0"/>
      <w:marBottom w:val="0"/>
      <w:divBdr>
        <w:top w:val="none" w:sz="0" w:space="0" w:color="auto"/>
        <w:left w:val="none" w:sz="0" w:space="0" w:color="auto"/>
        <w:bottom w:val="none" w:sz="0" w:space="0" w:color="auto"/>
        <w:right w:val="none" w:sz="0" w:space="0" w:color="auto"/>
      </w:divBdr>
    </w:div>
    <w:div w:id="324280859">
      <w:bodyDiv w:val="1"/>
      <w:marLeft w:val="0"/>
      <w:marRight w:val="0"/>
      <w:marTop w:val="0"/>
      <w:marBottom w:val="0"/>
      <w:divBdr>
        <w:top w:val="none" w:sz="0" w:space="0" w:color="auto"/>
        <w:left w:val="none" w:sz="0" w:space="0" w:color="auto"/>
        <w:bottom w:val="none" w:sz="0" w:space="0" w:color="auto"/>
        <w:right w:val="none" w:sz="0" w:space="0" w:color="auto"/>
      </w:divBdr>
    </w:div>
    <w:div w:id="329869180">
      <w:bodyDiv w:val="1"/>
      <w:marLeft w:val="0"/>
      <w:marRight w:val="0"/>
      <w:marTop w:val="0"/>
      <w:marBottom w:val="0"/>
      <w:divBdr>
        <w:top w:val="none" w:sz="0" w:space="0" w:color="auto"/>
        <w:left w:val="none" w:sz="0" w:space="0" w:color="auto"/>
        <w:bottom w:val="none" w:sz="0" w:space="0" w:color="auto"/>
        <w:right w:val="none" w:sz="0" w:space="0" w:color="auto"/>
      </w:divBdr>
    </w:div>
    <w:div w:id="373696749">
      <w:bodyDiv w:val="1"/>
      <w:marLeft w:val="0"/>
      <w:marRight w:val="0"/>
      <w:marTop w:val="0"/>
      <w:marBottom w:val="0"/>
      <w:divBdr>
        <w:top w:val="none" w:sz="0" w:space="0" w:color="auto"/>
        <w:left w:val="none" w:sz="0" w:space="0" w:color="auto"/>
        <w:bottom w:val="none" w:sz="0" w:space="0" w:color="auto"/>
        <w:right w:val="none" w:sz="0" w:space="0" w:color="auto"/>
      </w:divBdr>
    </w:div>
    <w:div w:id="461458285">
      <w:bodyDiv w:val="1"/>
      <w:marLeft w:val="0"/>
      <w:marRight w:val="0"/>
      <w:marTop w:val="0"/>
      <w:marBottom w:val="0"/>
      <w:divBdr>
        <w:top w:val="none" w:sz="0" w:space="0" w:color="auto"/>
        <w:left w:val="none" w:sz="0" w:space="0" w:color="auto"/>
        <w:bottom w:val="none" w:sz="0" w:space="0" w:color="auto"/>
        <w:right w:val="none" w:sz="0" w:space="0" w:color="auto"/>
      </w:divBdr>
    </w:div>
    <w:div w:id="533466518">
      <w:bodyDiv w:val="1"/>
      <w:marLeft w:val="0"/>
      <w:marRight w:val="0"/>
      <w:marTop w:val="0"/>
      <w:marBottom w:val="0"/>
      <w:divBdr>
        <w:top w:val="none" w:sz="0" w:space="0" w:color="auto"/>
        <w:left w:val="none" w:sz="0" w:space="0" w:color="auto"/>
        <w:bottom w:val="none" w:sz="0" w:space="0" w:color="auto"/>
        <w:right w:val="none" w:sz="0" w:space="0" w:color="auto"/>
      </w:divBdr>
    </w:div>
    <w:div w:id="569970285">
      <w:bodyDiv w:val="1"/>
      <w:marLeft w:val="0"/>
      <w:marRight w:val="0"/>
      <w:marTop w:val="0"/>
      <w:marBottom w:val="0"/>
      <w:divBdr>
        <w:top w:val="none" w:sz="0" w:space="0" w:color="auto"/>
        <w:left w:val="none" w:sz="0" w:space="0" w:color="auto"/>
        <w:bottom w:val="none" w:sz="0" w:space="0" w:color="auto"/>
        <w:right w:val="none" w:sz="0" w:space="0" w:color="auto"/>
      </w:divBdr>
    </w:div>
    <w:div w:id="587227501">
      <w:bodyDiv w:val="1"/>
      <w:marLeft w:val="0"/>
      <w:marRight w:val="0"/>
      <w:marTop w:val="0"/>
      <w:marBottom w:val="0"/>
      <w:divBdr>
        <w:top w:val="none" w:sz="0" w:space="0" w:color="auto"/>
        <w:left w:val="none" w:sz="0" w:space="0" w:color="auto"/>
        <w:bottom w:val="none" w:sz="0" w:space="0" w:color="auto"/>
        <w:right w:val="none" w:sz="0" w:space="0" w:color="auto"/>
      </w:divBdr>
    </w:div>
    <w:div w:id="736516058">
      <w:bodyDiv w:val="1"/>
      <w:marLeft w:val="0"/>
      <w:marRight w:val="0"/>
      <w:marTop w:val="0"/>
      <w:marBottom w:val="0"/>
      <w:divBdr>
        <w:top w:val="none" w:sz="0" w:space="0" w:color="auto"/>
        <w:left w:val="none" w:sz="0" w:space="0" w:color="auto"/>
        <w:bottom w:val="none" w:sz="0" w:space="0" w:color="auto"/>
        <w:right w:val="none" w:sz="0" w:space="0" w:color="auto"/>
      </w:divBdr>
    </w:div>
    <w:div w:id="880245205">
      <w:bodyDiv w:val="1"/>
      <w:marLeft w:val="0"/>
      <w:marRight w:val="0"/>
      <w:marTop w:val="0"/>
      <w:marBottom w:val="0"/>
      <w:divBdr>
        <w:top w:val="none" w:sz="0" w:space="0" w:color="auto"/>
        <w:left w:val="none" w:sz="0" w:space="0" w:color="auto"/>
        <w:bottom w:val="none" w:sz="0" w:space="0" w:color="auto"/>
        <w:right w:val="none" w:sz="0" w:space="0" w:color="auto"/>
      </w:divBdr>
    </w:div>
    <w:div w:id="908882364">
      <w:bodyDiv w:val="1"/>
      <w:marLeft w:val="0"/>
      <w:marRight w:val="0"/>
      <w:marTop w:val="0"/>
      <w:marBottom w:val="0"/>
      <w:divBdr>
        <w:top w:val="none" w:sz="0" w:space="0" w:color="auto"/>
        <w:left w:val="none" w:sz="0" w:space="0" w:color="auto"/>
        <w:bottom w:val="none" w:sz="0" w:space="0" w:color="auto"/>
        <w:right w:val="none" w:sz="0" w:space="0" w:color="auto"/>
      </w:divBdr>
    </w:div>
    <w:div w:id="908923704">
      <w:bodyDiv w:val="1"/>
      <w:marLeft w:val="0"/>
      <w:marRight w:val="0"/>
      <w:marTop w:val="0"/>
      <w:marBottom w:val="0"/>
      <w:divBdr>
        <w:top w:val="none" w:sz="0" w:space="0" w:color="auto"/>
        <w:left w:val="none" w:sz="0" w:space="0" w:color="auto"/>
        <w:bottom w:val="none" w:sz="0" w:space="0" w:color="auto"/>
        <w:right w:val="none" w:sz="0" w:space="0" w:color="auto"/>
      </w:divBdr>
    </w:div>
    <w:div w:id="914511920">
      <w:bodyDiv w:val="1"/>
      <w:marLeft w:val="0"/>
      <w:marRight w:val="0"/>
      <w:marTop w:val="0"/>
      <w:marBottom w:val="0"/>
      <w:divBdr>
        <w:top w:val="none" w:sz="0" w:space="0" w:color="auto"/>
        <w:left w:val="none" w:sz="0" w:space="0" w:color="auto"/>
        <w:bottom w:val="none" w:sz="0" w:space="0" w:color="auto"/>
        <w:right w:val="none" w:sz="0" w:space="0" w:color="auto"/>
      </w:divBdr>
    </w:div>
    <w:div w:id="990063802">
      <w:bodyDiv w:val="1"/>
      <w:marLeft w:val="0"/>
      <w:marRight w:val="0"/>
      <w:marTop w:val="0"/>
      <w:marBottom w:val="0"/>
      <w:divBdr>
        <w:top w:val="none" w:sz="0" w:space="0" w:color="auto"/>
        <w:left w:val="none" w:sz="0" w:space="0" w:color="auto"/>
        <w:bottom w:val="none" w:sz="0" w:space="0" w:color="auto"/>
        <w:right w:val="none" w:sz="0" w:space="0" w:color="auto"/>
      </w:divBdr>
    </w:div>
    <w:div w:id="1226336044">
      <w:bodyDiv w:val="1"/>
      <w:marLeft w:val="0"/>
      <w:marRight w:val="0"/>
      <w:marTop w:val="0"/>
      <w:marBottom w:val="0"/>
      <w:divBdr>
        <w:top w:val="none" w:sz="0" w:space="0" w:color="auto"/>
        <w:left w:val="none" w:sz="0" w:space="0" w:color="auto"/>
        <w:bottom w:val="none" w:sz="0" w:space="0" w:color="auto"/>
        <w:right w:val="none" w:sz="0" w:space="0" w:color="auto"/>
      </w:divBdr>
    </w:div>
    <w:div w:id="1383864344">
      <w:bodyDiv w:val="1"/>
      <w:marLeft w:val="0"/>
      <w:marRight w:val="0"/>
      <w:marTop w:val="0"/>
      <w:marBottom w:val="0"/>
      <w:divBdr>
        <w:top w:val="none" w:sz="0" w:space="0" w:color="auto"/>
        <w:left w:val="none" w:sz="0" w:space="0" w:color="auto"/>
        <w:bottom w:val="none" w:sz="0" w:space="0" w:color="auto"/>
        <w:right w:val="none" w:sz="0" w:space="0" w:color="auto"/>
      </w:divBdr>
    </w:div>
    <w:div w:id="1432045426">
      <w:bodyDiv w:val="1"/>
      <w:marLeft w:val="0"/>
      <w:marRight w:val="0"/>
      <w:marTop w:val="0"/>
      <w:marBottom w:val="0"/>
      <w:divBdr>
        <w:top w:val="none" w:sz="0" w:space="0" w:color="auto"/>
        <w:left w:val="none" w:sz="0" w:space="0" w:color="auto"/>
        <w:bottom w:val="none" w:sz="0" w:space="0" w:color="auto"/>
        <w:right w:val="none" w:sz="0" w:space="0" w:color="auto"/>
      </w:divBdr>
    </w:div>
    <w:div w:id="1481191820">
      <w:bodyDiv w:val="1"/>
      <w:marLeft w:val="0"/>
      <w:marRight w:val="0"/>
      <w:marTop w:val="0"/>
      <w:marBottom w:val="0"/>
      <w:divBdr>
        <w:top w:val="none" w:sz="0" w:space="0" w:color="auto"/>
        <w:left w:val="none" w:sz="0" w:space="0" w:color="auto"/>
        <w:bottom w:val="none" w:sz="0" w:space="0" w:color="auto"/>
        <w:right w:val="none" w:sz="0" w:space="0" w:color="auto"/>
      </w:divBdr>
    </w:div>
    <w:div w:id="1559323727">
      <w:bodyDiv w:val="1"/>
      <w:marLeft w:val="0"/>
      <w:marRight w:val="0"/>
      <w:marTop w:val="0"/>
      <w:marBottom w:val="0"/>
      <w:divBdr>
        <w:top w:val="none" w:sz="0" w:space="0" w:color="auto"/>
        <w:left w:val="none" w:sz="0" w:space="0" w:color="auto"/>
        <w:bottom w:val="none" w:sz="0" w:space="0" w:color="auto"/>
        <w:right w:val="none" w:sz="0" w:space="0" w:color="auto"/>
      </w:divBdr>
    </w:div>
    <w:div w:id="1572302861">
      <w:bodyDiv w:val="1"/>
      <w:marLeft w:val="0"/>
      <w:marRight w:val="0"/>
      <w:marTop w:val="0"/>
      <w:marBottom w:val="0"/>
      <w:divBdr>
        <w:top w:val="none" w:sz="0" w:space="0" w:color="auto"/>
        <w:left w:val="none" w:sz="0" w:space="0" w:color="auto"/>
        <w:bottom w:val="none" w:sz="0" w:space="0" w:color="auto"/>
        <w:right w:val="none" w:sz="0" w:space="0" w:color="auto"/>
      </w:divBdr>
    </w:div>
    <w:div w:id="1588153005">
      <w:bodyDiv w:val="1"/>
      <w:marLeft w:val="0"/>
      <w:marRight w:val="0"/>
      <w:marTop w:val="0"/>
      <w:marBottom w:val="0"/>
      <w:divBdr>
        <w:top w:val="none" w:sz="0" w:space="0" w:color="auto"/>
        <w:left w:val="none" w:sz="0" w:space="0" w:color="auto"/>
        <w:bottom w:val="none" w:sz="0" w:space="0" w:color="auto"/>
        <w:right w:val="none" w:sz="0" w:space="0" w:color="auto"/>
      </w:divBdr>
    </w:div>
    <w:div w:id="1618487134">
      <w:bodyDiv w:val="1"/>
      <w:marLeft w:val="0"/>
      <w:marRight w:val="0"/>
      <w:marTop w:val="0"/>
      <w:marBottom w:val="0"/>
      <w:divBdr>
        <w:top w:val="none" w:sz="0" w:space="0" w:color="auto"/>
        <w:left w:val="none" w:sz="0" w:space="0" w:color="auto"/>
        <w:bottom w:val="none" w:sz="0" w:space="0" w:color="auto"/>
        <w:right w:val="none" w:sz="0" w:space="0" w:color="auto"/>
      </w:divBdr>
    </w:div>
    <w:div w:id="1772890008">
      <w:bodyDiv w:val="1"/>
      <w:marLeft w:val="0"/>
      <w:marRight w:val="0"/>
      <w:marTop w:val="0"/>
      <w:marBottom w:val="0"/>
      <w:divBdr>
        <w:top w:val="none" w:sz="0" w:space="0" w:color="auto"/>
        <w:left w:val="none" w:sz="0" w:space="0" w:color="auto"/>
        <w:bottom w:val="none" w:sz="0" w:space="0" w:color="auto"/>
        <w:right w:val="none" w:sz="0" w:space="0" w:color="auto"/>
      </w:divBdr>
    </w:div>
    <w:div w:id="1934781809">
      <w:bodyDiv w:val="1"/>
      <w:marLeft w:val="0"/>
      <w:marRight w:val="0"/>
      <w:marTop w:val="0"/>
      <w:marBottom w:val="0"/>
      <w:divBdr>
        <w:top w:val="none" w:sz="0" w:space="0" w:color="auto"/>
        <w:left w:val="none" w:sz="0" w:space="0" w:color="auto"/>
        <w:bottom w:val="none" w:sz="0" w:space="0" w:color="auto"/>
        <w:right w:val="none" w:sz="0" w:space="0" w:color="auto"/>
      </w:divBdr>
    </w:div>
    <w:div w:id="2020694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vercel.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latform.openai.com/account/api-keys"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nodej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platform.openai.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localhost:3000/"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yperlink" Target="https://mongodb.com/atlas" TargetMode="External"/><Relationship Id="rId4" Type="http://schemas.openxmlformats.org/officeDocument/2006/relationships/settings" Target="settings.xml"/><Relationship Id="rId9" Type="http://schemas.openxmlformats.org/officeDocument/2006/relationships/hyperlink" Target="https://github.com/t5avish/ThrivePath"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git-scm.com/" TargetMode="External"/><Relationship Id="rId35" Type="http://schemas.openxmlformats.org/officeDocument/2006/relationships/hyperlink" Target="https://verce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D06BF2-1478-4F0B-B2BC-7C46AE40F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40</Pages>
  <Words>8772</Words>
  <Characters>50001</Characters>
  <Application>Microsoft Office Word</Application>
  <DocSecurity>0</DocSecurity>
  <Lines>416</Lines>
  <Paragraphs>117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58656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כפיר שרוני</dc:creator>
  <cp:keywords/>
  <dc:description/>
  <cp:lastModifiedBy>אבישי חליפא</cp:lastModifiedBy>
  <cp:revision>19</cp:revision>
  <dcterms:created xsi:type="dcterms:W3CDTF">2025-07-20T09:19:00Z</dcterms:created>
  <dcterms:modified xsi:type="dcterms:W3CDTF">2025-07-26T14:59:00Z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d80a1d98-72b3-46da-9ba4-38b6ee69b1b8</vt:lpwstr>
  </property>
</Properties>
</file>