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00000"/>
          <w:sz w:val="40"/>
          <w:szCs w:val="40"/>
        </w:rPr>
        <w:t xml:space="preserve">JOSEPH MARKMAN</w:t>
      </w:r>
    </w:p>
    <w:p>
      <w:pPr>
        <w:spacing w:after="60"/>
        <w:jc w:val="center"/>
      </w:pPr>
      <w:r>
        <w:rPr>
          <w:rFonts w:ascii="Arial" w:cs="Arial" w:eastAsia="Arial" w:hAnsi="Arial"/>
          <w:color w:val="555555"/>
          <w:sz w:val="20"/>
          <w:szCs w:val="20"/>
        </w:rPr>
        <w:t xml:space="preserve">UX Researcher  ·  Digital Anthropologist  ·  Consumer Insights Specialist</w:t>
      </w:r>
    </w:p>
    <w:p>
      <w:pPr>
        <w:pBdr>
          <w:bottom w:val="single" w:color="006B6B" w:sz="4" w:space="4"/>
        </w:pBdr>
        <w:spacing w:after="160"/>
        <w:jc w:val="center"/>
      </w:pPr>
      <w:r>
        <w:rPr>
          <w:rFonts w:ascii="Arial" w:cs="Arial" w:eastAsia="Arial" w:hAnsi="Arial"/>
          <w:color w:val="888888"/>
          <w:sz w:val="18"/>
          <w:szCs w:val="18"/>
        </w:rPr>
        <w:t xml:space="preserve">Lyon, France  ·  josephmarkman.com  ·  hi@josephmarkman.com  ·  English (Native)  ·  French (C1)</w:t>
      </w:r>
    </w:p>
    <w:p>
      <w:pPr>
        <w:spacing w:after="60" w:before="160"/>
      </w:pPr>
      <w:r>
        <w:rPr>
          <w:rFonts w:ascii="Arial" w:cs="Arial" w:eastAsia="Arial" w:hAnsi="Arial"/>
          <w:color w:val="888888"/>
          <w:sz w:val="20"/>
          <w:szCs w:val="20"/>
        </w:rPr>
        <w:t xml:space="preserve">June 2026</w:t>
      </w:r>
    </w:p>
    <w:p>
      <w:pPr>
        <w:spacing w:after="40"/>
      </w:pPr>
      <w:r>
        <w:rPr>
          <w:rFonts w:ascii="Arial" w:cs="Arial" w:eastAsia="Arial" w:hAnsi="Arial"/>
          <w:color w:val="555555"/>
          <w:sz w:val="20"/>
          <w:szCs w:val="20"/>
        </w:rPr>
        <w:t xml:space="preserve">Hiring Team, Consumer Experience Group</w:t>
      </w:r>
    </w:p>
    <w:p>
      <w:pPr>
        <w:spacing w:after="160"/>
      </w:pPr>
      <w:r>
        <w:rPr>
          <w:rFonts w:ascii="Arial" w:cs="Arial" w:eastAsia="Arial" w:hAnsi="Arial"/>
          <w:color w:val="555555"/>
          <w:sz w:val="20"/>
          <w:szCs w:val="20"/>
        </w:rPr>
        <w:t xml:space="preserve">Sanofi, Lyon</w:t>
      </w:r>
    </w:p>
    <w:p>
      <w:pPr>
        <w:spacing w:after="200"/>
      </w:pPr>
      <w:r>
        <w:rPr>
          <w:rFonts w:ascii="Arial" w:cs="Arial" w:eastAsia="Arial" w:hAnsi="Arial"/>
          <w:b/>
          <w:bCs/>
          <w:color w:val="006B6B"/>
          <w:sz w:val="20"/>
          <w:szCs w:val="20"/>
        </w:rPr>
        <w:t xml:space="preserve">Re: Digital Consumer Experience Research Lead (Accelerator)</w:t>
      </w:r>
    </w:p>
    <w:p>
      <w:pPr>
        <w:spacing w:after="200"/>
      </w:pPr>
      <w:r>
        <w:rPr>
          <w:rFonts w:ascii="Arial" w:cs="Arial" w:eastAsia="Arial" w:hAnsi="Arial"/>
          <w:color w:val="000000"/>
          <w:sz w:val="20"/>
          <w:szCs w:val="20"/>
        </w:rPr>
        <w:t xml:space="preserve">Dear Hiring Team,</w:t>
      </w:r>
    </w:p>
    <w:p>
      <w:pPr>
        <w:spacing w:after="200"/>
        <w:jc w:val="both"/>
      </w:pPr>
      <w:r>
        <w:rPr>
          <w:rFonts w:ascii="Arial" w:cs="Arial" w:eastAsia="Arial" w:hAnsi="Arial"/>
          <w:color w:val="000000"/>
          <w:sz w:val="20"/>
          <w:szCs w:val="20"/>
        </w:rPr>
        <w:t xml:space="preserve">I am applying for the Digital Consumer Experience Research Lead role within the Consumer Experience Group. With an MA in Anthropology from Universite Lumiere Lyon II and several years of independent research focused on how people form relationships with digital systems, my background maps directly onto what this role calls foundational research: building genuine human understanding before proposing any solution.</w:t>
      </w:r>
    </w:p>
    <w:p>
      <w:pPr>
        <w:spacing w:after="200"/>
        <w:jc w:val="both"/>
      </w:pPr>
      <w:r>
        <w:rPr>
          <w:rFonts w:ascii="Arial" w:cs="Arial" w:eastAsia="Arial" w:hAnsi="Arial"/>
          <w:color w:val="000000"/>
          <w:sz w:val="20"/>
          <w:szCs w:val="20"/>
        </w:rPr>
        <w:t xml:space="preserve">My practice spans netnography, longitudinal diary studies, semi-structured interviews in English and French, NVivo-coded affinity mapping, and thematic synthesis. Across three completed studies, I have produced the artifacts your team works with daily: personas, journey maps, and design direction frameworks, all built from behavioral evidence. For the most developed of these, a netnographic audit of AI griefbot discourse, I coded 500 or more Reddit comments, mapped patterns through affinity analysis, built three proto-personas and a seven-stage user journey, and delivered consent-framework recommendations aligned with GDPR and CNIL requirements. A second study used longitudinal diary research on a platform where every social interaction is AI-generated, tracking emotional reliance and disclosure patterns over time. A third combined French-language creator interviews with platform metrics analysis to understand why local cultural depth consistently outperformed algorithmic reach.</w:t>
      </w:r>
    </w:p>
    <w:p>
      <w:pPr>
        <w:spacing w:after="200"/>
        <w:jc w:val="both"/>
      </w:pPr>
      <w:r>
        <w:rPr>
          <w:rFonts w:ascii="Arial" w:cs="Arial" w:eastAsia="Arial" w:hAnsi="Arial"/>
          <w:color w:val="000000"/>
          <w:sz w:val="20"/>
          <w:szCs w:val="20"/>
        </w:rPr>
        <w:t xml:space="preserve">I am bilingual in English and French and conduct research in both languages, which your posting identifies as a genuine requirement rather than a preference. I have presented research to international practitioner audiences, including an invited talk at the EASA Applied Anthropology Network conference in Bologna in October 2025, and I am experienced translating behavioral data into clear, actionable findings for non-specialist stakeholders.</w:t>
      </w:r>
    </w:p>
    <w:p>
      <w:pPr>
        <w:spacing w:after="200"/>
        <w:jc w:val="both"/>
      </w:pPr>
      <w:r>
        <w:rPr>
          <w:rFonts w:ascii="Arial" w:cs="Arial" w:eastAsia="Arial" w:hAnsi="Arial"/>
          <w:color w:val="000000"/>
          <w:sz w:val="20"/>
          <w:szCs w:val="20"/>
        </w:rPr>
        <w:t xml:space="preserve">I would welcome the opportunity to discuss how my background could contribute to Sanofi's work. My portfolio is available at josephmarkman.com, and I have included a research portfolio summary as an attachment.</w:t>
      </w:r>
    </w:p>
    <w:p>
      <w:pPr>
        <w:spacing w:after="200"/>
      </w:pPr>
      <w:r>
        <w:rPr>
          <w:rFonts w:ascii="Arial" w:cs="Arial" w:eastAsia="Arial" w:hAnsi="Arial"/>
          <w:color w:val="000000"/>
          <w:sz w:val="20"/>
          <w:szCs w:val="20"/>
        </w:rPr>
        <w:t xml:space="preserve">Thank you for your consideration.</w:t>
      </w:r>
    </w:p>
    <w:p>
      <w:pPr>
        <w:spacing w:after="300"/>
      </w:pPr>
      <w:r>
        <w:rPr>
          <w:rFonts w:ascii="Arial" w:cs="Arial" w:eastAsia="Arial" w:hAnsi="Arial"/>
          <w:color w:val="000000"/>
          <w:sz w:val="20"/>
          <w:szCs w:val="20"/>
        </w:rPr>
        <w:t xml:space="preserve">Sincerely,</w:t>
      </w:r>
    </w:p>
    <w:p>
      <w:pPr>
        <w:spacing w:after="0"/>
      </w:pPr>
      <w:r>
        <w:rPr>
          <w:rFonts w:ascii="Arial" w:cs="Arial" w:eastAsia="Arial" w:hAnsi="Arial"/>
          <w:b/>
          <w:bCs/>
          <w:color w:val="000000"/>
          <w:sz w:val="20"/>
          <w:szCs w:val="20"/>
        </w:rPr>
        <w:t xml:space="preserve">Joseph Markman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2026-06-10T08:47:01.969Z</dcterms:created>
  <dcterms:modified xsi:type="dcterms:W3CDTF">2026-06-10T08:47:01.970Z</dcterms:modified>
</cp:coreProperties>
</file>

<file path=docProps/custom.xml><?xml version="1.0" encoding="utf-8"?>
<Properties xmlns="http://schemas.openxmlformats.org/officeDocument/2006/custom-properties" xmlns:vt="http://schemas.openxmlformats.org/officeDocument/2006/docPropsVTypes"/>
</file>