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11" w:rsidRPr="003D5DD8" w:rsidRDefault="003D5DD8">
      <w:pPr>
        <w:rPr>
          <w:rFonts w:ascii="Times New Roman" w:hAnsi="Times New Roman" w:cs="Times New Roman"/>
          <w:sz w:val="28"/>
          <w:szCs w:val="28"/>
        </w:rPr>
      </w:pPr>
      <w:r w:rsidRPr="003D5DD8">
        <w:rPr>
          <w:rFonts w:ascii="Times New Roman" w:hAnsi="Times New Roman" w:cs="Times New Roman"/>
          <w:sz w:val="28"/>
          <w:szCs w:val="28"/>
        </w:rPr>
        <w:t>Флаги.</w:t>
      </w:r>
    </w:p>
    <w:p w:rsidR="003D5DD8" w:rsidRDefault="003D5DD8">
      <w:pPr>
        <w:rPr>
          <w:rFonts w:ascii="Times New Roman" w:hAnsi="Times New Roman" w:cs="Times New Roman"/>
          <w:sz w:val="28"/>
          <w:szCs w:val="28"/>
        </w:rPr>
      </w:pPr>
      <w:r w:rsidRPr="003D5DD8">
        <w:rPr>
          <w:rFonts w:ascii="Times New Roman" w:hAnsi="Times New Roman" w:cs="Times New Roman"/>
          <w:sz w:val="28"/>
          <w:szCs w:val="28"/>
        </w:rPr>
        <w:t xml:space="preserve">После измерения периода сигнала происходит инициализация TIM14. Обновление и запуск счета включают TIM_SR_UIF и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прерывание. В прерывании </w:t>
      </w:r>
      <w:r w:rsidRPr="003D5DD8">
        <w:rPr>
          <w:rFonts w:ascii="Times New Roman" w:hAnsi="Times New Roman" w:cs="Times New Roman"/>
          <w:sz w:val="28"/>
          <w:szCs w:val="28"/>
        </w:rPr>
        <w:t>запускается</w:t>
      </w:r>
      <w:r>
        <w:rPr>
          <w:rFonts w:ascii="Times New Roman" w:hAnsi="Times New Roman" w:cs="Times New Roman"/>
          <w:sz w:val="28"/>
          <w:szCs w:val="28"/>
        </w:rPr>
        <w:t xml:space="preserve"> АЦП, потом DMA и программа обработки данных.</w:t>
      </w:r>
    </w:p>
    <w:p w:rsidR="003D5DD8" w:rsidRDefault="003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никто не ждет пока </w:t>
      </w:r>
      <w:r w:rsidRPr="003D5DD8">
        <w:rPr>
          <w:rFonts w:ascii="Times New Roman" w:hAnsi="Times New Roman" w:cs="Times New Roman"/>
          <w:sz w:val="28"/>
          <w:szCs w:val="28"/>
        </w:rPr>
        <w:t>TIM14</w:t>
      </w:r>
      <w:r>
        <w:rPr>
          <w:rFonts w:ascii="Times New Roman" w:hAnsi="Times New Roman" w:cs="Times New Roman"/>
          <w:sz w:val="28"/>
          <w:szCs w:val="28"/>
        </w:rPr>
        <w:t xml:space="preserve"> досчитает до </w:t>
      </w:r>
      <w:r w:rsidRPr="003D5DD8">
        <w:rPr>
          <w:rFonts w:ascii="Times New Roman" w:hAnsi="Times New Roman" w:cs="Times New Roman"/>
          <w:sz w:val="28"/>
          <w:szCs w:val="28"/>
        </w:rPr>
        <w:t>UIF</w:t>
      </w:r>
      <w:r>
        <w:rPr>
          <w:rFonts w:ascii="Times New Roman" w:hAnsi="Times New Roman" w:cs="Times New Roman"/>
          <w:sz w:val="28"/>
          <w:szCs w:val="28"/>
        </w:rPr>
        <w:t>. При своем следующем обновлении опять запускается АЦП &amp; e.t.</w:t>
      </w:r>
    </w:p>
    <w:p w:rsidR="003D5DD8" w:rsidRDefault="003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сигнал может случиться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шустрым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можем не успеть посчитать данные до следующего обновления. Можем не успеть сделать это несколько раз.</w:t>
      </w:r>
    </w:p>
    <w:p w:rsidR="003D5DD8" w:rsidRDefault="003D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этой ситуации придуман счетный семафор </w:t>
      </w:r>
      <w:proofErr w:type="spellStart"/>
      <w:r w:rsidRPr="003D5DD8">
        <w:rPr>
          <w:rFonts w:ascii="Times New Roman" w:hAnsi="Times New Roman" w:cs="Times New Roman"/>
          <w:sz w:val="28"/>
          <w:szCs w:val="28"/>
        </w:rPr>
        <w:t>xCountingSemaphoreADCSpeedNormal</w:t>
      </w:r>
      <w:proofErr w:type="spellEnd"/>
      <w:r w:rsidR="00897AE7">
        <w:rPr>
          <w:rFonts w:ascii="Times New Roman" w:hAnsi="Times New Roman" w:cs="Times New Roman"/>
          <w:sz w:val="28"/>
          <w:szCs w:val="28"/>
        </w:rPr>
        <w:t xml:space="preserve">, который увеличивается в TIM14_IRQHandler, а уменьшается в </w:t>
      </w:r>
      <w:r w:rsidR="00897AE7" w:rsidRPr="00897AE7">
        <w:rPr>
          <w:rFonts w:ascii="Times New Roman" w:hAnsi="Times New Roman" w:cs="Times New Roman"/>
          <w:sz w:val="28"/>
          <w:szCs w:val="28"/>
        </w:rPr>
        <w:t>vTaskDMA1_Channel1_IRQ (</w:t>
      </w:r>
      <w:proofErr w:type="spellStart"/>
      <w:r w:rsidR="00897AE7" w:rsidRPr="00897AE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97AE7" w:rsidRPr="00897AE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897AE7" w:rsidRPr="00897AE7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="00897AE7" w:rsidRPr="00897AE7">
        <w:rPr>
          <w:rFonts w:ascii="Times New Roman" w:hAnsi="Times New Roman" w:cs="Times New Roman"/>
          <w:sz w:val="28"/>
          <w:szCs w:val="28"/>
        </w:rPr>
        <w:t>)</w:t>
      </w:r>
      <w:r w:rsidR="00897A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97AE7">
        <w:rPr>
          <w:rFonts w:ascii="Times New Roman" w:hAnsi="Times New Roman" w:cs="Times New Roman"/>
          <w:sz w:val="28"/>
          <w:szCs w:val="28"/>
        </w:rPr>
        <w:t>псевдообработчике</w:t>
      </w:r>
      <w:proofErr w:type="spellEnd"/>
      <w:r w:rsidR="00897AE7">
        <w:rPr>
          <w:rFonts w:ascii="Times New Roman" w:hAnsi="Times New Roman" w:cs="Times New Roman"/>
          <w:sz w:val="28"/>
          <w:szCs w:val="28"/>
        </w:rPr>
        <w:t xml:space="preserve"> прерывания </w:t>
      </w:r>
      <w:r w:rsidR="00897AE7" w:rsidRPr="00897AE7">
        <w:rPr>
          <w:rFonts w:ascii="Times New Roman" w:hAnsi="Times New Roman" w:cs="Times New Roman"/>
          <w:sz w:val="28"/>
          <w:szCs w:val="28"/>
        </w:rPr>
        <w:t>DMA1_Channel1_IRQHandler</w:t>
      </w:r>
      <w:r w:rsidR="00897AE7">
        <w:rPr>
          <w:rFonts w:ascii="Times New Roman" w:hAnsi="Times New Roman" w:cs="Times New Roman"/>
          <w:sz w:val="28"/>
          <w:szCs w:val="28"/>
        </w:rPr>
        <w:t xml:space="preserve">, для переключения контекста (управления) на которую используется бинарный семафор </w:t>
      </w:r>
      <w:r w:rsidR="00897AE7" w:rsidRPr="00897AE7">
        <w:rPr>
          <w:rFonts w:ascii="Times New Roman" w:hAnsi="Times New Roman" w:cs="Times New Roman"/>
          <w:sz w:val="28"/>
          <w:szCs w:val="28"/>
        </w:rPr>
        <w:t>xBinarySemaphoreDMA1_Channel1</w:t>
      </w:r>
      <w:r w:rsidR="00897AE7">
        <w:rPr>
          <w:rFonts w:ascii="Times New Roman" w:hAnsi="Times New Roman" w:cs="Times New Roman"/>
          <w:sz w:val="28"/>
          <w:szCs w:val="28"/>
        </w:rPr>
        <w:t>.</w:t>
      </w:r>
    </w:p>
    <w:p w:rsidR="00897AE7" w:rsidRDefault="00897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proofErr w:type="spellStart"/>
      <w:r w:rsidRPr="003D5DD8">
        <w:rPr>
          <w:rFonts w:ascii="Times New Roman" w:hAnsi="Times New Roman" w:cs="Times New Roman"/>
          <w:sz w:val="28"/>
          <w:szCs w:val="28"/>
        </w:rPr>
        <w:t>xCountingSemaphoreADCSpeedNormal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переключает, а только считает. Это счетный флаг. По замыслу его значение должно примерно подсказывать во сколько раз нужно уменьшить частоту, чтобы успеть правильно измерить амплитуду.</w:t>
      </w:r>
    </w:p>
    <w:p w:rsidR="00591814" w:rsidRDefault="0059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поскольку </w:t>
      </w:r>
      <w:r w:rsidRPr="003D5DD8">
        <w:rPr>
          <w:rFonts w:ascii="Times New Roman" w:hAnsi="Times New Roman" w:cs="Times New Roman"/>
          <w:sz w:val="28"/>
          <w:szCs w:val="28"/>
        </w:rPr>
        <w:t>TIM14</w:t>
      </w:r>
      <w:r>
        <w:rPr>
          <w:rFonts w:ascii="Times New Roman" w:hAnsi="Times New Roman" w:cs="Times New Roman"/>
          <w:sz w:val="28"/>
          <w:szCs w:val="28"/>
        </w:rPr>
        <w:t xml:space="preserve"> не является «думающим счетчиком» разрешим ему запускать АЦП &amp; e.t. только при </w:t>
      </w:r>
      <w:proofErr w:type="spellStart"/>
      <w:r w:rsidRPr="00591814">
        <w:rPr>
          <w:rFonts w:ascii="Times New Roman" w:hAnsi="Times New Roman" w:cs="Times New Roman"/>
          <w:sz w:val="28"/>
          <w:szCs w:val="28"/>
        </w:rPr>
        <w:t>uxSemaphoreGetCount</w:t>
      </w:r>
      <w:proofErr w:type="spellEnd"/>
      <w:r w:rsidRPr="005918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1814">
        <w:rPr>
          <w:rFonts w:ascii="Times New Roman" w:hAnsi="Times New Roman" w:cs="Times New Roman"/>
          <w:sz w:val="28"/>
          <w:szCs w:val="28"/>
        </w:rPr>
        <w:t>xCountingSemaphoreADCSpeedNormal</w:t>
      </w:r>
      <w:proofErr w:type="spellEnd"/>
      <w:r w:rsidRPr="005918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== 1.</w:t>
      </w:r>
    </w:p>
    <w:p w:rsidR="00D85EAF" w:rsidRDefault="00D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значение семафора увеличивается в </w:t>
      </w:r>
      <w:r>
        <w:rPr>
          <w:rFonts w:ascii="Times New Roman" w:hAnsi="Times New Roman" w:cs="Times New Roman"/>
          <w:sz w:val="28"/>
          <w:szCs w:val="28"/>
        </w:rPr>
        <w:t>TIM14_IRQHandler</w:t>
      </w:r>
      <w:r>
        <w:rPr>
          <w:rFonts w:ascii="Times New Roman" w:hAnsi="Times New Roman" w:cs="Times New Roman"/>
          <w:sz w:val="28"/>
          <w:szCs w:val="28"/>
        </w:rPr>
        <w:t xml:space="preserve">, а функции, которая бы его обнуляла я не нашел, то будем этот семафор удалять, а потом заново создавать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 очередной инициализации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DD8">
        <w:rPr>
          <w:rFonts w:ascii="Times New Roman" w:hAnsi="Times New Roman" w:cs="Times New Roman"/>
          <w:sz w:val="28"/>
          <w:szCs w:val="28"/>
        </w:rPr>
        <w:t>TIM14</w:t>
      </w:r>
      <w:r>
        <w:rPr>
          <w:rFonts w:ascii="Times New Roman" w:hAnsi="Times New Roman" w:cs="Times New Roman"/>
          <w:sz w:val="28"/>
          <w:szCs w:val="28"/>
        </w:rPr>
        <w:t xml:space="preserve">. Его значение нам критично только по выходу из прерывания </w:t>
      </w:r>
      <w:r w:rsidR="00807C89" w:rsidRPr="00897AE7">
        <w:rPr>
          <w:rFonts w:ascii="Times New Roman" w:hAnsi="Times New Roman" w:cs="Times New Roman"/>
          <w:sz w:val="28"/>
          <w:szCs w:val="28"/>
        </w:rPr>
        <w:t>DMA1_Channel1_IRQHandler</w:t>
      </w:r>
      <w:r w:rsidR="00807C8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D5B47" w:rsidRPr="003D5DD8" w:rsidRDefault="004D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интересная ситуация происходит, если период сигнала меньше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симплов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Период делится на их количество и </w:t>
      </w:r>
      <w:r w:rsidRPr="004D5B47">
        <w:rPr>
          <w:rFonts w:ascii="Times New Roman" w:hAnsi="Times New Roman" w:cs="Times New Roman"/>
          <w:sz w:val="28"/>
          <w:szCs w:val="28"/>
        </w:rPr>
        <w:t>TIM14</w:t>
      </w:r>
      <w:proofErr w:type="gramStart"/>
      <w:r w:rsidRPr="004D5B47">
        <w:rPr>
          <w:rFonts w:ascii="Times New Roman" w:hAnsi="Times New Roman" w:cs="Times New Roman"/>
          <w:sz w:val="28"/>
          <w:szCs w:val="28"/>
        </w:rPr>
        <w:t>-&gt;ARR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становится равным нулю. В этом случае счетчик считает до 0xffff. Такой ситуации лучше избежать.</w:t>
      </w:r>
    </w:p>
    <w:sectPr w:rsidR="004D5B47" w:rsidRPr="003D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D8"/>
    <w:rsid w:val="00224DF8"/>
    <w:rsid w:val="003D5DD8"/>
    <w:rsid w:val="004D5B47"/>
    <w:rsid w:val="00591814"/>
    <w:rsid w:val="00807C89"/>
    <w:rsid w:val="00897AE7"/>
    <w:rsid w:val="00921211"/>
    <w:rsid w:val="00D8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0A88"/>
  <w15:chartTrackingRefBased/>
  <w15:docId w15:val="{5677D94E-F0F9-436B-9B8C-1E13FDE3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Мальцев</dc:creator>
  <cp:keywords/>
  <dc:description/>
  <cp:lastModifiedBy>Петр Мальцев</cp:lastModifiedBy>
  <cp:revision>3</cp:revision>
  <dcterms:created xsi:type="dcterms:W3CDTF">2021-01-12T17:58:00Z</dcterms:created>
  <dcterms:modified xsi:type="dcterms:W3CDTF">2021-01-16T16:13:00Z</dcterms:modified>
</cp:coreProperties>
</file>