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184E" w14:textId="77777777" w:rsidR="00C362BB" w:rsidRDefault="00C82D9F">
      <w:r w:rsidRPr="00C82D9F">
        <w:drawing>
          <wp:inline distT="0" distB="0" distL="0" distR="0" wp14:anchorId="1BEAAC11" wp14:editId="14D7CE3D">
            <wp:extent cx="3322320" cy="1244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040" cy="12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4732" w14:textId="77777777" w:rsidR="00C82D9F" w:rsidRDefault="00C82D9F">
      <w:r>
        <w:t xml:space="preserve">I would say a Flash type ADC would be appropriate. If this is a very short duration event, being able to sample at a very fast rate is important. </w:t>
      </w:r>
      <w:r w:rsidR="00727675">
        <w:t>We wouldn’t want to miss the event occurring between samples if we used a slower converter</w:t>
      </w:r>
    </w:p>
    <w:p w14:paraId="4C69215B" w14:textId="77777777" w:rsidR="00727675" w:rsidRDefault="00727675">
      <w:bookmarkStart w:id="0" w:name="_GoBack"/>
      <w:bookmarkEnd w:id="0"/>
    </w:p>
    <w:p w14:paraId="783171E1" w14:textId="77777777" w:rsidR="00C82D9F" w:rsidRDefault="00C82D9F"/>
    <w:sectPr w:rsidR="00C82D9F" w:rsidSect="00C82D9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B43C3" w14:textId="77777777" w:rsidR="00C82D9F" w:rsidRDefault="00C82D9F" w:rsidP="00C82D9F">
      <w:pPr>
        <w:spacing w:after="0" w:line="240" w:lineRule="auto"/>
      </w:pPr>
      <w:r>
        <w:separator/>
      </w:r>
    </w:p>
  </w:endnote>
  <w:endnote w:type="continuationSeparator" w:id="0">
    <w:p w14:paraId="219C41DE" w14:textId="77777777" w:rsidR="00C82D9F" w:rsidRDefault="00C82D9F" w:rsidP="00C8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C11BB" w14:textId="77777777" w:rsidR="00C82D9F" w:rsidRDefault="00C82D9F" w:rsidP="00C82D9F">
      <w:pPr>
        <w:spacing w:after="0" w:line="240" w:lineRule="auto"/>
      </w:pPr>
      <w:r>
        <w:separator/>
      </w:r>
    </w:p>
  </w:footnote>
  <w:footnote w:type="continuationSeparator" w:id="0">
    <w:p w14:paraId="23669E85" w14:textId="77777777" w:rsidR="00C82D9F" w:rsidRDefault="00C82D9F" w:rsidP="00C82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3A893" w14:textId="77777777" w:rsidR="00C82D9F" w:rsidRDefault="00C82D9F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9F"/>
    <w:rsid w:val="00727675"/>
    <w:rsid w:val="00C362BB"/>
    <w:rsid w:val="00C82D9F"/>
    <w:rsid w:val="00D3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97DC"/>
  <w15:chartTrackingRefBased/>
  <w15:docId w15:val="{0F35E9B6-46BF-4C85-92B9-3225F287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9F"/>
  </w:style>
  <w:style w:type="paragraph" w:styleId="Footer">
    <w:name w:val="footer"/>
    <w:basedOn w:val="Normal"/>
    <w:link w:val="FooterChar"/>
    <w:uiPriority w:val="99"/>
    <w:unhideWhenUsed/>
    <w:rsid w:val="00C8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852CCBE795045BD6DAE72908BA492" ma:contentTypeVersion="13" ma:contentTypeDescription="Create a new document." ma:contentTypeScope="" ma:versionID="28c844c74da62399c7577db14074d204">
  <xsd:schema xmlns:xsd="http://www.w3.org/2001/XMLSchema" xmlns:xs="http://www.w3.org/2001/XMLSchema" xmlns:p="http://schemas.microsoft.com/office/2006/metadata/properties" xmlns:ns3="9b818a3c-2eba-46e1-a248-a40e11c9e3ed" xmlns:ns4="6e51215a-8bf7-45da-99fd-2cb4d5220b44" targetNamespace="http://schemas.microsoft.com/office/2006/metadata/properties" ma:root="true" ma:fieldsID="62f257bf146e1786f45ba638d6e19fd4" ns3:_="" ns4:_="">
    <xsd:import namespace="9b818a3c-2eba-46e1-a248-a40e11c9e3ed"/>
    <xsd:import namespace="6e51215a-8bf7-45da-99fd-2cb4d5220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18a3c-2eba-46e1-a248-a40e11c9e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215a-8bf7-45da-99fd-2cb4d5220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C30DE-BFBA-4DC6-92D3-C7E961F8D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18a3c-2eba-46e1-a248-a40e11c9e3ed"/>
    <ds:schemaRef ds:uri="6e51215a-8bf7-45da-99fd-2cb4d5220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33A5-E202-44C0-A0EA-613A6ACF1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B835A-6D4F-43C5-BE9A-CA0B2C88F816}">
  <ds:schemaRefs>
    <ds:schemaRef ds:uri="9b818a3c-2eba-46e1-a248-a40e11c9e3ed"/>
    <ds:schemaRef ds:uri="http://schemas.openxmlformats.org/package/2006/metadata/core-properties"/>
    <ds:schemaRef ds:uri="http://purl.org/dc/terms/"/>
    <ds:schemaRef ds:uri="6e51215a-8bf7-45da-99fd-2cb4d5220b44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Smallarz Thomas</dc:creator>
  <cp:keywords/>
  <dc:description/>
  <cp:lastModifiedBy>Smallarz Thomas</cp:lastModifiedBy>
  <cp:revision>1</cp:revision>
  <dcterms:created xsi:type="dcterms:W3CDTF">2020-10-17T23:58:00Z</dcterms:created>
  <dcterms:modified xsi:type="dcterms:W3CDTF">2020-10-18T22:32:00Z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0x0101000F6852CCBE795045BD6DAE72908BA492</vt:lpwstr>
  </property>
</Properties>
</file>