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4C36" w14:textId="77777777" w:rsidR="00676C65" w:rsidRDefault="00676C65">
      <w:pPr>
        <w:divId w:val="965308751"/>
        <w:rPr>
          <w:rFonts w:ascii="Calibri" w:eastAsia="Times New Roman" w:hAnsi="Calibri" w:cs="Calibri"/>
          <w:b/>
          <w:bCs/>
          <w:color w:val="0B2545"/>
          <w:sz w:val="48"/>
          <w:szCs w:val="48"/>
          <w:lang w:val="en"/>
        </w:rPr>
      </w:pPr>
      <w:r>
        <w:rPr>
          <w:rFonts w:ascii="Calibri" w:eastAsia="Times New Roman" w:hAnsi="Calibri" w:cs="Calibri"/>
          <w:b/>
          <w:bCs/>
          <w:color w:val="0B2545"/>
          <w:sz w:val="48"/>
          <w:szCs w:val="48"/>
          <w:lang w:val="en"/>
        </w:rPr>
        <w:t>Royal Baloot</w:t>
      </w:r>
    </w:p>
    <w:p w14:paraId="1DCC93D4" w14:textId="77777777" w:rsidR="00676C65" w:rsidRDefault="00676C65">
      <w:pPr>
        <w:divId w:val="360202274"/>
        <w:rPr>
          <w:rFonts w:ascii="Calibri" w:eastAsia="Times New Roman" w:hAnsi="Calibri" w:cs="Calibri"/>
          <w:i/>
          <w:iCs/>
          <w:color w:val="4B5563"/>
          <w:sz w:val="26"/>
          <w:szCs w:val="26"/>
          <w:lang w:val="en"/>
        </w:rPr>
      </w:pPr>
      <w:r>
        <w:rPr>
          <w:rFonts w:ascii="Calibri" w:eastAsia="Times New Roman" w:hAnsi="Calibri" w:cs="Calibri"/>
          <w:i/>
          <w:iCs/>
          <w:color w:val="4B5563"/>
          <w:sz w:val="26"/>
          <w:szCs w:val="26"/>
          <w:lang w:val="en"/>
        </w:rPr>
        <w:t>Tournament System Architecture &amp; Implementation Guide</w:t>
      </w:r>
    </w:p>
    <w:p w14:paraId="4C4FE82F" w14:textId="77777777" w:rsidR="00676C65" w:rsidRDefault="00676C65">
      <w:pPr>
        <w:divId w:val="2075884571"/>
        <w:rPr>
          <w:rFonts w:ascii="Calibri" w:eastAsia="Times New Roman" w:hAnsi="Calibri" w:cs="Calibri"/>
          <w:color w:val="6B7280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Client: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Visca ME (Mohamed)  |  </w:t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Author: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Abdul Sami  |  </w:t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Date: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October 2026  |  </w:t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Version: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2.0 (Production Master)</w:t>
      </w:r>
    </w:p>
    <w:p w14:paraId="308B2772" w14:textId="77777777" w:rsidR="00676C65" w:rsidRDefault="00676C65">
      <w:pPr>
        <w:shd w:val="clear" w:color="auto" w:fill="FDFBF4"/>
        <w:divId w:val="1382243640"/>
        <w:rPr>
          <w:rFonts w:ascii="Calibri" w:eastAsia="Times New Roman" w:hAnsi="Calibri" w:cs="Calibri"/>
          <w:color w:val="74421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744210"/>
          <w:sz w:val="22"/>
          <w:szCs w:val="22"/>
          <w:lang w:val="en"/>
        </w:rPr>
        <w:t>Strategic Core Directive: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t xml:space="preserve">Build a tournament infrastructure where skill dictates victors, operations are fully admin-configurable without dev intervention, ranking integrity gates entry, and every Golden Card transaction is strictly auditable. </w:t>
      </w:r>
    </w:p>
    <w:p w14:paraId="6575081E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53AF5E52">
          <v:rect id="_x0000_i1025" style="width:0;height:1.5pt" o:hralign="center" o:hrstd="t" o:hr="t" fillcolor="#a0a0a0" stroked="f"/>
        </w:pict>
      </w:r>
    </w:p>
    <w:p w14:paraId="55C56095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1: Executive Summary &amp; Four Core Architectural Principles</w:t>
      </w:r>
    </w:p>
    <w:p w14:paraId="10170D5F" w14:textId="77777777" w:rsidR="00676C65" w:rsidRDefault="00676C65">
      <w:pPr>
        <w:pStyle w:val="NormalWeb"/>
        <w:divId w:val="15384231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>This technical and game-design specification provides the complete roadmap for Royal Baloot's Tournament System, addressing Mohamed's directive for an esports-grade competitive environment without pay-to-win dynamics.</w:t>
      </w:r>
    </w:p>
    <w:p w14:paraId="5F68B5CC" w14:textId="77777777" w:rsidR="00676C65" w:rsidRDefault="00676C65">
      <w:pPr>
        <w:numPr>
          <w:ilvl w:val="0"/>
          <w:numId w:val="1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Skill Decides Outcomes, Not Spend: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Golden Cards and VIP subscriptions grant access, hosting prestige, and cosmetic trophies â€” never card probability advantages or in-match bonuses.</w:t>
      </w:r>
    </w:p>
    <w:p w14:paraId="4F134D77" w14:textId="77777777" w:rsidR="00676C65" w:rsidRDefault="00676C65">
      <w:pPr>
        <w:numPr>
          <w:ilvl w:val="0"/>
          <w:numId w:val="1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100% Admin-Configurable: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Formats, eligibility, recurrence, buy-ins, and prize pools are form fields in the Admin Dashboard, not hardcoded into software releases.</w:t>
      </w:r>
    </w:p>
    <w:p w14:paraId="328FBFD3" w14:textId="77777777" w:rsidR="00676C65" w:rsidRDefault="00676C65">
      <w:pPr>
        <w:numPr>
          <w:ilvl w:val="0"/>
          <w:numId w:val="1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Tight Ranking Coupling: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Tournaments inherit eligibility from the ranking engine. Using rank bands rather than single floors ensures competitive parity across all skill tiers.</w:t>
      </w:r>
    </w:p>
    <w:p w14:paraId="4FBEC337" w14:textId="77777777" w:rsidR="00676C65" w:rsidRDefault="00676C65">
      <w:pPr>
        <w:numPr>
          <w:ilvl w:val="0"/>
          <w:numId w:val="1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Auditable Economy Ledger: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All buy-ins and prize payouts move through an append-only transaction ledger, preventing currency manipulation and facilitating dispute audits.</w:t>
      </w:r>
    </w:p>
    <w:p w14:paraId="6453EC58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09C24583">
          <v:rect id="_x0000_i1026" style="width:0;height:1.5pt" o:hralign="center" o:hrstd="t" o:hr="t" fillcolor="#a0a0a0" stroked="f"/>
        </w:pict>
      </w:r>
    </w:p>
    <w:p w14:paraId="029EE43C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2: Tournament Types &amp; Formats</w:t>
      </w:r>
    </w:p>
    <w:p w14:paraId="24A6735E" w14:textId="77777777" w:rsidR="00676C65" w:rsidRDefault="00676C65">
      <w:pPr>
        <w:pStyle w:val="NormalWeb"/>
        <w:divId w:val="15384231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>To serve casual grinders and hardcore esports competitors alike, the system operates four distinct event categories powered by a single underlying unified data entity.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622"/>
        <w:gridCol w:w="2253"/>
        <w:gridCol w:w="3154"/>
      </w:tblGrid>
      <w:tr w:rsidR="00000000" w14:paraId="4E04766B" w14:textId="77777777">
        <w:trPr>
          <w:divId w:val="153842311"/>
          <w:tblHeader/>
        </w:trPr>
        <w:tc>
          <w:tcPr>
            <w:tcW w:w="11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A49F04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Tournament Type</w:t>
            </w:r>
          </w:p>
        </w:tc>
        <w:tc>
          <w:tcPr>
            <w:tcW w:w="9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7519F8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Cadence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721DCE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Competitive Format</w:t>
            </w:r>
          </w:p>
        </w:tc>
        <w:tc>
          <w:tcPr>
            <w:tcW w:w="1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EE3216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Strategic Purpose</w:t>
            </w:r>
          </w:p>
        </w:tc>
      </w:tr>
      <w:tr w:rsidR="00000000" w14:paraId="4CBA90C1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3FCD9A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Scheduled Ladder Events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BF418B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Daily &amp; 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Weekly (Auto-recurring)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425EF8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Points Ladder (cumulative points)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421208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Low-friction daily engagement; continuous leaderboard climbing.</w:t>
            </w:r>
          </w:p>
        </w:tc>
      </w:tr>
      <w:tr w:rsidR="00000000" w14:paraId="348D2599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501069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Official Royal Cup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924CE3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Monthly / Seasonal Marquee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9C518C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Single or Double Elimination Bracket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F11A5C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High-stakes flagship competition; the aspirational milestone event.</w:t>
            </w:r>
          </w:p>
        </w:tc>
      </w:tr>
      <w:tr w:rsidR="00000000" w14:paraId="3D34D1A3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E820D2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Seasonal Leagues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3FE1A5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Multi-week window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C04A1D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Swiss or Ladder Points Accumulation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E805D8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Long-term retention anchor bridging flagship Royal Cup tournaments.</w:t>
            </w:r>
          </w:p>
        </w:tc>
      </w:tr>
      <w:tr w:rsidR="00000000" w14:paraId="30B595E8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5B2D77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VIP / Exclusive Invitationals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EBF123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Admin-scheduled specials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8ED3C9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Round Robin or Swiss Bracket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5F9A77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Subscription value perk; high prestige, custom broadcast events.</w:t>
            </w:r>
          </w:p>
        </w:tc>
      </w:tr>
    </w:tbl>
    <w:p w14:paraId="4144B47B" w14:textId="77777777" w:rsidR="00676C65" w:rsidRDefault="00676C65">
      <w:pPr>
        <w:pStyle w:val="Heading2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Formats &amp; Team Pairing Mechanics</w:t>
      </w:r>
    </w:p>
    <w:p w14:paraId="03CCAC4D" w14:textId="77777777" w:rsidR="00676C65" w:rsidRDefault="00676C65">
      <w:pPr>
        <w:numPr>
          <w:ilvl w:val="0"/>
          <w:numId w:val="2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Points Ladder: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Teams accumulate points across ranked matches within a set timeframe. Ideal for high-volume participation.</w:t>
      </w:r>
    </w:p>
    <w:p w14:paraId="5DFAC2BD" w14:textId="77777777" w:rsidR="00676C65" w:rsidRDefault="00676C65">
      <w:pPr>
        <w:numPr>
          <w:ilvl w:val="0"/>
          <w:numId w:val="2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Single Elimination Bracket: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High-tension knockout; one defeat eliminates the team.</w:t>
      </w:r>
    </w:p>
    <w:p w14:paraId="780DB269" w14:textId="77777777" w:rsidR="00676C65" w:rsidRDefault="00676C65">
      <w:pPr>
        <w:numPr>
          <w:ilvl w:val="0"/>
          <w:numId w:val="2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Double Elimination Bracket: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Winner and Loser brackets; gives teams a second chance to recover from an unlucky hand.</w:t>
      </w:r>
    </w:p>
    <w:p w14:paraId="4082599C" w14:textId="77777777" w:rsidR="00676C65" w:rsidRDefault="00676C65">
      <w:pPr>
        <w:numPr>
          <w:ilvl w:val="0"/>
          <w:numId w:val="2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Swiss System: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Pairs teams with identical win/loss records each round without early eliminations. Perfect for large open fields.</w:t>
      </w:r>
    </w:p>
    <w:p w14:paraId="63B48C10" w14:textId="77777777" w:rsidR="00676C65" w:rsidRDefault="00676C65">
      <w:pPr>
        <w:numPr>
          <w:ilvl w:val="0"/>
          <w:numId w:val="2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Pairing Methods: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Supports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Pre-formed Teams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(entering with an invited partner) and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Solo Queue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(automated pairing with another solo entrant of matching rank at registration close).</w:t>
      </w:r>
    </w:p>
    <w:p w14:paraId="206E2C37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7CF15E45">
          <v:rect id="_x0000_i1027" style="width:0;height:1.5pt" o:hralign="center" o:hrstd="t" o:hr="t" fillcolor="#a0a0a0" stroked="f"/>
        </w:pict>
      </w:r>
    </w:p>
    <w:p w14:paraId="3DA2EAC2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3: Core Data Model &amp; Admin Tournament Builder</w:t>
      </w:r>
    </w:p>
    <w:p w14:paraId="2E14F7D5" w14:textId="77777777" w:rsidR="00676C65" w:rsidRDefault="00676C65">
      <w:pPr>
        <w:pStyle w:val="Heading2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Data Entities</w:t>
      </w:r>
    </w:p>
    <w:p w14:paraId="75747AAC" w14:textId="77777777" w:rsidR="00676C65" w:rsidRDefault="00676C65">
      <w:pPr>
        <w:shd w:val="clear" w:color="auto" w:fill="F8FAFC"/>
        <w:divId w:val="160393265"/>
        <w:rPr>
          <w:rFonts w:ascii="Consolas" w:eastAsia="Times New Roman" w:hAnsi="Consolas" w:cs="Calibri"/>
          <w:color w:val="0F172A"/>
          <w:sz w:val="19"/>
          <w:szCs w:val="19"/>
          <w:lang w:val="en"/>
        </w:rPr>
      </w:pPr>
      <w:r>
        <w:rPr>
          <w:rStyle w:val="Strong"/>
          <w:rFonts w:ascii="Consolas" w:eastAsia="Times New Roman" w:hAnsi="Consolas" w:cs="Calibri"/>
          <w:color w:val="0F172A"/>
          <w:sz w:val="19"/>
          <w:szCs w:val="19"/>
          <w:lang w:val="en"/>
        </w:rPr>
        <w:t>Tournament: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t xml:space="preserve"> id, name, description, banner_url, type, format, eligibility_rule_id, entry_fee_type, entry_fee_gc, max_teams, reg_opens_at, reg_closes_at, starts_at, ends_at, recurrence_rule, prize_tier_id, visibility, status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Style w:val="Strong"/>
          <w:rFonts w:ascii="Consolas" w:eastAsia="Times New Roman" w:hAnsi="Consolas" w:cs="Calibri"/>
          <w:color w:val="0F172A"/>
          <w:sz w:val="19"/>
          <w:szCs w:val="19"/>
          <w:lang w:val="en"/>
        </w:rPr>
        <w:t>TeamEntry / Participant: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t xml:space="preserve"> id, tournament_id, player_1_id, player_2_id, 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lastRenderedPageBreak/>
        <w:t>registered_at, current_tier_at_entry, seed_number, status (registered | active | eliminated | disqualified)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Style w:val="Strong"/>
          <w:rFonts w:ascii="Consolas" w:eastAsia="Times New Roman" w:hAnsi="Consolas" w:cs="Calibri"/>
          <w:color w:val="0F172A"/>
          <w:sz w:val="19"/>
          <w:szCs w:val="19"/>
          <w:lang w:val="en"/>
        </w:rPr>
        <w:t>Round / Match: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t xml:space="preserve"> id, tournament_id, round_number, team_a_id, team_b_id, game_session_id, score_a, score_b, winner_team_id,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t xml:space="preserve"> completed_at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Style w:val="Strong"/>
          <w:rFonts w:ascii="Consolas" w:eastAsia="Times New Roman" w:hAnsi="Consolas" w:cs="Calibri"/>
          <w:color w:val="0F172A"/>
          <w:sz w:val="19"/>
          <w:szCs w:val="19"/>
          <w:lang w:val="en"/>
        </w:rPr>
        <w:t>Standing: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t xml:space="preserve"> tournament_id, team_id, points, wins, losses, ladder_rank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Style w:val="Strong"/>
          <w:rFonts w:ascii="Consolas" w:eastAsia="Times New Roman" w:hAnsi="Consolas" w:cs="Calibri"/>
          <w:color w:val="0F172A"/>
          <w:sz w:val="19"/>
          <w:szCs w:val="19"/>
          <w:lang w:val="en"/>
        </w:rPr>
        <w:t>PrizeTier: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t xml:space="preserve"> id, tournament_id, rank_range (1st, 2nd-3rd, 4th-8th), reward_type (GC | Badge | Title | SubDays), reward_amount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br/>
      </w:r>
      <w:r>
        <w:rPr>
          <w:rStyle w:val="Strong"/>
          <w:rFonts w:ascii="Consolas" w:eastAsia="Times New Roman" w:hAnsi="Consolas" w:cs="Calibri"/>
          <w:color w:val="0F172A"/>
          <w:sz w:val="19"/>
          <w:szCs w:val="19"/>
          <w:lang w:val="en"/>
        </w:rPr>
        <w:t>EligibilityRule:</w:t>
      </w:r>
      <w:r>
        <w:rPr>
          <w:rFonts w:ascii="Consolas" w:eastAsia="Times New Roman" w:hAnsi="Consolas" w:cs="Calibri"/>
          <w:color w:val="0F172A"/>
          <w:sz w:val="19"/>
          <w:szCs w:val="19"/>
          <w:lang w:val="en"/>
        </w:rPr>
        <w:t xml:space="preserve"> min_tier, max_tier, min_games_played, subscription_required (bool) </w:t>
      </w:r>
    </w:p>
    <w:p w14:paraId="1092FF97" w14:textId="77777777" w:rsidR="00676C65" w:rsidRDefault="00676C65">
      <w:pPr>
        <w:pStyle w:val="Heading2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Admin Tournament Builder (Form Fields)</w:t>
      </w:r>
    </w:p>
    <w:p w14:paraId="7263F4EE" w14:textId="77777777" w:rsidR="00676C65" w:rsidRDefault="00676C65">
      <w:pPr>
        <w:numPr>
          <w:ilvl w:val="0"/>
          <w:numId w:val="3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Metadata: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Event Name, Description, Promotional Banner Image, Display Priority.</w:t>
      </w:r>
    </w:p>
    <w:p w14:paraId="7FB84DB0" w14:textId="77777777" w:rsidR="00676C65" w:rsidRDefault="00676C65">
      <w:pPr>
        <w:numPr>
          <w:ilvl w:val="0"/>
          <w:numId w:val="3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Format Selector: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Points Ladder, Single Elimination, Double Elimination, Swiss.</w:t>
      </w:r>
    </w:p>
    <w:p w14:paraId="5C894342" w14:textId="77777777" w:rsidR="00676C65" w:rsidRDefault="00676C65">
      <w:pPr>
        <w:numPr>
          <w:ilvl w:val="0"/>
          <w:numId w:val="3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Eligibility Rules: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Rank Tier Band (e.g.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en"/>
        </w:rPr>
        <w:t>Ù…ØªÙˆØ³Ø· I to Ù…ØªÙ‚Ø¯Ù… III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), Minimum Lifetime Games, VIP Only toggle.</w:t>
      </w:r>
    </w:p>
    <w:p w14:paraId="18E63197" w14:textId="77777777" w:rsidR="00676C65" w:rsidRDefault="00676C65">
      <w:pPr>
        <w:numPr>
          <w:ilvl w:val="0"/>
          <w:numId w:val="3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Schedule: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Registration Window (Open/Close), Kick-off Time, Completion Target, Recurrence Cron.</w:t>
      </w:r>
    </w:p>
    <w:p w14:paraId="520935F0" w14:textId="77777777" w:rsidR="00676C65" w:rsidRDefault="00676C65">
      <w:pPr>
        <w:numPr>
          <w:ilvl w:val="0"/>
          <w:numId w:val="3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Entry &amp; Prizes: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Entry Fee (Free / Fixed GC / Subscription-Gated), Tiered Prize Payout distribution.</w:t>
      </w:r>
    </w:p>
    <w:p w14:paraId="466707FC" w14:textId="77777777" w:rsidR="00676C65" w:rsidRDefault="00676C65">
      <w:pPr>
        <w:numPr>
          <w:ilvl w:val="0"/>
          <w:numId w:val="3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Capacity &amp; Visibility: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Maximum Teams (4, 8, 16, 32, 64, 128), Public vs. VIP-Only listing.</w:t>
      </w:r>
    </w:p>
    <w:p w14:paraId="79AA398B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52BA794C">
          <v:rect id="_x0000_i1028" style="width:0;height:1.5pt" o:hralign="center" o:hrstd="t" o:hr="t" fillcolor="#a0a0a0" stroked="f"/>
        </w:pict>
      </w:r>
    </w:p>
    <w:p w14:paraId="126E7206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4: Tournament Lifecycle State Machine</w:t>
      </w:r>
    </w:p>
    <w:p w14:paraId="321912A4" w14:textId="77777777" w:rsidR="00676C65" w:rsidRDefault="00676C65">
      <w:pPr>
        <w:shd w:val="clear" w:color="auto" w:fill="EEF2F6"/>
        <w:jc w:val="center"/>
        <w:divId w:val="1559316280"/>
        <w:rPr>
          <w:rFonts w:ascii="Calibri" w:eastAsia="Times New Roman" w:hAnsi="Calibri" w:cs="Calibri"/>
          <w:b/>
          <w:bCs/>
          <w:color w:val="0B2545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0B2545"/>
          <w:sz w:val="22"/>
          <w:szCs w:val="22"/>
          <w:lang w:val="en"/>
        </w:rPr>
        <w:t xml:space="preserve">Draft â†’ Scheduled â†’ Registration Open â†’ Registration Closed â†’ Live â†’ Completed â†’ Prizes Distributed â†’ Archived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3"/>
        <w:gridCol w:w="4505"/>
      </w:tblGrid>
      <w:tr w:rsidR="00000000" w14:paraId="4DE124A7" w14:textId="77777777">
        <w:trPr>
          <w:divId w:val="153842311"/>
          <w:tblHeader/>
        </w:trPr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ECFBD7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Lifecycle Transition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862DEA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Trigger Mechanism</w:t>
            </w:r>
          </w:p>
        </w:tc>
        <w:tc>
          <w:tcPr>
            <w:tcW w:w="25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9C366F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System Action &amp; Field Freezing</w:t>
            </w:r>
          </w:p>
        </w:tc>
      </w:tr>
      <w:tr w:rsidR="00000000" w14:paraId="30D758A6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7FCD3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Draft â†’ Scheduled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BB028B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Admin clicks "Publish"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5D6AD0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Event appears on public/VIP tournament calendar. Format and prize fields freeze permanently.</w:t>
            </w:r>
          </w:p>
        </w:tc>
      </w:tr>
      <w:tr w:rsidR="00000000" w14:paraId="58175489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709CCA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Scheduled â†’ Registration Open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3BCBFA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Cron at </w:t>
            </w:r>
            <w:r>
              <w:rPr>
                <w:rStyle w:val="HTMLCode"/>
                <w:color w:val="1F2937"/>
              </w:rPr>
              <w:t>reg_opens_at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0CDA17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Players can register, form teams, and deposit entry fees into escrow ledger.</w:t>
            </w:r>
          </w:p>
        </w:tc>
      </w:tr>
      <w:tr w:rsidR="00000000" w14:paraId="2934B25C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12DDBF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Registration Open â†’ Closed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D190EB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Cron at </w:t>
            </w:r>
            <w:r>
              <w:rPr>
                <w:rStyle w:val="HTMLCode"/>
                <w:color w:val="1F2937"/>
              </w:rPr>
              <w:t>reg_closes_at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OR Capacity full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B191D7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Rosters freeze. Solo entrants are paired by rank. Brackets / matchups are mathematically generated.</w:t>
            </w:r>
          </w:p>
        </w:tc>
      </w:tr>
      <w:tr w:rsidR="00000000" w14:paraId="2AEA3A47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AB3150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Registration Closed â†’ Live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8FA53F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Cron at </w:t>
            </w:r>
            <w:r>
              <w:rPr>
                <w:rStyle w:val="HTMLCode"/>
                <w:color w:val="1F2937"/>
              </w:rPr>
              <w:t>starts_at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C36443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First round matches spawn. Deep-link push notifications dispatched to all participants.</w:t>
            </w:r>
          </w:p>
        </w:tc>
      </w:tr>
      <w:tr w:rsidR="00000000" w14:paraId="0C811C75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A8AC2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Live â†’ Completed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3A33EE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Final match resolves OR </w:t>
            </w:r>
            <w:r>
              <w:rPr>
                <w:rStyle w:val="HTMLCode"/>
                <w:color w:val="1F2937"/>
              </w:rPr>
              <w:t>ends_at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E70A3F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Final standings calculated. Results flagged for dispute check if necessary.</w:t>
            </w:r>
          </w:p>
        </w:tc>
      </w:tr>
      <w:tr w:rsidR="00000000" w14:paraId="174C4EAD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2D7ADC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Completed â†’ Prizes Distributed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CF3943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Automated OR Admin Release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D4BC65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Golden Cards credited via ledger. Exclusive cosmetic trophies and titles pinned to profiles.</w:t>
            </w:r>
          </w:p>
        </w:tc>
      </w:tr>
      <w:tr w:rsidR="00000000" w14:paraId="0B4F39FE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731079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Prizes Distributed â†’ Archived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4BD2B1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System maintenance cron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DE96E3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Standings preserved for historical record; removed from active tournament lobby.</w:t>
            </w:r>
          </w:p>
        </w:tc>
      </w:tr>
    </w:tbl>
    <w:p w14:paraId="7970693C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56CC38BE">
          <v:rect id="_x0000_i1029" style="width:0;height:1.5pt" o:hralign="center" o:hrstd="t" o:hr="t" fillcolor="#a0a0a0" stroked="f"/>
        </w:pict>
      </w:r>
    </w:p>
    <w:p w14:paraId="68822A31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5: Eligibility &amp; Rank Band Integration</w:t>
      </w:r>
    </w:p>
    <w:p w14:paraId="64997C54" w14:textId="77777777" w:rsidR="00676C65" w:rsidRDefault="00676C65">
      <w:pPr>
        <w:pStyle w:val="NormalWeb"/>
        <w:divId w:val="15384231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 xml:space="preserve">A flagship event gated solely by "Top Rank Only" suffers when high-tier player liquidity is thin. Royal Baloot solves this using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en"/>
        </w:rPr>
        <w:t>Rank Bands</w:t>
      </w:r>
      <w:r>
        <w:rPr>
          <w:rFonts w:ascii="Calibri" w:hAnsi="Calibri" w:cs="Calibri"/>
          <w:color w:val="1F2937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en"/>
        </w:rPr>
        <w:t>rather than single rank floors.</w:t>
      </w:r>
    </w:p>
    <w:p w14:paraId="6F439D3F" w14:textId="77777777" w:rsidR="00676C65" w:rsidRDefault="00676C65">
      <w:pPr>
        <w:shd w:val="clear" w:color="auto" w:fill="F0F5FA"/>
        <w:divId w:val="1288850539"/>
        <w:rPr>
          <w:rFonts w:ascii="Calibri" w:eastAsia="Times New Roman" w:hAnsi="Calibri" w:cs="Calibri"/>
          <w:i/>
          <w:iCs/>
          <w:color w:val="1E3A5F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i/>
          <w:iCs/>
          <w:color w:val="1E3A5F"/>
          <w:sz w:val="22"/>
          <w:szCs w:val="22"/>
          <w:lang w:val="en"/>
        </w:rPr>
        <w:t>Rank Band Principle:</w:t>
      </w:r>
      <w:r>
        <w:rPr>
          <w:rFonts w:ascii="Calibri" w:eastAsia="Times New Roman" w:hAnsi="Calibri" w:cs="Calibri"/>
          <w:i/>
          <w:iCs/>
          <w:color w:val="1E3A5F"/>
          <w:sz w:val="22"/>
          <w:szCs w:val="22"/>
          <w:lang w:val="en"/>
        </w:rPr>
        <w:t xml:space="preserve"> By setting bands such as "Tier 2â€“3 (Ù…ØªÙˆØ³Ø· to Ù…ØªÙ‚Ø¯Ù…)" for mid-tier ladders and "Tier 5â€“6 (Ø®Ø¨ÙŠØ± to Ø£Ù…ÙŠØ±)" for masters invitationals, multiple balanced tournaments run concurrently without locking out 90% of the active player base. </w:t>
      </w:r>
    </w:p>
    <w:p w14:paraId="0FF467F6" w14:textId="77777777" w:rsidR="00676C65" w:rsidRDefault="00676C65">
      <w:pPr>
        <w:numPr>
          <w:ilvl w:val="0"/>
          <w:numId w:val="4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Anti-Smurf Protections: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Tournaments enforce a </w:t>
      </w:r>
      <w:r>
        <w:rPr>
          <w:rStyle w:val="HTMLCode"/>
          <w:color w:val="1F2937"/>
          <w:lang w:val="en"/>
        </w:rPr>
        <w:t>min_games_played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threshold (e.g., minimum 25 ranked matches) to prevent brand-new accounts from entering low-tier events to snipe prizes.</w:t>
      </w:r>
    </w:p>
    <w:p w14:paraId="2E44F567" w14:textId="77777777" w:rsidR="00676C65" w:rsidRDefault="00676C65">
      <w:pPr>
        <w:numPr>
          <w:ilvl w:val="0"/>
          <w:numId w:val="4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Pool Size Validation Tooling: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The Admin Builder displays live data showing exactly how many active registered players qualify under the chosen rank band before the admin publishes the event.</w:t>
      </w:r>
    </w:p>
    <w:p w14:paraId="26872A44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73A9AC95">
          <v:rect id="_x0000_i1030" style="width:0;height:1.5pt" o:hralign="center" o:hrstd="t" o:hr="t" fillcolor="#a0a0a0" stroked="f"/>
        </w:pict>
      </w:r>
    </w:p>
    <w:p w14:paraId="2A6D2EDF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6: Economy Integration &amp; Auditable Golden Card Ledger</w:t>
      </w:r>
    </w:p>
    <w:p w14:paraId="39ABF562" w14:textId="77777777" w:rsidR="00676C65" w:rsidRDefault="00676C65">
      <w:pPr>
        <w:pStyle w:val="NormalWeb"/>
        <w:divId w:val="15384231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>To safeguard economic stability and prevent exploits, all tournament currency flows operate under strict ledger controls.</w:t>
      </w:r>
    </w:p>
    <w:p w14:paraId="14F17850" w14:textId="77777777" w:rsidR="00676C65" w:rsidRDefault="00676C65">
      <w:pPr>
        <w:pStyle w:val="Heading2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Entry Fee Models</w:t>
      </w:r>
    </w:p>
    <w:p w14:paraId="0EA14206" w14:textId="77777777" w:rsidR="00676C65" w:rsidRDefault="00676C65">
      <w:pPr>
        <w:numPr>
          <w:ilvl w:val="0"/>
          <w:numId w:val="5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Model 1: Free Entry, Admin-Funded Prizes (Lowest Risk):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Recommended for MVP and daily retention ladders. Drives participation with zero financial barrier.</w:t>
      </w:r>
    </w:p>
    <w:p w14:paraId="5B6E930E" w14:textId="77777777" w:rsidR="00676C65" w:rsidRDefault="00676C65">
      <w:pPr>
        <w:numPr>
          <w:ilvl w:val="0"/>
          <w:numId w:val="5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Model 2: Fixed GC Entry, Hybrid Funded Prizes (Balanced):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Core model for weekly tournaments and the Royal Cup. Players spend earned or purchased GC; prize pools are subsidized by the platform.</w:t>
      </w:r>
    </w:p>
    <w:p w14:paraId="3C0C66BD" w14:textId="77777777" w:rsidR="00676C65" w:rsidRDefault="00676C65">
      <w:pPr>
        <w:numPr>
          <w:ilvl w:val="0"/>
          <w:numId w:val="5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Model 3: Player-Funded Wagered Pools (10% Rake):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Used in player-created leagues. 90% of collected buy-ins form the prize pool; Royal Baloot retains 10% as passive revenue.</w:t>
      </w:r>
    </w:p>
    <w:p w14:paraId="42CE34A8" w14:textId="77777777" w:rsidR="00676C65" w:rsidRDefault="00676C65">
      <w:pPr>
        <w:pStyle w:val="Heading2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Append-Only Ledger Architecture</w:t>
      </w:r>
    </w:p>
    <w:p w14:paraId="7BC6DC42" w14:textId="77777777" w:rsidR="00676C65" w:rsidRDefault="00676C65">
      <w:pPr>
        <w:pStyle w:val="NormalWeb"/>
        <w:divId w:val="15384231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 xml:space="preserve">Direct database balance adjustments are strictly forbidden. All entry deductions, escrow holds, rake deductions, and prize payouts append immutable records to the </w:t>
      </w:r>
      <w:r>
        <w:rPr>
          <w:rStyle w:val="HTMLCode"/>
          <w:color w:val="1F2937"/>
          <w:lang w:val="en"/>
        </w:rPr>
        <w:t>golden_card_ledger</w:t>
      </w:r>
      <w:r>
        <w:rPr>
          <w:rFonts w:ascii="Calibri" w:hAnsi="Calibri" w:cs="Calibri"/>
          <w:color w:val="1F2937"/>
          <w:sz w:val="22"/>
          <w:szCs w:val="22"/>
          <w:lang w:val="en"/>
        </w:rPr>
        <w:t xml:space="preserve"> with timestamps, tournament IDs, and match session references.</w:t>
      </w:r>
    </w:p>
    <w:p w14:paraId="16FCB7E8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4F4ECEFB">
          <v:rect id="_x0000_i1031" style="width:0;height:1.5pt" o:hralign="center" o:hrstd="t" o:hr="t" fillcolor="#a0a0a0" stroked="f"/>
        </w:pict>
      </w:r>
    </w:p>
    <w:p w14:paraId="7827F05B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7: VIP Subscription Integration (Zero Pay-to-Win)</w:t>
      </w:r>
    </w:p>
    <w:p w14:paraId="2F3CD24A" w14:textId="77777777" w:rsidR="00676C65" w:rsidRDefault="00676C65">
      <w:pPr>
        <w:pStyle w:val="NormalWeb"/>
        <w:divId w:val="15384231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>Subscribers enjoy premium access and prestige benefits that drive subscription conversion without compromising matchmaking fairness.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3604"/>
        <w:gridCol w:w="2703"/>
      </w:tblGrid>
      <w:tr w:rsidR="00000000" w14:paraId="2C4A6E02" w14:textId="77777777">
        <w:trPr>
          <w:divId w:val="153842311"/>
          <w:tblHeader/>
        </w:trPr>
        <w:tc>
          <w:tcPr>
            <w:tcW w:w="15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5C24D8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Subscriber Privilege</w:t>
            </w:r>
          </w:p>
        </w:tc>
        <w:tc>
          <w:tcPr>
            <w:tcW w:w="2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FE42A5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5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4F750E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Fair Play Guarantee</w:t>
            </w:r>
          </w:p>
        </w:tc>
      </w:tr>
      <w:tr w:rsidR="00000000" w14:paraId="5E3ED809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6B06FD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Early Bird 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F7DD98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24-hour priority window before high-demand tournaments open to free players.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FCE737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Zero gameplay advantage; early seat reservation only.</w:t>
            </w:r>
          </w:p>
        </w:tc>
      </w:tr>
      <w:tr w:rsidR="00000000" w14:paraId="54D8B6E1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F2ADCF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VIP-Exclusive Events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02B532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Entry to subscriber-only invitationals with unique cosmetic trophies.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EDEE38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Operates in a separate pool; does not skew open tournaments.</w:t>
            </w:r>
          </w:p>
        </w:tc>
      </w:tr>
      <w:tr w:rsidR="00000000" w14:paraId="09BC9B5B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ECBC18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Waived / Discounted Buy-Ins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F89CD7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Free entry tokens or 50% discount on select Golden Card tournament fees.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A5BFD1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Economic convenience perk; zero impact on match mechanics.</w:t>
            </w:r>
          </w:p>
        </w:tc>
      </w:tr>
      <w:tr w:rsidR="00000000" w14:paraId="680F5EE8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A0B13A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Prestige Cosmetics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BBB644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Exclusive animated tournament avatar frames, badges, and table felts.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4C3162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100% cosmetic vanity; card odds remain untouched.</w:t>
            </w:r>
          </w:p>
        </w:tc>
      </w:tr>
    </w:tbl>
    <w:p w14:paraId="30B8D01C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1D6760F5">
          <v:rect id="_x0000_i1032" style="width:0;height:1.5pt" o:hralign="center" o:hrstd="t" o:hr="t" fillcolor="#a0a0a0" stroked="f"/>
        </w:pict>
      </w:r>
    </w:p>
    <w:p w14:paraId="3D14963E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8: Anti-Cheat, Collusion Detection &amp; Fair Play</w:t>
      </w:r>
    </w:p>
    <w:p w14:paraId="59D49AB8" w14:textId="77777777" w:rsidR="00676C65" w:rsidRDefault="00676C65">
      <w:pPr>
        <w:pStyle w:val="NormalWeb"/>
        <w:divId w:val="15384231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>Because Baloot is a partner-driven game, tournaments are uniquely vulnerable to partner collusion and result manipulation. Royal Baloot establishes industry-standard defenses:</w:t>
      </w:r>
    </w:p>
    <w:p w14:paraId="4C4068A6" w14:textId="77777777" w:rsidR="00676C65" w:rsidRDefault="00676C65">
      <w:pPr>
        <w:numPr>
          <w:ilvl w:val="0"/>
          <w:numId w:val="6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Server-Authoritative RNG: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Shuffling and card dealing occur strictly server-side using cryptographically secure random number generation. The client never knows hidden cards until they are legitimately played.</w:t>
      </w:r>
    </w:p>
    <w:p w14:paraId="5DFB800B" w14:textId="77777777" w:rsidR="00676C65" w:rsidRDefault="00676C65">
      <w:pPr>
        <w:numPr>
          <w:ilvl w:val="0"/>
          <w:numId w:val="6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Collusion Detection Flags: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Algorithms flag suspicious patterns, such as opposing accounts repeatedly entering the same bracket, abnormally passive bidding/folding, or intentional trick throws.</w:t>
      </w:r>
    </w:p>
    <w:p w14:paraId="146C1ABD" w14:textId="77777777" w:rsidR="00676C65" w:rsidRDefault="00676C65">
      <w:pPr>
        <w:numPr>
          <w:ilvl w:val="0"/>
          <w:numId w:val="6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Device &amp; IP Multi-Accounting Checks: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Prevents one individual from entering multiple accounts into the same bracket using hardware ID and IP tracking.</w:t>
      </w:r>
    </w:p>
    <w:p w14:paraId="124A77FD" w14:textId="77777777" w:rsidR="00676C65" w:rsidRDefault="00676C65">
      <w:pPr>
        <w:numPr>
          <w:ilvl w:val="0"/>
          <w:numId w:val="6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Tournament Disconnect Rules: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Strict 60-second reconnect grace window. If a player fails to reconnect, their team forfeits the match, preventing stall tactics.</w:t>
      </w:r>
    </w:p>
    <w:p w14:paraId="4DE9E8A5" w14:textId="77777777" w:rsidR="00676C65" w:rsidRDefault="00676C65">
      <w:pPr>
        <w:numPr>
          <w:ilvl w:val="0"/>
          <w:numId w:val="6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Full State Match Replays: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Complete logs of all dealt cards, bids, plays, and timestamps are recorded for every tournament match, allowing admins to reconstruct disputed hands in seconds.</w:t>
      </w:r>
    </w:p>
    <w:p w14:paraId="218EE393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21FF4E74">
          <v:rect id="_x0000_i1033" style="width:0;height:1.5pt" o:hralign="center" o:hrstd="t" o:hr="t" fillcolor="#a0a0a0" stroked="f"/>
        </w:pict>
      </w:r>
    </w:p>
    <w:p w14:paraId="01BD4BE2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9: Backend Architecture &amp; Admin Dashboard Screens</w:t>
      </w:r>
    </w:p>
    <w:p w14:paraId="5614C988" w14:textId="77777777" w:rsidR="00676C65" w:rsidRDefault="00676C65">
      <w:pPr>
        <w:pStyle w:val="Heading2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Service Architecture</w:t>
      </w:r>
    </w:p>
    <w:p w14:paraId="76845B98" w14:textId="77777777" w:rsidR="00676C65" w:rsidRDefault="00676C65">
      <w:pPr>
        <w:numPr>
          <w:ilvl w:val="0"/>
          <w:numId w:val="7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Tournament Service: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Handles CRUD operations and drives the lifecycle state machine.</w:t>
      </w:r>
    </w:p>
    <w:p w14:paraId="4EBACA5B" w14:textId="77777777" w:rsidR="00676C65" w:rsidRDefault="00676C65">
      <w:pPr>
        <w:numPr>
          <w:ilvl w:val="0"/>
          <w:numId w:val="7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Matchmaking &amp; Bracket Service: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Manages team formation, seeds, brackets, and Swiss pairing logic.</w:t>
      </w:r>
    </w:p>
    <w:p w14:paraId="6EF1F3E0" w14:textId="77777777" w:rsidR="00676C65" w:rsidRDefault="00676C65">
      <w:pPr>
        <w:numPr>
          <w:ilvl w:val="0"/>
          <w:numId w:val="7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Standings Service: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Computes live ladder points and tiebreakers.</w:t>
      </w:r>
    </w:p>
    <w:p w14:paraId="5325CB04" w14:textId="77777777" w:rsidR="00676C65" w:rsidRDefault="00676C65">
      <w:pPr>
        <w:numPr>
          <w:ilvl w:val="0"/>
          <w:numId w:val="7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Prize Distribution Service: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Automates payouts and writes directly to the Golden Card ledger.</w:t>
      </w:r>
    </w:p>
    <w:p w14:paraId="6BEA2EFE" w14:textId="77777777" w:rsidR="00676C65" w:rsidRDefault="00676C65">
      <w:pPr>
        <w:numPr>
          <w:ilvl w:val="0"/>
          <w:numId w:val="7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Notification Service: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Dispatches deep-linked push notifications for registration, match starts, and prize delivery.</w:t>
      </w:r>
    </w:p>
    <w:p w14:paraId="1219BE9D" w14:textId="77777777" w:rsidR="00676C65" w:rsidRDefault="00676C65">
      <w:pPr>
        <w:pStyle w:val="Heading2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Admin Panel Screens</w:t>
      </w:r>
    </w:p>
    <w:p w14:paraId="00B235BA" w14:textId="77777777" w:rsidR="00676C65" w:rsidRDefault="00676C65">
      <w:pPr>
        <w:numPr>
          <w:ilvl w:val="0"/>
          <w:numId w:val="8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Tournament Management Dashboard: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Master table of all events filterable by state (Draft, Scheduled, Live, Completed).</w:t>
      </w:r>
    </w:p>
    <w:p w14:paraId="4FC3C5E2" w14:textId="77777777" w:rsidR="00676C65" w:rsidRDefault="00676C65">
      <w:pPr>
        <w:numPr>
          <w:ilvl w:val="0"/>
          <w:numId w:val="8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Tournament Builder Form: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Complete visual configuration tool for creating and scheduling events.</w:t>
      </w:r>
    </w:p>
    <w:p w14:paraId="248B5A7A" w14:textId="77777777" w:rsidR="00676C65" w:rsidRDefault="00676C65">
      <w:pPr>
        <w:numPr>
          <w:ilvl w:val="0"/>
          <w:numId w:val="8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Live Tournament Monitor: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Real-time bracket visualization with flagged match alerts and manual referee override tools.</w:t>
      </w:r>
    </w:p>
    <w:p w14:paraId="111AC46D" w14:textId="77777777" w:rsidR="00676C65" w:rsidRDefault="00676C65">
      <w:pPr>
        <w:numPr>
          <w:ilvl w:val="0"/>
          <w:numId w:val="8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Prize Payout Confirmation: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Pre-release approval screen with options to hold payouts on disputed matches.</w:t>
      </w:r>
    </w:p>
    <w:p w14:paraId="4AEE55B9" w14:textId="77777777" w:rsidR="00676C65" w:rsidRDefault="00676C65">
      <w:pPr>
        <w:numPr>
          <w:ilvl w:val="0"/>
          <w:numId w:val="8"/>
        </w:numPr>
        <w:spacing w:before="100" w:beforeAutospacing="1" w:after="60"/>
        <w:ind w:left="102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Golden Card Audit Ledger: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Searchable transaction history tracking all tournament-related currency flows.</w:t>
      </w:r>
    </w:p>
    <w:p w14:paraId="345B8907" w14:textId="77777777" w:rsidR="00676C65" w:rsidRDefault="00676C65">
      <w:pPr>
        <w:spacing w:before="450" w:after="300"/>
        <w:divId w:val="15384231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5A717B80">
          <v:rect id="_x0000_i1034" style="width:0;height:1.5pt" o:hralign="center" o:hrstd="t" o:hr="t" fillcolor="#a0a0a0" stroked="f"/>
        </w:pict>
      </w:r>
    </w:p>
    <w:p w14:paraId="36A49DD2" w14:textId="77777777" w:rsidR="00676C65" w:rsidRDefault="00676C65">
      <w:pPr>
        <w:pStyle w:val="Heading1"/>
        <w:divId w:val="15384231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10: Recommended Phased Implementation Roadmap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252"/>
        <w:gridCol w:w="3154"/>
        <w:gridCol w:w="2253"/>
      </w:tblGrid>
      <w:tr w:rsidR="00000000" w14:paraId="0FF948AB" w14:textId="77777777">
        <w:trPr>
          <w:divId w:val="153842311"/>
          <w:tblHeader/>
        </w:trPr>
        <w:tc>
          <w:tcPr>
            <w:tcW w:w="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4757AE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FB989D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Scope &amp; Deliverables</w:t>
            </w:r>
          </w:p>
        </w:tc>
        <w:tc>
          <w:tcPr>
            <w:tcW w:w="1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1A6FD1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Key Technical Features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4061EC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Strategic Outcome</w:t>
            </w:r>
          </w:p>
        </w:tc>
      </w:tr>
      <w:tr w:rsidR="00000000" w14:paraId="2DC36DBD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6588DB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MVP Phase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40375C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Scheduled Points-Ladder Events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98C3A6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Server-authoritative deal, basic rank band eligibility, admin builder, admin-funded GC prizes.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96A1A2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Rapid deployment; zero bracket complexity; immediate retention boost.</w:t>
            </w:r>
          </w:p>
        </w:tc>
      </w:tr>
      <w:tr w:rsidR="00000000" w14:paraId="744EF5D0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55B3BE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DD5B53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Brackets &amp; Royal Cup Flagship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05527A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Single/Double Elimination brackets, Swiss pairings, solo-queue pairing, VIP tournament integration.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39C532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Launches marquee esports competition; drives subscriptions.</w:t>
            </w:r>
          </w:p>
        </w:tc>
      </w:tr>
      <w:tr w:rsidR="00000000" w14:paraId="7CCF6822" w14:textId="77777777">
        <w:trPr>
          <w:divId w:val="15384231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3926EC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96F709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Advanced Integrity &amp; Auto-Recurrence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90032B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Automated collusion detection flags, full ledger auditing screens, cron auto-scheduling, match replay viewer.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D63580" w14:textId="77777777" w:rsidR="00676C65" w:rsidRDefault="00676C65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Enterprise-grade scalability, hands-off automation, fraud protection.</w:t>
            </w:r>
          </w:p>
        </w:tc>
      </w:tr>
    </w:tbl>
    <w:p w14:paraId="3BDACB20" w14:textId="77777777" w:rsidR="00676C65" w:rsidRDefault="00676C65">
      <w:pPr>
        <w:divId w:val="153842311"/>
        <w:rPr>
          <w:rFonts w:eastAsia="Times New Roman"/>
        </w:rPr>
      </w:pP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3DE"/>
    <w:multiLevelType w:val="multilevel"/>
    <w:tmpl w:val="9D84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F6078"/>
    <w:multiLevelType w:val="multilevel"/>
    <w:tmpl w:val="40A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A3ABA"/>
    <w:multiLevelType w:val="multilevel"/>
    <w:tmpl w:val="53B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B31E4"/>
    <w:multiLevelType w:val="multilevel"/>
    <w:tmpl w:val="4E3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F311B"/>
    <w:multiLevelType w:val="multilevel"/>
    <w:tmpl w:val="9506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034E0"/>
    <w:multiLevelType w:val="multilevel"/>
    <w:tmpl w:val="4B9E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71647"/>
    <w:multiLevelType w:val="multilevel"/>
    <w:tmpl w:val="D08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6742C"/>
    <w:multiLevelType w:val="multilevel"/>
    <w:tmpl w:val="34D2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607291">
    <w:abstractNumId w:val="4"/>
  </w:num>
  <w:num w:numId="2" w16cid:durableId="475954234">
    <w:abstractNumId w:val="0"/>
  </w:num>
  <w:num w:numId="3" w16cid:durableId="1374575163">
    <w:abstractNumId w:val="3"/>
  </w:num>
  <w:num w:numId="4" w16cid:durableId="2060933644">
    <w:abstractNumId w:val="2"/>
  </w:num>
  <w:num w:numId="5" w16cid:durableId="905334483">
    <w:abstractNumId w:val="5"/>
  </w:num>
  <w:num w:numId="6" w16cid:durableId="204564968">
    <w:abstractNumId w:val="6"/>
  </w:num>
  <w:num w:numId="7" w16cid:durableId="1321274000">
    <w:abstractNumId w:val="1"/>
  </w:num>
  <w:num w:numId="8" w16cid:durableId="2112701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65"/>
    <w:rsid w:val="005B4652"/>
    <w:rsid w:val="0067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C16EB"/>
  <w15:chartTrackingRefBased/>
  <w15:docId w15:val="{B592368E-0F96-4A95-90BE-0A2D38D0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left w:val="single" w:sz="36" w:space="8" w:color="D4AF37"/>
      </w:pBdr>
      <w:spacing w:before="420" w:after="150"/>
      <w:outlineLvl w:val="0"/>
    </w:pPr>
    <w:rPr>
      <w:b/>
      <w:bCs/>
      <w:caps/>
      <w:color w:val="0B2545"/>
      <w:spacing w:val="8"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b/>
      <w:bCs/>
      <w:color w:val="133B5C"/>
      <w:sz w:val="25"/>
      <w:szCs w:val="25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90"/>
      <w:outlineLvl w:val="2"/>
    </w:pPr>
    <w:rPr>
      <w:b/>
      <w:bCs/>
      <w:color w:val="37415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doc-header">
    <w:name w:val="doc-header"/>
    <w:basedOn w:val="Normal"/>
    <w:pPr>
      <w:pBdr>
        <w:bottom w:val="single" w:sz="18" w:space="9" w:color="0B2545"/>
      </w:pBdr>
      <w:spacing w:before="100" w:beforeAutospacing="1" w:after="360"/>
    </w:pPr>
  </w:style>
  <w:style w:type="paragraph" w:customStyle="1" w:styleId="doc-title">
    <w:name w:val="doc-title"/>
    <w:basedOn w:val="Normal"/>
    <w:pPr>
      <w:spacing w:after="90"/>
    </w:pPr>
    <w:rPr>
      <w:b/>
      <w:bCs/>
      <w:color w:val="0B2545"/>
      <w:sz w:val="48"/>
      <w:szCs w:val="48"/>
    </w:rPr>
  </w:style>
  <w:style w:type="paragraph" w:customStyle="1" w:styleId="doc-subtitle">
    <w:name w:val="doc-subtitle"/>
    <w:basedOn w:val="Normal"/>
    <w:pPr>
      <w:spacing w:after="120"/>
    </w:pPr>
    <w:rPr>
      <w:i/>
      <w:iCs/>
      <w:color w:val="4B5563"/>
      <w:sz w:val="26"/>
      <w:szCs w:val="26"/>
    </w:rPr>
  </w:style>
  <w:style w:type="paragraph" w:customStyle="1" w:styleId="doc-meta">
    <w:name w:val="doc-meta"/>
    <w:basedOn w:val="Normal"/>
    <w:rPr>
      <w:color w:val="6B7280"/>
      <w:sz w:val="20"/>
      <w:szCs w:val="20"/>
    </w:rPr>
  </w:style>
  <w:style w:type="paragraph" w:customStyle="1" w:styleId="callout">
    <w:name w:val="callout"/>
    <w:basedOn w:val="Normal"/>
    <w:pPr>
      <w:pBdr>
        <w:left w:val="single" w:sz="24" w:space="11" w:color="0B2545"/>
      </w:pBdr>
      <w:shd w:val="clear" w:color="auto" w:fill="F0F5FA"/>
      <w:spacing w:before="180" w:after="180"/>
    </w:pPr>
    <w:rPr>
      <w:i/>
      <w:iCs/>
      <w:color w:val="1E3A5F"/>
    </w:rPr>
  </w:style>
  <w:style w:type="paragraph" w:customStyle="1" w:styleId="gold-callout">
    <w:name w:val="gold-callout"/>
    <w:basedOn w:val="Normal"/>
    <w:pPr>
      <w:pBdr>
        <w:left w:val="single" w:sz="24" w:space="11" w:color="D4AF37"/>
      </w:pBdr>
      <w:shd w:val="clear" w:color="auto" w:fill="FDFBF4"/>
      <w:spacing w:before="180" w:after="180"/>
    </w:pPr>
    <w:rPr>
      <w:color w:val="744210"/>
    </w:rPr>
  </w:style>
  <w:style w:type="paragraph" w:customStyle="1" w:styleId="schema-box">
    <w:name w:val="schema-box"/>
    <w:basedOn w:val="Normal"/>
    <w:pPr>
      <w:pBdr>
        <w:top w:val="single" w:sz="6" w:space="8" w:color="CBD5E1"/>
        <w:left w:val="single" w:sz="6" w:space="11" w:color="CBD5E1"/>
        <w:bottom w:val="single" w:sz="6" w:space="8" w:color="CBD5E1"/>
        <w:right w:val="single" w:sz="6" w:space="11" w:color="CBD5E1"/>
      </w:pBdr>
      <w:shd w:val="clear" w:color="auto" w:fill="F8FAFC"/>
      <w:spacing w:before="150" w:after="150"/>
    </w:pPr>
    <w:rPr>
      <w:rFonts w:ascii="Consolas" w:hAnsi="Consolas"/>
      <w:color w:val="0F172A"/>
      <w:sz w:val="19"/>
      <w:szCs w:val="19"/>
    </w:rPr>
  </w:style>
  <w:style w:type="paragraph" w:customStyle="1" w:styleId="state-flow">
    <w:name w:val="state-flow"/>
    <w:basedOn w:val="Normal"/>
    <w:pPr>
      <w:pBdr>
        <w:top w:val="dashed" w:sz="6" w:space="8" w:color="0B2545"/>
        <w:left w:val="dashed" w:sz="6" w:space="11" w:color="0B2545"/>
        <w:bottom w:val="dashed" w:sz="6" w:space="8" w:color="0B2545"/>
        <w:right w:val="dashed" w:sz="6" w:space="11" w:color="0B2545"/>
      </w:pBdr>
      <w:shd w:val="clear" w:color="auto" w:fill="EEF2F6"/>
      <w:spacing w:before="150" w:after="150"/>
      <w:jc w:val="center"/>
    </w:pPr>
    <w:rPr>
      <w:b/>
      <w:bCs/>
      <w:color w:val="0B2545"/>
    </w:rPr>
  </w:style>
  <w:style w:type="paragraph" w:customStyle="1" w:styleId="part-divider">
    <w:name w:val="part-divider"/>
    <w:basedOn w:val="Normal"/>
    <w:pPr>
      <w:pBdr>
        <w:top w:val="single" w:sz="6" w:space="0" w:color="E5E7EB"/>
      </w:pBdr>
      <w:spacing w:before="450" w:after="3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42311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15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18" w:space="9" w:color="0B2545"/>
            <w:right w:val="none" w:sz="0" w:space="0" w:color="auto"/>
          </w:divBdr>
          <w:divsChild>
            <w:div w:id="96530875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2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3640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D4AF37"/>
            <w:bottom w:val="none" w:sz="0" w:space="0" w:color="auto"/>
            <w:right w:val="none" w:sz="0" w:space="0" w:color="auto"/>
          </w:divBdr>
        </w:div>
        <w:div w:id="160393265">
          <w:marLeft w:val="0"/>
          <w:marRight w:val="0"/>
          <w:marTop w:val="150"/>
          <w:marBottom w:val="150"/>
          <w:divBdr>
            <w:top w:val="single" w:sz="6" w:space="8" w:color="CBD5E1"/>
            <w:left w:val="single" w:sz="6" w:space="11" w:color="CBD5E1"/>
            <w:bottom w:val="single" w:sz="6" w:space="8" w:color="CBD5E1"/>
            <w:right w:val="single" w:sz="6" w:space="11" w:color="CBD5E1"/>
          </w:divBdr>
        </w:div>
        <w:div w:id="1559316280">
          <w:marLeft w:val="0"/>
          <w:marRight w:val="0"/>
          <w:marTop w:val="150"/>
          <w:marBottom w:val="150"/>
          <w:divBdr>
            <w:top w:val="dashed" w:sz="6" w:space="8" w:color="0B2545"/>
            <w:left w:val="dashed" w:sz="6" w:space="11" w:color="0B2545"/>
            <w:bottom w:val="dashed" w:sz="6" w:space="8" w:color="0B2545"/>
            <w:right w:val="dashed" w:sz="6" w:space="11" w:color="0B2545"/>
          </w:divBdr>
        </w:div>
        <w:div w:id="1288850539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0B254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1690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Royal Baloot â€” Tournament System Architecture &amp; Implementation Guide</dc:title>
  <dc:subject/>
  <dc:creator>abdul sami</dc:creator>
  <cp:keywords/>
  <dc:description/>
  <cp:lastModifiedBy>abdul sami</cp:lastModifiedBy>
  <cp:revision>2</cp:revision>
  <dcterms:created xsi:type="dcterms:W3CDTF">2026-10-08T11:21:00Z</dcterms:created>
  <dcterms:modified xsi:type="dcterms:W3CDTF">2026-10-08T11:21:00Z</dcterms:modified>
</cp:coreProperties>
</file>