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BB" w:rsidRDefault="006665BB">
      <w:pPr>
        <w:pStyle w:val="normal0"/>
        <w:spacing w:before="240" w:after="240"/>
        <w:rPr>
          <w:b/>
          <w:sz w:val="24"/>
          <w:szCs w:val="24"/>
          <w:u w:val="single"/>
        </w:rPr>
      </w:pPr>
    </w:p>
    <w:p w:rsidR="006665BB" w:rsidRDefault="006665BB">
      <w:pPr>
        <w:pStyle w:val="Title"/>
        <w:jc w:val="center"/>
        <w:rPr>
          <w:rFonts w:ascii="Times New Roman" w:eastAsia="Times New Roman" w:hAnsi="Times New Roman" w:cs="Times New Roman"/>
          <w:b/>
          <w:sz w:val="38"/>
          <w:szCs w:val="38"/>
        </w:rPr>
      </w:pPr>
      <w:bookmarkStart w:id="0" w:name="_29avmvt18l0r" w:colFirst="0" w:colLast="0"/>
      <w:bookmarkEnd w:id="0"/>
    </w:p>
    <w:p w:rsidR="006665BB" w:rsidRDefault="006665BB">
      <w:pPr>
        <w:pStyle w:val="Title"/>
        <w:jc w:val="center"/>
        <w:rPr>
          <w:rFonts w:ascii="Times New Roman" w:eastAsia="Times New Roman" w:hAnsi="Times New Roman" w:cs="Times New Roman"/>
          <w:b/>
          <w:sz w:val="38"/>
          <w:szCs w:val="38"/>
        </w:rPr>
      </w:pPr>
      <w:bookmarkStart w:id="1" w:name="_mk69oj6ub2" w:colFirst="0" w:colLast="0"/>
      <w:bookmarkEnd w:id="1"/>
    </w:p>
    <w:p w:rsidR="006665BB" w:rsidRDefault="00701FFB">
      <w:pPr>
        <w:pStyle w:val="Title"/>
        <w:jc w:val="center"/>
        <w:rPr>
          <w:rFonts w:ascii="Times New Roman" w:eastAsia="Times New Roman" w:hAnsi="Times New Roman" w:cs="Times New Roman"/>
          <w:b/>
          <w:sz w:val="38"/>
          <w:szCs w:val="38"/>
        </w:rPr>
      </w:pPr>
      <w:bookmarkStart w:id="2" w:name="_kv602cpz2d8p" w:colFirst="0" w:colLast="0"/>
      <w:bookmarkEnd w:id="2"/>
      <w:r>
        <w:rPr>
          <w:rFonts w:ascii="Times New Roman" w:eastAsia="Times New Roman" w:hAnsi="Times New Roman" w:cs="Times New Roman"/>
          <w:b/>
          <w:sz w:val="38"/>
          <w:szCs w:val="38"/>
        </w:rPr>
        <w:t xml:space="preserve">Benefits of AI Assisted Drug Development and Delivery </w:t>
      </w:r>
    </w:p>
    <w:p w:rsidR="006665BB" w:rsidRDefault="00701FFB">
      <w:pPr>
        <w:pStyle w:val="Title"/>
        <w:jc w:val="center"/>
        <w:rPr>
          <w:rFonts w:ascii="Times New Roman" w:eastAsia="Times New Roman" w:hAnsi="Times New Roman" w:cs="Times New Roman"/>
          <w:sz w:val="32"/>
          <w:szCs w:val="32"/>
        </w:rPr>
      </w:pPr>
      <w:bookmarkStart w:id="3" w:name="_ch0rsyjurveo" w:colFirst="0" w:colLast="0"/>
      <w:bookmarkEnd w:id="3"/>
      <w:r>
        <w:rPr>
          <w:rFonts w:ascii="Times New Roman" w:eastAsia="Times New Roman" w:hAnsi="Times New Roman" w:cs="Times New Roman"/>
          <w:sz w:val="32"/>
          <w:szCs w:val="32"/>
        </w:rPr>
        <w:t>IS 601: Management Information Systems</w:t>
      </w:r>
    </w:p>
    <w:p w:rsidR="006665BB" w:rsidRDefault="00701FFB">
      <w:pPr>
        <w:pStyle w:val="norm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Final Term Paper</w:t>
      </w: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701FF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6665BB" w:rsidRDefault="006665BB">
      <w:pPr>
        <w:pStyle w:val="normal0"/>
        <w:spacing w:line="240" w:lineRule="auto"/>
        <w:jc w:val="center"/>
        <w:rPr>
          <w:rFonts w:ascii="Times New Roman" w:eastAsia="Times New Roman" w:hAnsi="Times New Roman" w:cs="Times New Roman"/>
          <w:sz w:val="24"/>
          <w:szCs w:val="24"/>
        </w:rPr>
      </w:pPr>
    </w:p>
    <w:p w:rsidR="006665BB" w:rsidRDefault="006665BB">
      <w:pPr>
        <w:pStyle w:val="normal0"/>
        <w:spacing w:line="240" w:lineRule="auto"/>
        <w:jc w:val="center"/>
        <w:rPr>
          <w:rFonts w:ascii="Times New Roman" w:eastAsia="Times New Roman" w:hAnsi="Times New Roman" w:cs="Times New Roman"/>
          <w:sz w:val="24"/>
          <w:szCs w:val="24"/>
        </w:rPr>
      </w:pPr>
    </w:p>
    <w:p w:rsidR="006665BB" w:rsidRDefault="00701FF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Darshini Soni</w:t>
      </w:r>
    </w:p>
    <w:p w:rsidR="006665BB" w:rsidRDefault="00701FF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Grace Osezua</w:t>
      </w:r>
    </w:p>
    <w:p w:rsidR="006665BB" w:rsidRDefault="00701FF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Tanvi Kulkarni</w:t>
      </w:r>
    </w:p>
    <w:p w:rsidR="006665BB" w:rsidRDefault="006665BB">
      <w:pPr>
        <w:pStyle w:val="normal0"/>
        <w:spacing w:line="240" w:lineRule="auto"/>
        <w:jc w:val="center"/>
        <w:rPr>
          <w:rFonts w:ascii="Times New Roman" w:eastAsia="Times New Roman" w:hAnsi="Times New Roman" w:cs="Times New Roman"/>
        </w:rPr>
      </w:pPr>
    </w:p>
    <w:p w:rsidR="006665BB" w:rsidRDefault="006665BB">
      <w:pPr>
        <w:pStyle w:val="normal0"/>
        <w:spacing w:line="240" w:lineRule="auto"/>
        <w:jc w:val="center"/>
        <w:rPr>
          <w:rFonts w:ascii="Times New Roman" w:eastAsia="Times New Roman" w:hAnsi="Times New Roman" w:cs="Times New Roman"/>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b/>
          <w:sz w:val="24"/>
          <w:szCs w:val="24"/>
        </w:rPr>
      </w:pPr>
    </w:p>
    <w:p w:rsidR="006665BB" w:rsidRDefault="006665BB">
      <w:pPr>
        <w:pStyle w:val="normal0"/>
        <w:spacing w:line="240" w:lineRule="auto"/>
        <w:jc w:val="center"/>
        <w:rPr>
          <w:rFonts w:ascii="Times New Roman" w:eastAsia="Times New Roman" w:hAnsi="Times New Roman" w:cs="Times New Roman"/>
          <w:sz w:val="24"/>
          <w:szCs w:val="24"/>
        </w:rPr>
      </w:pPr>
    </w:p>
    <w:p w:rsidR="006665BB" w:rsidRDefault="00701FF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rsidR="006665BB" w:rsidRDefault="00701FFB">
      <w:pPr>
        <w:pStyle w:val="norm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 Jung-Jang Jeng</w:t>
      </w:r>
    </w:p>
    <w:p w:rsidR="006665BB" w:rsidRDefault="006665BB">
      <w:pPr>
        <w:pStyle w:val="normal0"/>
        <w:spacing w:line="240" w:lineRule="auto"/>
        <w:jc w:val="center"/>
        <w:rPr>
          <w:rFonts w:ascii="Times New Roman" w:eastAsia="Times New Roman" w:hAnsi="Times New Roman" w:cs="Times New Roman"/>
          <w:sz w:val="26"/>
          <w:szCs w:val="26"/>
        </w:rPr>
      </w:pPr>
    </w:p>
    <w:p w:rsidR="006665BB" w:rsidRDefault="006665BB">
      <w:pPr>
        <w:pStyle w:val="normal0"/>
        <w:spacing w:line="240" w:lineRule="auto"/>
        <w:jc w:val="center"/>
        <w:rPr>
          <w:rFonts w:ascii="Times New Roman" w:eastAsia="Times New Roman" w:hAnsi="Times New Roman" w:cs="Times New Roman"/>
          <w:sz w:val="26"/>
          <w:szCs w:val="26"/>
        </w:rPr>
      </w:pPr>
    </w:p>
    <w:p w:rsidR="006665BB" w:rsidRDefault="00701FFB">
      <w:pPr>
        <w:pStyle w:val="norm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University of Maryland Baltimore County</w:t>
      </w:r>
    </w:p>
    <w:p w:rsidR="006665BB" w:rsidRDefault="006665BB">
      <w:pPr>
        <w:pStyle w:val="normal0"/>
        <w:spacing w:line="240" w:lineRule="auto"/>
        <w:rPr>
          <w:rFonts w:ascii="Times New Roman" w:eastAsia="Times New Roman" w:hAnsi="Times New Roman" w:cs="Times New Roman"/>
          <w:sz w:val="26"/>
          <w:szCs w:val="26"/>
        </w:rPr>
      </w:pPr>
    </w:p>
    <w:p w:rsidR="006665BB" w:rsidRDefault="00701FFB">
      <w:pPr>
        <w:pStyle w:val="norm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Information Systems</w:t>
      </w:r>
    </w:p>
    <w:p w:rsidR="006665BB" w:rsidRDefault="00701FFB">
      <w:pPr>
        <w:pStyle w:val="normal0"/>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6665BB" w:rsidRDefault="006665BB">
      <w:pPr>
        <w:pStyle w:val="normal0"/>
        <w:spacing w:before="240" w:after="240" w:line="360" w:lineRule="auto"/>
        <w:ind w:left="720"/>
        <w:rPr>
          <w:rFonts w:ascii="Times New Roman" w:eastAsia="Times New Roman" w:hAnsi="Times New Roman" w:cs="Times New Roman"/>
          <w:b/>
          <w:sz w:val="26"/>
          <w:szCs w:val="26"/>
        </w:rPr>
      </w:pPr>
    </w:p>
    <w:sdt>
      <w:sdtPr>
        <w:rPr>
          <w:sz w:val="22"/>
          <w:szCs w:val="22"/>
        </w:rPr>
        <w:id w:val="199693391"/>
        <w:docPartObj>
          <w:docPartGallery w:val="Table of Contents"/>
          <w:docPartUnique/>
        </w:docPartObj>
      </w:sdtPr>
      <w:sdtContent>
        <w:p w:rsidR="006665BB" w:rsidRDefault="006665BB">
          <w:pPr>
            <w:pStyle w:val="Heading1"/>
            <w:numPr>
              <w:ilvl w:val="0"/>
              <w:numId w:val="1"/>
            </w:numPr>
            <w:spacing w:before="240" w:after="0" w:line="360" w:lineRule="auto"/>
            <w:rPr>
              <w:rFonts w:ascii="Times New Roman" w:eastAsia="Times New Roman" w:hAnsi="Times New Roman" w:cs="Times New Roman"/>
              <w:b/>
              <w:sz w:val="24"/>
              <w:szCs w:val="24"/>
            </w:rPr>
          </w:pPr>
          <w:r w:rsidRPr="006665BB">
            <w:fldChar w:fldCharType="begin"/>
          </w:r>
          <w:r w:rsidR="00701FFB">
            <w:instrText xml:space="preserve"> TOC \h \u \z </w:instrText>
          </w:r>
          <w:r w:rsidRPr="006665BB">
            <w:fldChar w:fldCharType="separate"/>
          </w:r>
          <w:r w:rsidR="00701FFB">
            <w:rPr>
              <w:rFonts w:ascii="Times New Roman" w:eastAsia="Times New Roman" w:hAnsi="Times New Roman" w:cs="Times New Roman"/>
              <w:b/>
              <w:sz w:val="24"/>
              <w:szCs w:val="24"/>
            </w:rPr>
            <w:t>Abstract   .   .   .   .   .   .   .   .   .   .   .   .   .   .   .   .   .   .   .   .   .   .   .   .   .   .   .   .   .   .      3</w:t>
          </w:r>
        </w:p>
        <w:p w:rsidR="006665BB" w:rsidRDefault="00701FFB">
          <w:pPr>
            <w:pStyle w:val="Heading1"/>
            <w:numPr>
              <w:ilvl w:val="0"/>
              <w:numId w:val="1"/>
            </w:numPr>
            <w:spacing w:before="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   .   .   .   .   .   .   .   .   .   .   .   .   .   .   .   .   .   .   .   .   .   .   .   .   .   .   .      4</w:t>
          </w:r>
        </w:p>
        <w:p w:rsidR="006665BB" w:rsidRDefault="00701FFB">
          <w:pPr>
            <w:pStyle w:val="Heading1"/>
            <w:numPr>
              <w:ilvl w:val="0"/>
              <w:numId w:val="1"/>
            </w:numPr>
            <w:spacing w:before="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Review   .   .   .   .   .   .   .   .   .   .   .   .   .   .   .   .   .   .   .   .   .   .   .   .   .   .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6</w:t>
          </w:r>
        </w:p>
        <w:p w:rsidR="006665BB" w:rsidRDefault="00701FFB">
          <w:pPr>
            <w:pStyle w:val="normal0"/>
            <w:numPr>
              <w:ilvl w:val="1"/>
              <w:numId w:val="1"/>
            </w:numPr>
            <w:spacing w:line="480" w:lineRule="auto"/>
          </w:pPr>
          <w:r>
            <w:rPr>
              <w:rFonts w:ascii="Times New Roman" w:eastAsia="Times New Roman" w:hAnsi="Times New Roman" w:cs="Times New Roman"/>
              <w:sz w:val="24"/>
              <w:szCs w:val="24"/>
            </w:rPr>
            <w:t xml:space="preserve">AI  in the drug development cycle to optimize returns.   .   .   .   .   .   .   .   .   .      </w:t>
          </w:r>
          <w:r>
            <w:rPr>
              <w:rFonts w:ascii="Times New Roman" w:eastAsia="Times New Roman" w:hAnsi="Times New Roman" w:cs="Times New Roman"/>
              <w:b/>
              <w:sz w:val="24"/>
              <w:szCs w:val="24"/>
            </w:rPr>
            <w:t>6</w:t>
          </w:r>
        </w:p>
        <w:p w:rsidR="006665BB" w:rsidRDefault="00701FFB">
          <w:pPr>
            <w:pStyle w:val="normal0"/>
            <w:numPr>
              <w:ilvl w:val="1"/>
              <w:numId w:val="1"/>
            </w:numPr>
            <w:spacing w:line="480" w:lineRule="auto"/>
          </w:pPr>
          <w:r>
            <w:rPr>
              <w:rFonts w:ascii="Times New Roman" w:eastAsia="Times New Roman" w:hAnsi="Times New Roman" w:cs="Times New Roman"/>
              <w:sz w:val="24"/>
              <w:szCs w:val="24"/>
            </w:rPr>
            <w:t xml:space="preserve">AI saves time and resources, prevents risks and optimizes returns.   .   .    .   .       </w:t>
          </w:r>
          <w:r>
            <w:rPr>
              <w:rFonts w:ascii="Times New Roman" w:eastAsia="Times New Roman" w:hAnsi="Times New Roman" w:cs="Times New Roman"/>
              <w:b/>
              <w:sz w:val="24"/>
              <w:szCs w:val="24"/>
            </w:rPr>
            <w:t>8</w:t>
          </w:r>
        </w:p>
        <w:p w:rsidR="006665BB" w:rsidRDefault="00701FFB">
          <w:pPr>
            <w:pStyle w:val="normal0"/>
            <w:numPr>
              <w:ilvl w:val="1"/>
              <w:numId w:val="1"/>
            </w:numPr>
            <w:shd w:val="clear" w:color="auto" w:fill="FFFFFF"/>
            <w:spacing w:line="480" w:lineRule="auto"/>
            <w:jc w:val="both"/>
          </w:pPr>
          <w:r>
            <w:rPr>
              <w:rFonts w:ascii="Times New Roman" w:eastAsia="Times New Roman" w:hAnsi="Times New Roman" w:cs="Times New Roman"/>
              <w:sz w:val="24"/>
              <w:szCs w:val="24"/>
            </w:rPr>
            <w:t>Digitization of patient records enabled training of AI</w:t>
          </w:r>
          <w:r>
            <w:rPr>
              <w:rFonts w:ascii="Times New Roman" w:eastAsia="Times New Roman" w:hAnsi="Times New Roman" w:cs="Times New Roman"/>
              <w:sz w:val="24"/>
              <w:szCs w:val="24"/>
            </w:rPr>
            <w:t xml:space="preserve"> .   .   .   .   .   .   .   .   .   .     </w:t>
          </w:r>
          <w:r>
            <w:rPr>
              <w:rFonts w:ascii="Times New Roman" w:eastAsia="Times New Roman" w:hAnsi="Times New Roman" w:cs="Times New Roman"/>
              <w:b/>
              <w:sz w:val="24"/>
              <w:szCs w:val="24"/>
            </w:rPr>
            <w:t>10</w:t>
          </w:r>
        </w:p>
        <w:p w:rsidR="006665BB" w:rsidRDefault="00701FFB">
          <w:pPr>
            <w:pStyle w:val="Heading2"/>
            <w:numPr>
              <w:ilvl w:val="0"/>
              <w:numId w:val="1"/>
            </w:numPr>
            <w:spacing w:before="0" w:after="0" w:line="360" w:lineRule="auto"/>
            <w:rPr>
              <w:rFonts w:ascii="Times New Roman" w:eastAsia="Times New Roman" w:hAnsi="Times New Roman" w:cs="Times New Roman"/>
              <w:b/>
              <w:sz w:val="24"/>
              <w:szCs w:val="24"/>
            </w:rPr>
          </w:pPr>
          <w:bookmarkStart w:id="4" w:name="_9lxcy18g07ds" w:colFirst="0" w:colLast="0"/>
          <w:bookmarkEnd w:id="4"/>
          <w:r>
            <w:rPr>
              <w:rFonts w:ascii="Times New Roman" w:eastAsia="Times New Roman" w:hAnsi="Times New Roman" w:cs="Times New Roman"/>
              <w:b/>
              <w:sz w:val="24"/>
              <w:szCs w:val="24"/>
            </w:rPr>
            <w:t xml:space="preserve">Risks and Limitations </w:t>
          </w:r>
          <w:r>
            <w:rPr>
              <w:rFonts w:ascii="Times New Roman" w:eastAsia="Times New Roman" w:hAnsi="Times New Roman" w:cs="Times New Roman"/>
              <w:sz w:val="24"/>
              <w:szCs w:val="24"/>
            </w:rPr>
            <w:t xml:space="preserve"> .  .   .   .   .   .   .   .   .   .   .   .   .   .   .   .   .   .   .   .  .   .   .   .   .     </w:t>
          </w:r>
          <w:r>
            <w:rPr>
              <w:rFonts w:ascii="Times New Roman" w:eastAsia="Times New Roman" w:hAnsi="Times New Roman" w:cs="Times New Roman"/>
              <w:b/>
              <w:sz w:val="24"/>
              <w:szCs w:val="24"/>
            </w:rPr>
            <w:t>12</w:t>
          </w:r>
        </w:p>
        <w:p w:rsidR="006665BB" w:rsidRDefault="00701FFB">
          <w:pPr>
            <w:pStyle w:val="Heading1"/>
            <w:numPr>
              <w:ilvl w:val="0"/>
              <w:numId w:val="1"/>
            </w:numPr>
            <w:spacing w:before="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in Society.   .   .   .   .   .   .   .   .   .   .   .   .   .   .   .</w:t>
          </w:r>
          <w:r>
            <w:rPr>
              <w:rFonts w:ascii="Times New Roman" w:eastAsia="Times New Roman" w:hAnsi="Times New Roman" w:cs="Times New Roman"/>
              <w:b/>
              <w:sz w:val="24"/>
              <w:szCs w:val="24"/>
            </w:rPr>
            <w:t xml:space="preserve">   .   .   .   .   .   .   .   .   .    14</w:t>
          </w:r>
        </w:p>
        <w:p w:rsidR="006665BB" w:rsidRDefault="00701FFB">
          <w:pPr>
            <w:pStyle w:val="Heading1"/>
            <w:numPr>
              <w:ilvl w:val="0"/>
              <w:numId w:val="1"/>
            </w:numPr>
            <w:spacing w:before="0" w:after="0" w:line="360" w:lineRule="auto"/>
            <w:rPr>
              <w:rFonts w:ascii="Times New Roman" w:eastAsia="Times New Roman" w:hAnsi="Times New Roman" w:cs="Times New Roman"/>
              <w:b/>
              <w:sz w:val="24"/>
              <w:szCs w:val="24"/>
            </w:rPr>
          </w:pPr>
          <w:bookmarkStart w:id="5" w:name="_m3yl654e8e06" w:colFirst="0" w:colLast="0"/>
          <w:bookmarkEnd w:id="5"/>
          <w:r>
            <w:rPr>
              <w:rFonts w:ascii="Times New Roman" w:eastAsia="Times New Roman" w:hAnsi="Times New Roman" w:cs="Times New Roman"/>
              <w:b/>
              <w:sz w:val="24"/>
              <w:szCs w:val="24"/>
            </w:rPr>
            <w:t>Future Work   .   .   .   .   .   .   .   .   .   .   .   .   .   .   .   .   .   .   .   .   .   .   .   .   .    .   .   .    16</w:t>
          </w:r>
        </w:p>
        <w:p w:rsidR="006665BB" w:rsidRDefault="00701FFB">
          <w:pPr>
            <w:pStyle w:val="Heading1"/>
            <w:numPr>
              <w:ilvl w:val="0"/>
              <w:numId w:val="1"/>
            </w:numPr>
            <w:spacing w:before="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   .  .   .   .   .   .   .   .   .   .   .   .   .   .   .   .   .</w:t>
          </w:r>
          <w:r>
            <w:rPr>
              <w:rFonts w:ascii="Times New Roman" w:eastAsia="Times New Roman" w:hAnsi="Times New Roman" w:cs="Times New Roman"/>
              <w:b/>
              <w:sz w:val="24"/>
              <w:szCs w:val="24"/>
            </w:rPr>
            <w:t xml:space="preserve">   .   .   .   .   .   .   .   .   .   .   . </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4"/>
              <w:szCs w:val="24"/>
            </w:rPr>
            <w:t>17</w:t>
          </w:r>
        </w:p>
        <w:p w:rsidR="006665BB" w:rsidRDefault="00701FFB">
          <w:pPr>
            <w:pStyle w:val="Heading1"/>
            <w:numPr>
              <w:ilvl w:val="0"/>
              <w:numId w:val="1"/>
            </w:numPr>
            <w:spacing w:before="0" w:after="240" w:line="360" w:lineRule="auto"/>
            <w:rPr>
              <w:rFonts w:ascii="Times New Roman" w:eastAsia="Times New Roman" w:hAnsi="Times New Roman" w:cs="Times New Roman"/>
              <w:b/>
              <w:sz w:val="24"/>
              <w:szCs w:val="24"/>
            </w:rPr>
          </w:pPr>
          <w:bookmarkStart w:id="6" w:name="_wyajn2peoakv" w:colFirst="0" w:colLast="0"/>
          <w:bookmarkEnd w:id="6"/>
          <w:r>
            <w:rPr>
              <w:rFonts w:ascii="Times New Roman" w:eastAsia="Times New Roman" w:hAnsi="Times New Roman" w:cs="Times New Roman"/>
              <w:b/>
              <w:sz w:val="24"/>
              <w:szCs w:val="24"/>
            </w:rPr>
            <w:t>References.  .  .  .  .  .  .     .   .   .   .   .   .   .   .   .   .   .   .   .   .   .   .   .   .   .   .   .   .   .   .   18</w:t>
          </w:r>
        </w:p>
        <w:p w:rsidR="006665BB" w:rsidRDefault="00701FFB">
          <w:pPr>
            <w:pStyle w:val="normal0"/>
            <w:ind w:left="720"/>
            <w:rPr>
              <w:rFonts w:ascii="Times New Roman" w:eastAsia="Times New Roman" w:hAnsi="Times New Roman" w:cs="Times New Roman"/>
            </w:rPr>
          </w:pPr>
          <w:r>
            <w:rPr>
              <w:rFonts w:ascii="Times New Roman" w:eastAsia="Times New Roman" w:hAnsi="Times New Roman" w:cs="Times New Roman"/>
            </w:rPr>
            <w:t>.</w:t>
          </w:r>
        </w:p>
        <w:p w:rsidR="006665BB" w:rsidRDefault="006665BB">
          <w:pPr>
            <w:pStyle w:val="normal0"/>
            <w:ind w:left="720"/>
          </w:pPr>
          <w:r>
            <w:fldChar w:fldCharType="end"/>
          </w:r>
        </w:p>
      </w:sdtContent>
    </w:sdt>
    <w:p w:rsidR="006665BB" w:rsidRDefault="006665BB">
      <w:pPr>
        <w:pStyle w:val="normal0"/>
        <w:spacing w:before="240" w:after="240" w:line="360" w:lineRule="auto"/>
        <w:ind w:left="720"/>
        <w:rPr>
          <w:b/>
          <w:sz w:val="24"/>
          <w:szCs w:val="24"/>
        </w:rPr>
      </w:pPr>
    </w:p>
    <w:p w:rsidR="006665BB" w:rsidRDefault="006665BB">
      <w:pPr>
        <w:pStyle w:val="Subtitle"/>
        <w:spacing w:line="480" w:lineRule="auto"/>
        <w:jc w:val="center"/>
        <w:rPr>
          <w:rFonts w:ascii="Times New Roman" w:eastAsia="Times New Roman" w:hAnsi="Times New Roman" w:cs="Times New Roman"/>
          <w:b/>
          <w:color w:val="000000"/>
          <w:sz w:val="26"/>
          <w:szCs w:val="26"/>
        </w:rPr>
      </w:pPr>
      <w:bookmarkStart w:id="7" w:name="_skbeub2jc7j9" w:colFirst="0" w:colLast="0"/>
      <w:bookmarkEnd w:id="7"/>
    </w:p>
    <w:p w:rsidR="006665BB" w:rsidRDefault="006665BB">
      <w:pPr>
        <w:pStyle w:val="normal0"/>
      </w:pPr>
    </w:p>
    <w:p w:rsidR="006665BB" w:rsidRDefault="006665BB">
      <w:pPr>
        <w:pStyle w:val="normal0"/>
      </w:pPr>
    </w:p>
    <w:p w:rsidR="006665BB" w:rsidRDefault="006665BB">
      <w:pPr>
        <w:pStyle w:val="normal0"/>
      </w:pPr>
    </w:p>
    <w:p w:rsidR="006665BB" w:rsidRDefault="006665BB">
      <w:pPr>
        <w:pStyle w:val="Subtitle"/>
        <w:spacing w:line="480" w:lineRule="auto"/>
        <w:rPr>
          <w:rFonts w:ascii="Times New Roman" w:eastAsia="Times New Roman" w:hAnsi="Times New Roman" w:cs="Times New Roman"/>
          <w:b/>
          <w:color w:val="000000"/>
          <w:sz w:val="26"/>
          <w:szCs w:val="26"/>
        </w:rPr>
      </w:pPr>
      <w:bookmarkStart w:id="8" w:name="_eh6kc43cc3v" w:colFirst="0" w:colLast="0"/>
      <w:bookmarkEnd w:id="8"/>
    </w:p>
    <w:p w:rsidR="002E6BB7" w:rsidRPr="002E6BB7" w:rsidRDefault="002E6BB7" w:rsidP="002E6BB7">
      <w:pPr>
        <w:pStyle w:val="normal0"/>
      </w:pPr>
    </w:p>
    <w:p w:rsidR="006665BB" w:rsidRDefault="006665BB">
      <w:pPr>
        <w:pStyle w:val="normal0"/>
      </w:pPr>
    </w:p>
    <w:p w:rsidR="006665BB" w:rsidRDefault="00701FFB">
      <w:pPr>
        <w:pStyle w:val="Subtitle"/>
        <w:spacing w:line="480" w:lineRule="auto"/>
        <w:jc w:val="center"/>
        <w:rPr>
          <w:rFonts w:ascii="Times New Roman" w:eastAsia="Times New Roman" w:hAnsi="Times New Roman" w:cs="Times New Roman"/>
          <w:b/>
          <w:color w:val="000000"/>
          <w:sz w:val="28"/>
          <w:szCs w:val="28"/>
        </w:rPr>
      </w:pPr>
      <w:bookmarkStart w:id="9" w:name="_lfjn9657ix16" w:colFirst="0" w:colLast="0"/>
      <w:bookmarkEnd w:id="9"/>
      <w:r>
        <w:rPr>
          <w:rFonts w:ascii="Times New Roman" w:eastAsia="Times New Roman" w:hAnsi="Times New Roman" w:cs="Times New Roman"/>
          <w:b/>
          <w:color w:val="000000"/>
          <w:sz w:val="28"/>
          <w:szCs w:val="28"/>
        </w:rPr>
        <w:lastRenderedPageBreak/>
        <w:t>Abstract</w:t>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This paper is a review of how the development of Artificial Intelligent technology is progressing at an unprecedented pace and the pharmaceutical industry is one particular field in which employment of AI for quick drug development and production is worth </w:t>
      </w:r>
      <w:r>
        <w:rPr>
          <w:rFonts w:ascii="Times New Roman" w:eastAsia="Times New Roman" w:hAnsi="Times New Roman" w:cs="Times New Roman"/>
          <w:sz w:val="24"/>
          <w:szCs w:val="24"/>
          <w:highlight w:val="white"/>
        </w:rPr>
        <w:t xml:space="preserve">exploring. </w:t>
      </w:r>
      <w:r>
        <w:rPr>
          <w:rFonts w:ascii="Times New Roman" w:eastAsia="Times New Roman" w:hAnsi="Times New Roman" w:cs="Times New Roman"/>
          <w:sz w:val="24"/>
          <w:szCs w:val="24"/>
        </w:rPr>
        <w:t>AI technology is proven to save time along with resources, prevent high-risks, and optimize returns. The digital transformation of all patient records, and increasing technological advances allow health care providers to quickly interact with da</w:t>
      </w:r>
      <w:r>
        <w:rPr>
          <w:rFonts w:ascii="Times New Roman" w:eastAsia="Times New Roman" w:hAnsi="Times New Roman" w:cs="Times New Roman"/>
          <w:sz w:val="24"/>
          <w:szCs w:val="24"/>
        </w:rPr>
        <w:t xml:space="preserve">tabases, detect diseases early and identify the drug that can serve as the best target for patient care. AI can be employed by pharmaceutical companies throughout the various steps of the drug development cycle, from identifying the target of a particular </w:t>
      </w:r>
      <w:r>
        <w:rPr>
          <w:rFonts w:ascii="Times New Roman" w:eastAsia="Times New Roman" w:hAnsi="Times New Roman" w:cs="Times New Roman"/>
          <w:sz w:val="24"/>
          <w:szCs w:val="24"/>
        </w:rPr>
        <w:t>drug, determining the effectiveness of an active compound,  selecting best drug candidates for an illness, as well as recruiting patients for clinical trials. AI algorithms can be designed to maximize drug effectiveness, and reduce the risk of failure, mak</w:t>
      </w:r>
      <w:r>
        <w:rPr>
          <w:rFonts w:ascii="Times New Roman" w:eastAsia="Times New Roman" w:hAnsi="Times New Roman" w:cs="Times New Roman"/>
          <w:sz w:val="24"/>
          <w:szCs w:val="24"/>
        </w:rPr>
        <w:t xml:space="preserve">ing it a dependable technology for future drug research and delivery. </w:t>
      </w:r>
    </w:p>
    <w:p w:rsidR="006665BB" w:rsidRDefault="00701FFB">
      <w:pPr>
        <w:pStyle w:val="Subtitle"/>
        <w:spacing w:line="480" w:lineRule="auto"/>
        <w:jc w:val="center"/>
        <w:rPr>
          <w:rFonts w:ascii="Times New Roman" w:eastAsia="Times New Roman" w:hAnsi="Times New Roman" w:cs="Times New Roman"/>
          <w:b/>
          <w:color w:val="000000"/>
          <w:sz w:val="28"/>
          <w:szCs w:val="28"/>
        </w:rPr>
      </w:pPr>
      <w:bookmarkStart w:id="10" w:name="_nf3o51c5r0v8" w:colFirst="0" w:colLast="0"/>
      <w:bookmarkEnd w:id="10"/>
      <w:r>
        <w:rPr>
          <w:rFonts w:ascii="Times New Roman" w:eastAsia="Times New Roman" w:hAnsi="Times New Roman" w:cs="Times New Roman"/>
          <w:b/>
          <w:color w:val="000000"/>
          <w:sz w:val="28"/>
          <w:szCs w:val="28"/>
        </w:rPr>
        <w:lastRenderedPageBreak/>
        <w:t>Introduction</w:t>
      </w:r>
    </w:p>
    <w:p w:rsidR="006665BB" w:rsidRDefault="00701FFB">
      <w:pPr>
        <w:pStyle w:val="Subtitle"/>
        <w:spacing w:line="480" w:lineRule="auto"/>
        <w:jc w:val="both"/>
        <w:rPr>
          <w:rFonts w:ascii="Times New Roman" w:eastAsia="Times New Roman" w:hAnsi="Times New Roman" w:cs="Times New Roman"/>
          <w:color w:val="000000"/>
          <w:sz w:val="24"/>
          <w:szCs w:val="24"/>
        </w:rPr>
      </w:pPr>
      <w:bookmarkStart w:id="11" w:name="_fkjn0r1ck5tb" w:colFirst="0" w:colLast="0"/>
      <w:bookmarkEnd w:id="11"/>
      <w:r>
        <w:rPr>
          <w:rFonts w:ascii="Times New Roman" w:eastAsia="Times New Roman" w:hAnsi="Times New Roman" w:cs="Times New Roman"/>
          <w:color w:val="000000"/>
          <w:sz w:val="24"/>
          <w:szCs w:val="24"/>
        </w:rPr>
        <w:t xml:space="preserve"> Artificial Intelligence (AI) has begun to integrate its application with the pharmaceutical industry as a front-runner beneficiary in different sectors of society. The conventional process of drug development is an expensive and time consuming high-risk, </w:t>
      </w:r>
      <w:r>
        <w:rPr>
          <w:rFonts w:ascii="Times New Roman" w:eastAsia="Times New Roman" w:hAnsi="Times New Roman" w:cs="Times New Roman"/>
          <w:color w:val="000000"/>
          <w:sz w:val="24"/>
          <w:szCs w:val="24"/>
        </w:rPr>
        <w:t>high-return industry. It takes an average of 10 years and $2.6 billion to produce one new drug, according to the Biomedical Journal of Scientific &amp; Technical Research. Several methods to reduce the risk of failure when designing new medicines are now being</w:t>
      </w:r>
      <w:r>
        <w:rPr>
          <w:rFonts w:ascii="Times New Roman" w:eastAsia="Times New Roman" w:hAnsi="Times New Roman" w:cs="Times New Roman"/>
          <w:color w:val="000000"/>
          <w:sz w:val="24"/>
          <w:szCs w:val="24"/>
        </w:rPr>
        <w:t xml:space="preserve"> considered by several pharmaceutical companies. The use of AI in this sector would decrease the expense, resources and development time. The standard identification and validation of new drug targets has been focused on trial and error, leaving more space</w:t>
      </w:r>
      <w:r>
        <w:rPr>
          <w:rFonts w:ascii="Times New Roman" w:eastAsia="Times New Roman" w:hAnsi="Times New Roman" w:cs="Times New Roman"/>
          <w:color w:val="000000"/>
          <w:sz w:val="24"/>
          <w:szCs w:val="24"/>
        </w:rPr>
        <w:t xml:space="preserve"> for error and treatment failure. AI-assisted drug discovery makes it easier to identify drug targets, to scan for good molecules from data libraries built over time, to recommend chemical modifications, to identify repurposing candidates, and design drugs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de novo </w:t>
      </w:r>
      <w:r>
        <w:rPr>
          <w:rFonts w:ascii="Times New Roman" w:eastAsia="Times New Roman" w:hAnsi="Times New Roman" w:cs="Times New Roman"/>
          <w:color w:val="000000"/>
          <w:sz w:val="24"/>
          <w:szCs w:val="24"/>
        </w:rPr>
        <w:t>. Nevertheless, it also has a range of obstacles to conquer. AI has had the greatest effect in providing feedback on best patient targets for clinical trials, but it is not yet completely incorporated in all phases of the cycle of drug development</w:t>
      </w:r>
      <w:r>
        <w:rPr>
          <w:rFonts w:ascii="Times New Roman" w:eastAsia="Times New Roman" w:hAnsi="Times New Roman" w:cs="Times New Roman"/>
          <w:color w:val="000000"/>
          <w:sz w:val="24"/>
          <w:szCs w:val="24"/>
        </w:rPr>
        <w:t xml:space="preserve">. Every technology has some drawbacks, the same is true for AI in medicine, as it is not used as the primary treatment method in all healthcare facilities. AI needs to be qualified correctly and must be able to handle significant tasks. </w:t>
      </w:r>
    </w:p>
    <w:p w:rsidR="006665BB" w:rsidRDefault="00701FFB">
      <w:pPr>
        <w:pStyle w:val="Subtitle"/>
        <w:spacing w:line="480" w:lineRule="auto"/>
        <w:ind w:firstLine="720"/>
        <w:jc w:val="both"/>
        <w:rPr>
          <w:rFonts w:ascii="Times New Roman" w:eastAsia="Times New Roman" w:hAnsi="Times New Roman" w:cs="Times New Roman"/>
          <w:color w:val="000000"/>
          <w:sz w:val="24"/>
          <w:szCs w:val="24"/>
        </w:rPr>
      </w:pPr>
      <w:bookmarkStart w:id="12" w:name="_2y2ubgclc76u" w:colFirst="0" w:colLast="0"/>
      <w:bookmarkEnd w:id="12"/>
      <w:r>
        <w:rPr>
          <w:rFonts w:ascii="Times New Roman" w:eastAsia="Times New Roman" w:hAnsi="Times New Roman" w:cs="Times New Roman"/>
          <w:color w:val="000000"/>
          <w:sz w:val="24"/>
          <w:szCs w:val="24"/>
        </w:rPr>
        <w:lastRenderedPageBreak/>
        <w:t>AI research and it</w:t>
      </w:r>
      <w:r>
        <w:rPr>
          <w:rFonts w:ascii="Times New Roman" w:eastAsia="Times New Roman" w:hAnsi="Times New Roman" w:cs="Times New Roman"/>
          <w:color w:val="000000"/>
          <w:sz w:val="24"/>
          <w:szCs w:val="24"/>
        </w:rPr>
        <w:t>s training can be adapted depending on the area in which it is applied, making it a great tool for businesses to extend their research, use it to make decisions to improve their business and increase customer loyalty.  Employing AI in research for new drug</w:t>
      </w:r>
      <w:r>
        <w:rPr>
          <w:rFonts w:ascii="Times New Roman" w:eastAsia="Times New Roman" w:hAnsi="Times New Roman" w:cs="Times New Roman"/>
          <w:color w:val="000000"/>
          <w:sz w:val="24"/>
          <w:szCs w:val="24"/>
        </w:rPr>
        <w:t>s enables pharmaceutical companies to continue producing more effective treatments, with lower costs, and higher returns. Since AI is trained on data and facts collected from customers, in the case of pharmacology the data is in the form of patient records</w:t>
      </w:r>
      <w:r>
        <w:rPr>
          <w:rFonts w:ascii="Times New Roman" w:eastAsia="Times New Roman" w:hAnsi="Times New Roman" w:cs="Times New Roman"/>
          <w:color w:val="000000"/>
          <w:sz w:val="24"/>
          <w:szCs w:val="24"/>
        </w:rPr>
        <w:t xml:space="preserve"> and illnesses,  as well as treatments prescribed which are stored in health care databases. Employing this data to produce medicine which can cure human illnesses, reduce risks or side effects and eliminate health problems is the best way to achieve custo</w:t>
      </w:r>
      <w:r>
        <w:rPr>
          <w:rFonts w:ascii="Times New Roman" w:eastAsia="Times New Roman" w:hAnsi="Times New Roman" w:cs="Times New Roman"/>
          <w:color w:val="000000"/>
          <w:sz w:val="24"/>
          <w:szCs w:val="24"/>
        </w:rPr>
        <w:t>mer satisfaction.</w:t>
      </w: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rPr>
          <w:rFonts w:ascii="Times New Roman" w:eastAsia="Times New Roman" w:hAnsi="Times New Roman" w:cs="Times New Roman"/>
          <w:sz w:val="24"/>
          <w:szCs w:val="24"/>
        </w:rPr>
      </w:pPr>
    </w:p>
    <w:p w:rsidR="006665BB" w:rsidRDefault="006665BB">
      <w:pPr>
        <w:pStyle w:val="normal0"/>
        <w:shd w:val="clear" w:color="auto" w:fill="FFFFFF"/>
        <w:ind w:left="720"/>
        <w:jc w:val="both"/>
      </w:pPr>
    </w:p>
    <w:p w:rsidR="006665BB" w:rsidRDefault="00701FFB">
      <w:pPr>
        <w:pStyle w:val="norm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665BB" w:rsidRDefault="006665BB">
      <w:pPr>
        <w:pStyle w:val="normal0"/>
        <w:shd w:val="clear" w:color="auto" w:fill="FFFFFF"/>
        <w:jc w:val="both"/>
        <w:rPr>
          <w:rFonts w:ascii="Times New Roman" w:eastAsia="Times New Roman" w:hAnsi="Times New Roman" w:cs="Times New Roman"/>
          <w:sz w:val="24"/>
          <w:szCs w:val="24"/>
        </w:rPr>
      </w:pPr>
    </w:p>
    <w:p w:rsidR="006665BB" w:rsidRDefault="006665BB">
      <w:pPr>
        <w:pStyle w:val="normal0"/>
        <w:spacing w:line="480" w:lineRule="auto"/>
        <w:jc w:val="both"/>
        <w:rPr>
          <w:rFonts w:ascii="Times New Roman" w:eastAsia="Times New Roman" w:hAnsi="Times New Roman" w:cs="Times New Roman"/>
          <w:b/>
          <w:sz w:val="24"/>
          <w:szCs w:val="24"/>
        </w:rPr>
      </w:pPr>
    </w:p>
    <w:p w:rsidR="006665BB" w:rsidRDefault="00701FFB">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Literature Review</w:t>
      </w:r>
    </w:p>
    <w:p w:rsidR="006665BB" w:rsidRDefault="00701FFB">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2E6BB7">
        <w:rPr>
          <w:rFonts w:ascii="Times New Roman" w:eastAsia="Times New Roman" w:hAnsi="Times New Roman" w:cs="Times New Roman"/>
          <w:b/>
          <w:sz w:val="24"/>
          <w:szCs w:val="24"/>
        </w:rPr>
        <w:t>AI in</w:t>
      </w:r>
      <w:r>
        <w:rPr>
          <w:rFonts w:ascii="Times New Roman" w:eastAsia="Times New Roman" w:hAnsi="Times New Roman" w:cs="Times New Roman"/>
          <w:b/>
          <w:sz w:val="24"/>
          <w:szCs w:val="24"/>
        </w:rPr>
        <w:t xml:space="preserve"> the drug development cycle to optimize returns.</w:t>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is predicted to tackle modern problems with modern solutions through its ability to make predictions like humans. Until now, AI has been employed in medicine for purposes such as biochemical modeling, bioinformatics, and  predi</w:t>
      </w:r>
      <w:r>
        <w:rPr>
          <w:rFonts w:ascii="Times New Roman" w:eastAsia="Times New Roman" w:hAnsi="Times New Roman" w:cs="Times New Roman"/>
          <w:sz w:val="24"/>
          <w:szCs w:val="24"/>
        </w:rPr>
        <w:t>ctive toxicology, but it’s full potential in pharmacology has yet to be attained (Henstock</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2019). According to a study conducted by researchers at Tufts Center for the Study of Drug Development, the most common use of AI in medicine is to recruit patients for clinical studies (Lamberti et al., 2019). It is valid to infer that some use of AI wa</w:t>
      </w:r>
      <w:r>
        <w:rPr>
          <w:rFonts w:ascii="Times New Roman" w:eastAsia="Times New Roman" w:hAnsi="Times New Roman" w:cs="Times New Roman"/>
          <w:sz w:val="24"/>
          <w:szCs w:val="24"/>
        </w:rPr>
        <w:t>s for purposes other than clinical studies such as research and quality control in the industry but not to the fullest extent. AI employs machine learning for its ability to deliver results for any particular problem, and machine learning relies on vast am</w:t>
      </w:r>
      <w:r>
        <w:rPr>
          <w:rFonts w:ascii="Times New Roman" w:eastAsia="Times New Roman" w:hAnsi="Times New Roman" w:cs="Times New Roman"/>
          <w:sz w:val="24"/>
          <w:szCs w:val="24"/>
        </w:rPr>
        <w:t>ounts of data collected in the form of big data for processing inputs. The rapid advances in the field of database systems and machine learning algorithms as well as their applications enables experts to not only view massive amounts of medical data but al</w:t>
      </w:r>
      <w:r>
        <w:rPr>
          <w:rFonts w:ascii="Times New Roman" w:eastAsia="Times New Roman" w:hAnsi="Times New Roman" w:cs="Times New Roman"/>
          <w:sz w:val="24"/>
          <w:szCs w:val="24"/>
        </w:rPr>
        <w:t>so convert data into useful information and stimulate the decision making process at an inconceivable speed. Any drug manufacturing company can integrate these algorithms into almost every step of the business process to speed up the design and manufacturi</w:t>
      </w:r>
      <w:r>
        <w:rPr>
          <w:rFonts w:ascii="Times New Roman" w:eastAsia="Times New Roman" w:hAnsi="Times New Roman" w:cs="Times New Roman"/>
          <w:sz w:val="24"/>
          <w:szCs w:val="24"/>
        </w:rPr>
        <w:t>ng steps of the desired product.</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drug research, unsupervised machine learning algorithms can process relevant data, cluster related data, interpret the information and produce an output about disease diagnoses so a chemical compound and its tar</w:t>
      </w:r>
      <w:r>
        <w:rPr>
          <w:rFonts w:ascii="Times New Roman" w:eastAsia="Times New Roman" w:hAnsi="Times New Roman" w:cs="Times New Roman"/>
          <w:sz w:val="24"/>
          <w:szCs w:val="24"/>
        </w:rPr>
        <w:t>get can be isolated. Deep learning, a subfield of machine learning can be employed to process various forms of experimental data, to find potential molecular compounds with a desired target and produce effective results (Mak &amp; Pichika, 2019). The same proc</w:t>
      </w:r>
      <w:r>
        <w:rPr>
          <w:rFonts w:ascii="Times New Roman" w:eastAsia="Times New Roman" w:hAnsi="Times New Roman" w:cs="Times New Roman"/>
          <w:sz w:val="24"/>
          <w:szCs w:val="24"/>
        </w:rPr>
        <w:t xml:space="preserve">ess when performed manually by humans could take months or </w:t>
      </w:r>
      <w:r>
        <w:rPr>
          <w:rFonts w:ascii="Times New Roman" w:eastAsia="Times New Roman" w:hAnsi="Times New Roman" w:cs="Times New Roman"/>
          <w:sz w:val="24"/>
          <w:szCs w:val="24"/>
        </w:rPr>
        <w:lastRenderedPageBreak/>
        <w:t>even years of reading published work, planning, sorting to just get through the first step of collecting relevant data, lengthening the time required for a company to bring one drug to the market s</w:t>
      </w:r>
      <w:r>
        <w:rPr>
          <w:rFonts w:ascii="Times New Roman" w:eastAsia="Times New Roman" w:hAnsi="Times New Roman" w:cs="Times New Roman"/>
          <w:sz w:val="24"/>
          <w:szCs w:val="24"/>
        </w:rPr>
        <w:t>ignificantly.</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discovery of new drugs is crucial when diseases evolve at a faster pace than researchers can provide a cure. Machine learning combined with data mining makes assessing various new compounds for potential effects on target cells easier, co</w:t>
      </w:r>
      <w:r>
        <w:rPr>
          <w:rFonts w:ascii="Times New Roman" w:eastAsia="Times New Roman" w:hAnsi="Times New Roman" w:cs="Times New Roman"/>
          <w:sz w:val="24"/>
          <w:szCs w:val="24"/>
        </w:rPr>
        <w:t xml:space="preserve">mpared to testing every  compound in the lab. In the drug discovery process, finding hits is important to determine which compound out of the millions available, is able to produce chemical activity with a given target  (Mak &amp; Pichika, 2019). The end goal </w:t>
      </w:r>
      <w:r>
        <w:rPr>
          <w:rFonts w:ascii="Times New Roman" w:eastAsia="Times New Roman" w:hAnsi="Times New Roman" w:cs="Times New Roman"/>
          <w:sz w:val="24"/>
          <w:szCs w:val="24"/>
        </w:rPr>
        <w:t>is to pick out a lead agent for modification to maximize therapeutic benefits and define a specific structure-activity relationship. These initial steps can be tedious since they are based on trial and error, but having a database system which stores infor</w:t>
      </w:r>
      <w:r>
        <w:rPr>
          <w:rFonts w:ascii="Times New Roman" w:eastAsia="Times New Roman" w:hAnsi="Times New Roman" w:cs="Times New Roman"/>
          <w:sz w:val="24"/>
          <w:szCs w:val="24"/>
        </w:rPr>
        <w:t>mation about the structure of each compound and scans it against targets and their binding sites quickly to make a decision on effective compounds can reduce the laborious work. It is believed that with proper establishment of AI methods, it is possible to</w:t>
      </w:r>
      <w:r>
        <w:rPr>
          <w:rFonts w:ascii="Times New Roman" w:eastAsia="Times New Roman" w:hAnsi="Times New Roman" w:cs="Times New Roman"/>
          <w:sz w:val="24"/>
          <w:szCs w:val="24"/>
        </w:rPr>
        <w:t xml:space="preserve"> minimize failures in clinical trials from new drugs and establish a much cheaper drug development process (Mak &amp; Pichika, 2019). </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method of employing AI can be flexible and does not need to be secluded to new compound discovery but also </w:t>
      </w:r>
      <w:r>
        <w:rPr>
          <w:rFonts w:ascii="Times New Roman" w:eastAsia="Times New Roman" w:hAnsi="Times New Roman" w:cs="Times New Roman"/>
          <w:sz w:val="24"/>
          <w:szCs w:val="24"/>
        </w:rPr>
        <w:t xml:space="preserve">drug repurposing. In this process databases containing drugs that have been repurposed get combined with databases of open chemicals and open drugs to find the required chemical for a cure (Mohanty, 2020). These are the methods currently being employed by </w:t>
      </w:r>
      <w:r>
        <w:rPr>
          <w:rFonts w:ascii="Times New Roman" w:eastAsia="Times New Roman" w:hAnsi="Times New Roman" w:cs="Times New Roman"/>
          <w:sz w:val="24"/>
          <w:szCs w:val="24"/>
        </w:rPr>
        <w:t>the researchers to test for a quick cure for symptoms of Covid-19, and to effectively deliver medications to the world population quickly and efficiently reducing failures during the clinical trials phase. Drug repurposing is especially efficient for disea</w:t>
      </w:r>
      <w:r>
        <w:rPr>
          <w:rFonts w:ascii="Times New Roman" w:eastAsia="Times New Roman" w:hAnsi="Times New Roman" w:cs="Times New Roman"/>
          <w:sz w:val="24"/>
          <w:szCs w:val="24"/>
        </w:rPr>
        <w:t xml:space="preserve">ses that </w:t>
      </w:r>
      <w:r>
        <w:rPr>
          <w:rFonts w:ascii="Times New Roman" w:eastAsia="Times New Roman" w:hAnsi="Times New Roman" w:cs="Times New Roman"/>
          <w:sz w:val="24"/>
          <w:szCs w:val="24"/>
        </w:rPr>
        <w:lastRenderedPageBreak/>
        <w:t xml:space="preserve">impact similar biological processes, and allows companies to tackle recurring issues such as flu and antibiotic resistance, by giving insight on modifications required to create an effective drug. </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believe that machine learning offers t</w:t>
      </w:r>
      <w:r>
        <w:rPr>
          <w:rFonts w:ascii="Times New Roman" w:eastAsia="Times New Roman" w:hAnsi="Times New Roman" w:cs="Times New Roman"/>
          <w:sz w:val="24"/>
          <w:szCs w:val="24"/>
        </w:rPr>
        <w:t>he option of reverse synthesis of molecules for conditions like cancer, allowing scientists to come up with treatment chemicals through use of information about biological processes and chemicals involved (Liang et al., 2020). According to research publish</w:t>
      </w:r>
      <w:r>
        <w:rPr>
          <w:rFonts w:ascii="Times New Roman" w:eastAsia="Times New Roman" w:hAnsi="Times New Roman" w:cs="Times New Roman"/>
          <w:sz w:val="24"/>
          <w:szCs w:val="24"/>
        </w:rPr>
        <w:t>ed by Guangdong Medical University, using the vast data collected in clinics for cancer patients and processing them via machine learning models can provide insights on the drug sensitivity of patients to various drugs that are predicted to be resistant to</w:t>
      </w:r>
      <w:r>
        <w:rPr>
          <w:rFonts w:ascii="Times New Roman" w:eastAsia="Times New Roman" w:hAnsi="Times New Roman" w:cs="Times New Roman"/>
          <w:sz w:val="24"/>
          <w:szCs w:val="24"/>
        </w:rPr>
        <w:t xml:space="preserve"> certain forms of cancer with high mutation state of cancer cell genome. AI could be used to understand how cancer cells mutate, gaining resistance over time using large data sets on highly resistant cancer forms, allowing scientists to alter drug treatmen</w:t>
      </w:r>
      <w:r>
        <w:rPr>
          <w:rFonts w:ascii="Times New Roman" w:eastAsia="Times New Roman" w:hAnsi="Times New Roman" w:cs="Times New Roman"/>
          <w:sz w:val="24"/>
          <w:szCs w:val="24"/>
        </w:rPr>
        <w:t>ts accordingly (Liang et al., 2020). In this manner AI can give more accurate information allowing the drug industry to keep up and produce treatments that are based on the ever changing nature of biological processes.</w:t>
      </w:r>
    </w:p>
    <w:p w:rsidR="006665BB" w:rsidRDefault="00701FFB">
      <w:pPr>
        <w:pStyle w:val="normal0"/>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AI saves time and resources, prev</w:t>
      </w:r>
      <w:r>
        <w:rPr>
          <w:rFonts w:ascii="Times New Roman" w:eastAsia="Times New Roman" w:hAnsi="Times New Roman" w:cs="Times New Roman"/>
          <w:b/>
          <w:sz w:val="24"/>
          <w:szCs w:val="24"/>
        </w:rPr>
        <w:t>ents risks and optimizes returns</w:t>
      </w:r>
    </w:p>
    <w:p w:rsidR="006665BB" w:rsidRDefault="00701FFB">
      <w:pPr>
        <w:pStyle w:val="normal0"/>
        <w:shd w:val="clear" w:color="auto" w:fill="FFFFFF"/>
        <w:spacing w:before="24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Recent developments in AI, can take advantage of the massive, digitized data across the medical sector accelerating the ability to uncover hidden patterns and make predictions (Agrawal 2018; Wu et al., 2020). Also, AI does </w:t>
      </w:r>
      <w:r>
        <w:rPr>
          <w:rFonts w:ascii="Times New Roman" w:eastAsia="Times New Roman" w:hAnsi="Times New Roman" w:cs="Times New Roman"/>
          <w:color w:val="222222"/>
          <w:sz w:val="24"/>
          <w:szCs w:val="24"/>
        </w:rPr>
        <w:t>not require laid out instructions to make predictions; it learns the patterns by reviewing a massive number of examples and training. Accordingly, AI is predicted to generate massive changes in business practices, innovation, and decision-making in the fut</w:t>
      </w:r>
      <w:r>
        <w:rPr>
          <w:rFonts w:ascii="Times New Roman" w:eastAsia="Times New Roman" w:hAnsi="Times New Roman" w:cs="Times New Roman"/>
          <w:color w:val="222222"/>
          <w:sz w:val="24"/>
          <w:szCs w:val="24"/>
        </w:rPr>
        <w:t xml:space="preserve">ure. AI has already disrupted many industries such as automobile, manufacturing, and healthcare (Dixon et al., 2020). With the rapid adoption of AI in the pharmaceutical industry in </w:t>
      </w:r>
      <w:r>
        <w:rPr>
          <w:rFonts w:ascii="Times New Roman" w:eastAsia="Times New Roman" w:hAnsi="Times New Roman" w:cs="Times New Roman"/>
          <w:color w:val="222222"/>
          <w:sz w:val="24"/>
          <w:szCs w:val="24"/>
        </w:rPr>
        <w:lastRenderedPageBreak/>
        <w:t>recent years, it is obvious that AI has the potential to significantly cha</w:t>
      </w:r>
      <w:r>
        <w:rPr>
          <w:rFonts w:ascii="Times New Roman" w:eastAsia="Times New Roman" w:hAnsi="Times New Roman" w:cs="Times New Roman"/>
          <w:color w:val="222222"/>
          <w:sz w:val="24"/>
          <w:szCs w:val="24"/>
        </w:rPr>
        <w:t>nge the drug development process (Ekins et al., 2019). Without prior knowledge, machine learning can quickly discern patterns from existing drug molecules that have known antibacterial activities and then identify new promising drug molecules out of a data</w:t>
      </w:r>
      <w:r>
        <w:rPr>
          <w:rFonts w:ascii="Times New Roman" w:eastAsia="Times New Roman" w:hAnsi="Times New Roman" w:cs="Times New Roman"/>
          <w:color w:val="222222"/>
          <w:sz w:val="24"/>
          <w:szCs w:val="24"/>
        </w:rPr>
        <w:t>base of  molecule libraries in just a few days. However, AI’s success in antibiotics may not translate into finding other types of drugs. In essence, machine learning can find both true and false correlations (Marcus and Davis, 2019). While prior IT infras</w:t>
      </w:r>
      <w:r>
        <w:rPr>
          <w:rFonts w:ascii="Times New Roman" w:eastAsia="Times New Roman" w:hAnsi="Times New Roman" w:cs="Times New Roman"/>
          <w:color w:val="222222"/>
          <w:sz w:val="24"/>
          <w:szCs w:val="24"/>
        </w:rPr>
        <w:t xml:space="preserve">tructure systems can also find some relationship to make predictions, AI can do this faster and at a much lower cost, which shifts the competitive advantage towards using AI to make even more predictions than before (Agrawal et al., 2018). As with all new </w:t>
      </w:r>
      <w:r>
        <w:rPr>
          <w:rFonts w:ascii="Times New Roman" w:eastAsia="Times New Roman" w:hAnsi="Times New Roman" w:cs="Times New Roman"/>
          <w:color w:val="222222"/>
          <w:sz w:val="24"/>
          <w:szCs w:val="24"/>
        </w:rPr>
        <w:t>technologies, it is critical to understand the conditions under which AI should be applied to innovation and when it should not be applied.</w:t>
      </w:r>
    </w:p>
    <w:p w:rsidR="006665BB" w:rsidRDefault="00701FFB">
      <w:pPr>
        <w:pStyle w:val="normal0"/>
        <w:shd w:val="clear" w:color="auto" w:fill="FFFFFF"/>
        <w:spacing w:before="24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cancer research AI has proven to take the lead on optimizing returns through quick implementation of large data t</w:t>
      </w:r>
      <w:r>
        <w:rPr>
          <w:rFonts w:ascii="Times New Roman" w:eastAsia="Times New Roman" w:hAnsi="Times New Roman" w:cs="Times New Roman"/>
          <w:color w:val="222222"/>
          <w:sz w:val="24"/>
          <w:szCs w:val="24"/>
        </w:rPr>
        <w:t>o pave a path to discovery of effective treatments, as well as reduce the overall cost  and time of generating new drugs each time cells mutate and become resistant (Liang et al., 2020). Organizations looking to maximize profit and produce best products an</w:t>
      </w:r>
      <w:r>
        <w:rPr>
          <w:rFonts w:ascii="Times New Roman" w:eastAsia="Times New Roman" w:hAnsi="Times New Roman" w:cs="Times New Roman"/>
          <w:color w:val="222222"/>
          <w:sz w:val="24"/>
          <w:szCs w:val="24"/>
        </w:rPr>
        <w:t xml:space="preserve">d reduce the cost in resources, human labor, capital etc., would need to keep up with the change in nature of customer requirements, and implement technologies that are up to date with changes in the industry which employs their products. </w:t>
      </w:r>
    </w:p>
    <w:p w:rsidR="006665BB" w:rsidRDefault="00701FFB">
      <w:pPr>
        <w:pStyle w:val="normal0"/>
        <w:shd w:val="clear" w:color="auto" w:fill="FFFFFF"/>
        <w:spacing w:after="160" w:line="479"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COVID-19 pan</w:t>
      </w:r>
      <w:r>
        <w:rPr>
          <w:rFonts w:ascii="Times New Roman" w:eastAsia="Times New Roman" w:hAnsi="Times New Roman" w:cs="Times New Roman"/>
          <w:color w:val="222222"/>
          <w:sz w:val="24"/>
          <w:szCs w:val="24"/>
        </w:rPr>
        <w:t>demic has unveiled a pressing issue on the industry, which is the need to develop effective drugs swiftly. But developing a new drug is easier said than done. While currently there is no decisive treatment for this disease, the pharmaceutical industry is a</w:t>
      </w:r>
      <w:r>
        <w:rPr>
          <w:rFonts w:ascii="Times New Roman" w:eastAsia="Times New Roman" w:hAnsi="Times New Roman" w:cs="Times New Roman"/>
          <w:color w:val="222222"/>
          <w:sz w:val="24"/>
          <w:szCs w:val="24"/>
        </w:rPr>
        <w:t xml:space="preserve">ssisting governments to address the COVID-19 needs that are yet to be met, from research and development measures on potential treatment strategies to balancing the supply chain of </w:t>
      </w:r>
      <w:r>
        <w:rPr>
          <w:rFonts w:ascii="Times New Roman" w:eastAsia="Times New Roman" w:hAnsi="Times New Roman" w:cs="Times New Roman"/>
          <w:color w:val="222222"/>
          <w:sz w:val="24"/>
          <w:szCs w:val="24"/>
        </w:rPr>
        <w:lastRenderedPageBreak/>
        <w:t>medications in the time of crisis. Additionally, according to WHO, pharmace</w:t>
      </w:r>
      <w:r>
        <w:rPr>
          <w:rFonts w:ascii="Times New Roman" w:eastAsia="Times New Roman" w:hAnsi="Times New Roman" w:cs="Times New Roman"/>
          <w:color w:val="222222"/>
          <w:sz w:val="24"/>
          <w:szCs w:val="24"/>
        </w:rPr>
        <w:t xml:space="preserve">utical sectors are struggling to maintain natural market flow; as the recent pandemic affects access to essential medicines at an affordable price, which is the main goal of every pharmaceutical system. </w:t>
      </w:r>
    </w:p>
    <w:p w:rsidR="006665BB" w:rsidRDefault="00701FFB">
      <w:pPr>
        <w:pStyle w:val="normal0"/>
        <w:shd w:val="clear" w:color="auto" w:fill="FFFFFF"/>
        <w:spacing w:after="160" w:line="479"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techniques which work on the fundamentals of artificial intelligence provide great benefits in the several phases of drug development, such as identifying targets molecules, modelling of molecules, and improving their molecular properties. It also play</w:t>
      </w:r>
      <w:r>
        <w:rPr>
          <w:rFonts w:ascii="Times New Roman" w:eastAsia="Times New Roman" w:hAnsi="Times New Roman" w:cs="Times New Roman"/>
          <w:color w:val="222222"/>
          <w:sz w:val="24"/>
          <w:szCs w:val="24"/>
        </w:rPr>
        <w:t>s a pivotal role in designing clinical trials for patients, hence, optimizes the strategy for making decisions (Wu et al., 2007). “Open Targets” is a new application designed to study the relationship between drug targets with diseases and the way genes ar</w:t>
      </w:r>
      <w:r>
        <w:rPr>
          <w:rFonts w:ascii="Times New Roman" w:eastAsia="Times New Roman" w:hAnsi="Times New Roman" w:cs="Times New Roman"/>
          <w:color w:val="222222"/>
          <w:sz w:val="24"/>
          <w:szCs w:val="24"/>
        </w:rPr>
        <w:t>e linked to diseases.</w:t>
      </w:r>
    </w:p>
    <w:p w:rsidR="006665BB" w:rsidRDefault="00701FFB">
      <w:pPr>
        <w:pStyle w:val="normal0"/>
        <w:shd w:val="clear" w:color="auto" w:fill="FFFFFF"/>
        <w:spacing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highlight w:val="white"/>
        </w:rPr>
        <w:t xml:space="preserve">3.3 Digitization of patient records enabled training of AI algorithms making patient treatment easier. </w:t>
      </w:r>
    </w:p>
    <w:p w:rsidR="006665BB" w:rsidRDefault="00701FFB">
      <w:pPr>
        <w:pStyle w:val="normal0"/>
        <w:shd w:val="clear" w:color="auto" w:fill="FFFFF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digitization of patient records opens up rich opportunities for medical practitioners, search capabilities to access and proce</w:t>
      </w:r>
      <w:r>
        <w:rPr>
          <w:rFonts w:ascii="Times New Roman" w:eastAsia="Times New Roman" w:hAnsi="Times New Roman" w:cs="Times New Roman"/>
          <w:sz w:val="24"/>
          <w:szCs w:val="24"/>
        </w:rPr>
        <w:t>ss patient data instantly, automatic reminders to prevent prescription errors, enhanced exchange of knowledge through the medical staff, and increased clarity by providing both accurate and legible recording of the condition of the patient.</w:t>
      </w:r>
    </w:p>
    <w:p w:rsidR="006665BB" w:rsidRDefault="00701FF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Harvard Busin</w:t>
      </w:r>
      <w:r>
        <w:rPr>
          <w:rFonts w:ascii="Times New Roman" w:eastAsia="Times New Roman" w:hAnsi="Times New Roman" w:cs="Times New Roman"/>
          <w:sz w:val="24"/>
          <w:szCs w:val="24"/>
        </w:rPr>
        <w:t>ess Review study, showed how Paschalidis and his team in Australia worked on a project in 2017 in which they used electronic health records (EHRs) and machine learning to predict hospitalizations for diabetes and heart disease. Using this approach, the gro</w:t>
      </w:r>
      <w:r>
        <w:rPr>
          <w:rFonts w:ascii="Times New Roman" w:eastAsia="Times New Roman" w:hAnsi="Times New Roman" w:cs="Times New Roman"/>
          <w:sz w:val="24"/>
          <w:szCs w:val="24"/>
        </w:rPr>
        <w:t>up found that with an accuracy rate of up to 82 percent, they could predict hospitalizations around a year in advance.</w:t>
      </w:r>
    </w:p>
    <w:p w:rsidR="006665BB" w:rsidRDefault="00701FFB">
      <w:pPr>
        <w:pStyle w:val="normal0"/>
        <w:shd w:val="clear" w:color="auto" w:fill="FFFFFF"/>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successful research on Electronic Medical Records (EMRs) was a great achievement in Digitization for healthcare, they were mainly imple</w:t>
      </w:r>
      <w:r>
        <w:rPr>
          <w:rFonts w:ascii="Times New Roman" w:eastAsia="Times New Roman" w:hAnsi="Times New Roman" w:cs="Times New Roman"/>
          <w:sz w:val="24"/>
          <w:szCs w:val="24"/>
          <w:highlight w:val="white"/>
        </w:rPr>
        <w:t xml:space="preserve">mented as a digital health tool in hospitals to enhance patient care, but over the past decade, research works have introduced EMR data in </w:t>
      </w:r>
      <w:r>
        <w:rPr>
          <w:rFonts w:ascii="Times New Roman" w:eastAsia="Times New Roman" w:hAnsi="Times New Roman" w:cs="Times New Roman"/>
          <w:sz w:val="24"/>
          <w:szCs w:val="24"/>
          <w:highlight w:val="white"/>
        </w:rPr>
        <w:lastRenderedPageBreak/>
        <w:t>clinical trials and omics studies to improve translational potential in drug production. An EMR is a digitized record</w:t>
      </w:r>
      <w:r>
        <w:rPr>
          <w:rFonts w:ascii="Times New Roman" w:eastAsia="Times New Roman" w:hAnsi="Times New Roman" w:cs="Times New Roman"/>
          <w:sz w:val="24"/>
          <w:szCs w:val="24"/>
          <w:highlight w:val="white"/>
        </w:rPr>
        <w:t xml:space="preserve"> of a medical incident recorded in a medical setting either before or after a meeting by a medical professional. For example, part of an EMR could be the results of a blood test performed at a hospital. The EMR also contains clinical notes made by the doct</w:t>
      </w:r>
      <w:r>
        <w:rPr>
          <w:rFonts w:ascii="Times New Roman" w:eastAsia="Times New Roman" w:hAnsi="Times New Roman" w:cs="Times New Roman"/>
          <w:sz w:val="24"/>
          <w:szCs w:val="24"/>
          <w:highlight w:val="white"/>
        </w:rPr>
        <w:t>or during a routine check-up at a nearby clinic.</w:t>
      </w:r>
    </w:p>
    <w:p w:rsidR="006665BB" w:rsidRDefault="00701FFB">
      <w:pPr>
        <w:pStyle w:val="normal0"/>
        <w:shd w:val="clear" w:color="auto" w:fill="FFFFFF"/>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 position paper entitled, "The coming age of artificial intelligence in medicine,"</w:t>
      </w:r>
      <w:r>
        <w:rPr>
          <w:rFonts w:ascii="Times New Roman" w:eastAsia="Times New Roman" w:hAnsi="Times New Roman" w:cs="Times New Roman"/>
          <w:sz w:val="24"/>
          <w:szCs w:val="24"/>
          <w:highlight w:val="white"/>
        </w:rPr>
        <w:t xml:space="preserve"> summarized the results of a panel discussion conducted at an AI in Medicine (AIM) conference in 2007 in the Netherlands (Patel et al., 2009) . The authors focus on the maturity and effect of AI research on the field of medicine and have so far attempted t</w:t>
      </w:r>
      <w:r>
        <w:rPr>
          <w:rFonts w:ascii="Times New Roman" w:eastAsia="Times New Roman" w:hAnsi="Times New Roman" w:cs="Times New Roman"/>
          <w:sz w:val="24"/>
          <w:szCs w:val="24"/>
          <w:highlight w:val="white"/>
        </w:rPr>
        <w:t>o describe the influence of AI in medicine. The authors conclude that one indicator of AI's progress in medicine is that Target techniques are becoming more integrated and not clearly evident as such within applications. The question being asked has change</w:t>
      </w:r>
      <w:r>
        <w:rPr>
          <w:rFonts w:ascii="Times New Roman" w:eastAsia="Times New Roman" w:hAnsi="Times New Roman" w:cs="Times New Roman"/>
          <w:sz w:val="24"/>
          <w:szCs w:val="24"/>
          <w:highlight w:val="white"/>
        </w:rPr>
        <w:t>d from "does the system operate?" to "does it also support the system? This, according to the authors, suggests that in clinical practice, AIM-based solutions are being implemented (Patel et al., 2009). According to the authors, machine learning research i</w:t>
      </w:r>
      <w:r>
        <w:rPr>
          <w:rFonts w:ascii="Times New Roman" w:eastAsia="Times New Roman" w:hAnsi="Times New Roman" w:cs="Times New Roman"/>
          <w:sz w:val="24"/>
          <w:szCs w:val="24"/>
          <w:highlight w:val="white"/>
        </w:rPr>
        <w:t>s becoming more important for the future due to the prevalence of Electronic Medical Records (EMR), medicine is now a data-rich quantitative area and such research is important to make sense of this data and to establish discovery-support systems that supp</w:t>
      </w:r>
      <w:r>
        <w:rPr>
          <w:rFonts w:ascii="Times New Roman" w:eastAsia="Times New Roman" w:hAnsi="Times New Roman" w:cs="Times New Roman"/>
          <w:sz w:val="24"/>
          <w:szCs w:val="24"/>
          <w:highlight w:val="white"/>
        </w:rPr>
        <w:t>ort the work of a human doctor (Patel et al., 2009).</w:t>
      </w:r>
    </w:p>
    <w:p w:rsidR="006665BB" w:rsidRDefault="00701FFB">
      <w:pPr>
        <w:pStyle w:val="Heading1"/>
        <w:spacing w:before="240" w:after="240" w:line="360" w:lineRule="auto"/>
        <w:jc w:val="both"/>
        <w:rPr>
          <w:sz w:val="42"/>
          <w:szCs w:val="42"/>
        </w:rPr>
      </w:pPr>
      <w:bookmarkStart w:id="13" w:name="_lvnwgj7m5lcr" w:colFirst="0" w:colLast="0"/>
      <w:bookmarkEnd w:id="13"/>
      <w:r>
        <w:rPr>
          <w:rFonts w:ascii="Times New Roman" w:eastAsia="Times New Roman" w:hAnsi="Times New Roman" w:cs="Times New Roman"/>
          <w:b/>
          <w:sz w:val="26"/>
          <w:szCs w:val="26"/>
        </w:rPr>
        <w:t>4. AI Risks and Limitations</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AI has an extensive potential to help redefine the pharmaceutical industry, the adoption itself is not as easy as it may seem. For many pharmaceutical companies, AI stil</w:t>
      </w:r>
      <w:r>
        <w:rPr>
          <w:rFonts w:ascii="Times New Roman" w:eastAsia="Times New Roman" w:hAnsi="Times New Roman" w:cs="Times New Roman"/>
          <w:sz w:val="24"/>
          <w:szCs w:val="24"/>
        </w:rPr>
        <w:t xml:space="preserve">l seems like a “black box” because of its newness and esoteric nature. According to Dr. Robert Mittendorff of Northwest Venture Partners in a Topbots article, one significant challenge to AI is </w:t>
      </w:r>
      <w:r>
        <w:rPr>
          <w:rFonts w:ascii="Times New Roman" w:eastAsia="Times New Roman" w:hAnsi="Times New Roman" w:cs="Times New Roman"/>
          <w:sz w:val="24"/>
          <w:szCs w:val="24"/>
        </w:rPr>
        <w:lastRenderedPageBreak/>
        <w:t>the lack of a collection of data sets which would help in trai</w:t>
      </w:r>
      <w:r>
        <w:rPr>
          <w:rFonts w:ascii="Times New Roman" w:eastAsia="Times New Roman" w:hAnsi="Times New Roman" w:cs="Times New Roman"/>
          <w:sz w:val="24"/>
          <w:szCs w:val="24"/>
        </w:rPr>
        <w:t xml:space="preserve">ning the system to carry out operations. Also, the needed IT infrastructure is not available in the companies.  This is because most IT applications and infrastructure currently in use at the laboratories were not developed with Artificial Intelligence in </w:t>
      </w:r>
      <w:r>
        <w:rPr>
          <w:rFonts w:ascii="Times New Roman" w:eastAsia="Times New Roman" w:hAnsi="Times New Roman" w:cs="Times New Roman"/>
          <w:sz w:val="24"/>
          <w:szCs w:val="24"/>
        </w:rPr>
        <w:t>mind. AI technology is expensive, so companies have to allocate more capital to upgrade their system.</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success of AI depends solely on the availability of an extensive amount of data because the system uses them for subsequent training and lea</w:t>
      </w:r>
      <w:r>
        <w:rPr>
          <w:rFonts w:ascii="Times New Roman" w:eastAsia="Times New Roman" w:hAnsi="Times New Roman" w:cs="Times New Roman"/>
          <w:sz w:val="24"/>
          <w:szCs w:val="24"/>
        </w:rPr>
        <w:t>rning. Access to data from various database providers can lead to extra costs, and the data needs to be of high quality to ensure accurate result prediction. Despite all these limitations, AI is already redefining the industry. In a few years from now, art</w:t>
      </w:r>
      <w:r>
        <w:rPr>
          <w:rFonts w:ascii="Times New Roman" w:eastAsia="Times New Roman" w:hAnsi="Times New Roman" w:cs="Times New Roman"/>
          <w:sz w:val="24"/>
          <w:szCs w:val="24"/>
        </w:rPr>
        <w:t>ificial intelligence would be a basic, every day, technology.</w:t>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digitization of health records there is a feasibility issue with Data mining in EMRs, established machine learning tools can, however, help solve these bottlenecks in EMR mining to unlock n</w:t>
      </w:r>
      <w:r>
        <w:rPr>
          <w:rFonts w:ascii="Times New Roman" w:eastAsia="Times New Roman" w:hAnsi="Times New Roman" w:cs="Times New Roman"/>
          <w:sz w:val="24"/>
          <w:szCs w:val="24"/>
        </w:rPr>
        <w:t>ew drug development approaches. When incorporating EMRs into healthcare provider networks, there are concerns with implementation and process disruptions. Funding, necessary staff, and up-to-date digital technology are required for implementation. This imp</w:t>
      </w:r>
      <w:r>
        <w:rPr>
          <w:rFonts w:ascii="Times New Roman" w:eastAsia="Times New Roman" w:hAnsi="Times New Roman" w:cs="Times New Roman"/>
          <w:sz w:val="24"/>
          <w:szCs w:val="24"/>
        </w:rPr>
        <w:t>lementation will only benefit institutions and geographic regions with ample resources. However, implementation is not financially viable for many smaller-scale practices. For regions where institutions do not have access to technologies that allow EMRs to</w:t>
      </w:r>
      <w:r>
        <w:rPr>
          <w:rFonts w:ascii="Times New Roman" w:eastAsia="Times New Roman" w:hAnsi="Times New Roman" w:cs="Times New Roman"/>
          <w:sz w:val="24"/>
          <w:szCs w:val="24"/>
        </w:rPr>
        <w:t xml:space="preserve"> be manufactured, stored, and shared. Although researchers are still working on it to eliminate the gap and build a bridge between small and large providers of healthcare. In addition, to complete record documents, the workflow is disrupted when clinicians</w:t>
      </w:r>
      <w:r>
        <w:rPr>
          <w:rFonts w:ascii="Times New Roman" w:eastAsia="Times New Roman" w:hAnsi="Times New Roman" w:cs="Times New Roman"/>
          <w:sz w:val="24"/>
          <w:szCs w:val="24"/>
        </w:rPr>
        <w:t xml:space="preserve"> and other medical professionals need to change their workflow according to EHR. In the medical community, EHRs are notorious burdens to professionals, they need to type constantly on their computer rather than caring for their patients. </w:t>
      </w:r>
      <w:r>
        <w:rPr>
          <w:rFonts w:ascii="Times New Roman" w:eastAsia="Times New Roman" w:hAnsi="Times New Roman" w:cs="Times New Roman"/>
          <w:sz w:val="24"/>
          <w:szCs w:val="24"/>
        </w:rPr>
        <w:lastRenderedPageBreak/>
        <w:t>The Healthcare Ind</w:t>
      </w:r>
      <w:r>
        <w:rPr>
          <w:rFonts w:ascii="Times New Roman" w:eastAsia="Times New Roman" w:hAnsi="Times New Roman" w:cs="Times New Roman"/>
          <w:sz w:val="24"/>
          <w:szCs w:val="24"/>
        </w:rPr>
        <w:t>ustry is not able to see long-term benefits, rather they use EHRs for financial and administrative purposes. Although there are no global guidelines on what can be included in an EHR, billing codes are mostly used for administrative purposes.</w:t>
      </w:r>
    </w:p>
    <w:p w:rsidR="006665BB" w:rsidRDefault="00701FFB">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target r</w:t>
      </w:r>
      <w:r>
        <w:rPr>
          <w:rFonts w:ascii="Times New Roman" w:eastAsia="Times New Roman" w:hAnsi="Times New Roman" w:cs="Times New Roman"/>
          <w:sz w:val="24"/>
          <w:szCs w:val="24"/>
        </w:rPr>
        <w:t>ecognition, the AI algorithm may have difficulty differentiating between possible positive and negative biological effects on the course of the disease or predicts the drug targets that scientists know will probably have major side effects. The best way to</w:t>
      </w:r>
      <w:r>
        <w:rPr>
          <w:rFonts w:ascii="Times New Roman" w:eastAsia="Times New Roman" w:hAnsi="Times New Roman" w:cs="Times New Roman"/>
          <w:sz w:val="24"/>
          <w:szCs w:val="24"/>
        </w:rPr>
        <w:t xml:space="preserve"> assist the machine is by selecting a method to filter out particular groups of drugs or goals here. While this is a necessary step for the AI system to understand, biologists find that certain drug goals are poor choices. However, this phase of human refi</w:t>
      </w:r>
      <w:r>
        <w:rPr>
          <w:rFonts w:ascii="Times New Roman" w:eastAsia="Times New Roman" w:hAnsi="Times New Roman" w:cs="Times New Roman"/>
          <w:sz w:val="24"/>
          <w:szCs w:val="24"/>
        </w:rPr>
        <w:t>nement is critical for helping the AI system learn and thus guaranteeing the best science performance. Artificial intelligence's role, whether applied to identifying targets, developing new drugs, or repurposing old ones, is to enhance, not substitute, the</w:t>
      </w:r>
      <w:r>
        <w:rPr>
          <w:rFonts w:ascii="Times New Roman" w:eastAsia="Times New Roman" w:hAnsi="Times New Roman" w:cs="Times New Roman"/>
          <w:sz w:val="24"/>
          <w:szCs w:val="24"/>
        </w:rPr>
        <w:t xml:space="preserve"> abilities of scientists. In deciding the data to be used in machine learning and in providing expert assessment of the outcomes, scientists play important roles, both for additional precision and nuance. Since scientific evidence may be contradictory exam</w:t>
      </w:r>
      <w:r>
        <w:rPr>
          <w:rFonts w:ascii="Times New Roman" w:eastAsia="Times New Roman" w:hAnsi="Times New Roman" w:cs="Times New Roman"/>
          <w:sz w:val="24"/>
          <w:szCs w:val="24"/>
        </w:rPr>
        <w:t>ples as in animal models.AI systems are often not yet sophisticated enough to pick up on such context, but yes they are definitely in the developing phase.</w:t>
      </w:r>
    </w:p>
    <w:p w:rsidR="006665BB" w:rsidRDefault="006665BB">
      <w:pPr>
        <w:pStyle w:val="normal0"/>
        <w:spacing w:line="480" w:lineRule="auto"/>
        <w:jc w:val="both"/>
        <w:rPr>
          <w:rFonts w:ascii="Times New Roman" w:eastAsia="Times New Roman" w:hAnsi="Times New Roman" w:cs="Times New Roman"/>
          <w:sz w:val="24"/>
          <w:szCs w:val="24"/>
        </w:rPr>
      </w:pPr>
    </w:p>
    <w:p w:rsidR="006665BB" w:rsidRDefault="00701FFB">
      <w:pPr>
        <w:pStyle w:val="Heading1"/>
        <w:spacing w:before="240" w:after="240" w:line="360" w:lineRule="auto"/>
        <w:jc w:val="both"/>
        <w:rPr>
          <w:sz w:val="28"/>
          <w:szCs w:val="28"/>
        </w:rPr>
      </w:pPr>
      <w:bookmarkStart w:id="14" w:name="_r7vuohep8dyn" w:colFirst="0" w:colLast="0"/>
      <w:bookmarkEnd w:id="14"/>
      <w:r>
        <w:rPr>
          <w:rFonts w:ascii="Times New Roman" w:eastAsia="Times New Roman" w:hAnsi="Times New Roman" w:cs="Times New Roman"/>
          <w:b/>
          <w:sz w:val="28"/>
          <w:szCs w:val="28"/>
        </w:rPr>
        <w:t>5. Implications in the Society</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Drug development partly depends on biomedical data. There are a lot </w:t>
      </w:r>
      <w:r>
        <w:rPr>
          <w:rFonts w:ascii="Times New Roman" w:eastAsia="Times New Roman" w:hAnsi="Times New Roman" w:cs="Times New Roman"/>
          <w:sz w:val="24"/>
          <w:szCs w:val="24"/>
        </w:rPr>
        <w:t>of complex interactions between molecules, so to get some meaningful output; AI is needed.One of the reasons for the high cost of drugs is because of the many false starts, which could occur at any of the development process stages through to clinical tria</w:t>
      </w:r>
      <w:r>
        <w:rPr>
          <w:rFonts w:ascii="Times New Roman" w:eastAsia="Times New Roman" w:hAnsi="Times New Roman" w:cs="Times New Roman"/>
          <w:sz w:val="24"/>
          <w:szCs w:val="24"/>
        </w:rPr>
        <w:t xml:space="preserve">ls. Artificial intelligence is changing </w:t>
      </w:r>
      <w:r>
        <w:rPr>
          <w:rFonts w:ascii="Times New Roman" w:eastAsia="Times New Roman" w:hAnsi="Times New Roman" w:cs="Times New Roman"/>
          <w:sz w:val="24"/>
          <w:szCs w:val="24"/>
        </w:rPr>
        <w:lastRenderedPageBreak/>
        <w:t>several aspects of our lives and deploying solutions that address both simple and complex problems. Research has shown that artificial intelligence can improve the efficiency of the drug development process and colla</w:t>
      </w:r>
      <w:r>
        <w:rPr>
          <w:rFonts w:ascii="Times New Roman" w:eastAsia="Times New Roman" w:hAnsi="Times New Roman" w:cs="Times New Roman"/>
          <w:sz w:val="24"/>
          <w:szCs w:val="24"/>
        </w:rPr>
        <w:t>boration of pharmaceutical industry giants with AI-powered drug discovery firms. (Ekins et al., 2019).</w:t>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of digitization in AI  to help deliver effective cancer care, individual full genome data could be a regular practice to be used as part of </w:t>
      </w:r>
      <w:r>
        <w:rPr>
          <w:rFonts w:ascii="Times New Roman" w:eastAsia="Times New Roman" w:hAnsi="Times New Roman" w:cs="Times New Roman"/>
          <w:sz w:val="24"/>
          <w:szCs w:val="24"/>
        </w:rPr>
        <w:t>EHRs. Furthermore, Open EHR is also a forum that puts together industry standards, clinical models, and applications intended for healthcare data science solutions. In terms of the nationwide systematization of digital medical documents and the high standa</w:t>
      </w:r>
      <w:r>
        <w:rPr>
          <w:rFonts w:ascii="Times New Roman" w:eastAsia="Times New Roman" w:hAnsi="Times New Roman" w:cs="Times New Roman"/>
          <w:sz w:val="24"/>
          <w:szCs w:val="24"/>
        </w:rPr>
        <w:t>rd of EHRs, Estonia is one of the world's leading countries. By the end of 2014, Estonia had consolidated access to EHRs through a single portal, enabling more than 99% of the population to display their own medical records. This is an excellent figure.</w:t>
      </w:r>
    </w:p>
    <w:p w:rsidR="006665BB" w:rsidRDefault="00701FF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EMRs have been a vital source of data in advancing healthcare in the past decade. EMRs are particularly desirable in the sense of AI because there is a large amount of rich and variable types of data that can not be manually processed. EMRs have exciting p</w:t>
      </w:r>
      <w:r>
        <w:rPr>
          <w:rFonts w:ascii="Times New Roman" w:eastAsia="Times New Roman" w:hAnsi="Times New Roman" w:cs="Times New Roman"/>
          <w:sz w:val="24"/>
          <w:szCs w:val="24"/>
        </w:rPr>
        <w:t>otential for impactful medical applications in the field of biomedical science, but only if actionable biomedical conclusions can be reliably extracted.</w:t>
      </w:r>
    </w:p>
    <w:p w:rsidR="006665BB" w:rsidRDefault="00701FF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Pharmaceutical companies are encouraged to maintain drug monitoring to track, assess, and avoid adverse</w:t>
      </w:r>
      <w:r>
        <w:rPr>
          <w:rFonts w:ascii="Times New Roman" w:eastAsia="Times New Roman" w:hAnsi="Times New Roman" w:cs="Times New Roman"/>
          <w:sz w:val="24"/>
          <w:szCs w:val="24"/>
        </w:rPr>
        <w:t xml:space="preserve"> drug effects that cause medical and financial pressures after a drug is subjected to clinical trials and is approved for market launch. By constantly mining EHR narratives, such surveillance can be achieved cheaply and effectively. This initiative encoura</w:t>
      </w:r>
      <w:r>
        <w:rPr>
          <w:rFonts w:ascii="Times New Roman" w:eastAsia="Times New Roman" w:hAnsi="Times New Roman" w:cs="Times New Roman"/>
          <w:sz w:val="24"/>
          <w:szCs w:val="24"/>
        </w:rPr>
        <w:t>ged further work to build even more robust ML techniques for the extraction of ADEs from oncology EMRs and reflects the overall trend towards CRF, SVM, and random forest models in the pharmacovigilance space.</w:t>
      </w:r>
    </w:p>
    <w:p w:rsidR="006665BB" w:rsidRDefault="00701FFB">
      <w:pPr>
        <w:pStyle w:val="normal0"/>
        <w:spacing w:line="480" w:lineRule="auto"/>
        <w:ind w:firstLine="720"/>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color w:val="1C1C1C"/>
          <w:sz w:val="24"/>
          <w:szCs w:val="24"/>
          <w:highlight w:val="white"/>
        </w:rPr>
        <w:lastRenderedPageBreak/>
        <w:t>It is believed that the best way for AI to beco</w:t>
      </w:r>
      <w:r>
        <w:rPr>
          <w:rFonts w:ascii="Times New Roman" w:eastAsia="Times New Roman" w:hAnsi="Times New Roman" w:cs="Times New Roman"/>
          <w:color w:val="1C1C1C"/>
          <w:sz w:val="24"/>
          <w:szCs w:val="24"/>
          <w:highlight w:val="white"/>
        </w:rPr>
        <w:t>me smarter, to be accepted by scientists, and thus to have an effect is to have this technology built by interdisciplinary teams while they test theories in the laboratory to make the systems more capable of learning. Through checking their predictions and</w:t>
      </w:r>
      <w:r>
        <w:rPr>
          <w:rFonts w:ascii="Times New Roman" w:eastAsia="Times New Roman" w:hAnsi="Times New Roman" w:cs="Times New Roman"/>
          <w:color w:val="1C1C1C"/>
          <w:sz w:val="24"/>
          <w:szCs w:val="24"/>
          <w:highlight w:val="white"/>
        </w:rPr>
        <w:t xml:space="preserve"> assumptions, allowing certain feedback loops to strengthen the algorithms would also increase results in artificial intelligence. </w:t>
      </w:r>
    </w:p>
    <w:p w:rsidR="006665BB" w:rsidRDefault="00701FFB">
      <w:pPr>
        <w:pStyle w:val="normal0"/>
        <w:spacing w:line="480" w:lineRule="auto"/>
        <w:ind w:firstLine="720"/>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color w:val="1C1C1C"/>
          <w:sz w:val="24"/>
          <w:szCs w:val="24"/>
          <w:highlight w:val="white"/>
        </w:rPr>
        <w:t xml:space="preserve">Moreover, patient privacy is a major concern when it comes to data collection and research in Pharmaceutical research. Data provenance is important for ensuring data quality and promoting trust (Heidelberg et al., 2020). It is the key to prevent misuse of </w:t>
      </w:r>
      <w:r>
        <w:rPr>
          <w:rFonts w:ascii="Times New Roman" w:eastAsia="Times New Roman" w:hAnsi="Times New Roman" w:cs="Times New Roman"/>
          <w:color w:val="1C1C1C"/>
          <w:sz w:val="24"/>
          <w:szCs w:val="24"/>
          <w:highlight w:val="white"/>
        </w:rPr>
        <w:t>patient’s information for purposes such as fraud and ensure safety of the public. In order to ensure safety of all persons and increase trust in company products, every patient should be forewarned about the data that their medical institutions are sharing</w:t>
      </w:r>
      <w:r>
        <w:rPr>
          <w:rFonts w:ascii="Times New Roman" w:eastAsia="Times New Roman" w:hAnsi="Times New Roman" w:cs="Times New Roman"/>
          <w:color w:val="1C1C1C"/>
          <w:sz w:val="24"/>
          <w:szCs w:val="24"/>
          <w:highlight w:val="white"/>
        </w:rPr>
        <w:t xml:space="preserve"> with companies, and should be able to have a say in which places can collect their personal data and how it may be used, with their right to deny all use of their health records if they wish. Patients should also receive full transparency on how their per</w:t>
      </w:r>
      <w:r>
        <w:rPr>
          <w:rFonts w:ascii="Times New Roman" w:eastAsia="Times New Roman" w:hAnsi="Times New Roman" w:cs="Times New Roman"/>
          <w:color w:val="1C1C1C"/>
          <w:sz w:val="24"/>
          <w:szCs w:val="24"/>
          <w:highlight w:val="white"/>
        </w:rPr>
        <w:t>sonal information will be used and its benefits should be accessible to them. These guidelines would ensure that AI uses data that is approved of by patients, and addresses the ethical concerns that follow the expansion of such technologies.</w:t>
      </w:r>
    </w:p>
    <w:p w:rsidR="006665BB" w:rsidRDefault="00701FFB">
      <w:pPr>
        <w:pStyle w:val="normal0"/>
        <w:spacing w:line="480" w:lineRule="auto"/>
        <w:ind w:firstLine="720"/>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color w:val="1C1C1C"/>
          <w:sz w:val="24"/>
          <w:szCs w:val="24"/>
          <w:highlight w:val="white"/>
        </w:rPr>
        <w:t>Through making</w:t>
      </w:r>
      <w:r>
        <w:rPr>
          <w:rFonts w:ascii="Times New Roman" w:eastAsia="Times New Roman" w:hAnsi="Times New Roman" w:cs="Times New Roman"/>
          <w:color w:val="1C1C1C"/>
          <w:sz w:val="24"/>
          <w:szCs w:val="24"/>
          <w:highlight w:val="white"/>
        </w:rPr>
        <w:t xml:space="preserve"> predictions in more novel areas of biology and chemistry, artificial intelligence will further extend the drug research field. By following ethical guidelines, a company can gain their consumer’s trust and satisfaction of patients and doctors who use thei</w:t>
      </w:r>
      <w:r>
        <w:rPr>
          <w:rFonts w:ascii="Times New Roman" w:eastAsia="Times New Roman" w:hAnsi="Times New Roman" w:cs="Times New Roman"/>
          <w:color w:val="1C1C1C"/>
          <w:sz w:val="24"/>
          <w:szCs w:val="24"/>
          <w:highlight w:val="white"/>
        </w:rPr>
        <w:t>r products. AI can help to recognize relevant information faster by extracting text from scientific papers and to connect biomedical entities, such as medicines and proteins, often with simple databases and medical texts making it more reliable than ever b</w:t>
      </w:r>
      <w:r>
        <w:rPr>
          <w:rFonts w:ascii="Times New Roman" w:eastAsia="Times New Roman" w:hAnsi="Times New Roman" w:cs="Times New Roman"/>
          <w:color w:val="1C1C1C"/>
          <w:sz w:val="24"/>
          <w:szCs w:val="24"/>
          <w:highlight w:val="white"/>
        </w:rPr>
        <w:t>efore.</w:t>
      </w:r>
    </w:p>
    <w:p w:rsidR="006665BB" w:rsidRDefault="006665BB">
      <w:pPr>
        <w:pStyle w:val="normal0"/>
        <w:spacing w:line="480" w:lineRule="auto"/>
        <w:ind w:firstLine="720"/>
        <w:jc w:val="both"/>
        <w:rPr>
          <w:rFonts w:ascii="Times New Roman" w:eastAsia="Times New Roman" w:hAnsi="Times New Roman" w:cs="Times New Roman"/>
          <w:color w:val="1C1C1C"/>
          <w:sz w:val="24"/>
          <w:szCs w:val="24"/>
          <w:highlight w:val="white"/>
        </w:rPr>
      </w:pPr>
    </w:p>
    <w:p w:rsidR="006665BB" w:rsidRDefault="00701FFB">
      <w:pPr>
        <w:pStyle w:val="normal0"/>
        <w:spacing w:line="480" w:lineRule="auto"/>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b/>
          <w:color w:val="1C1C1C"/>
          <w:sz w:val="28"/>
          <w:szCs w:val="28"/>
          <w:highlight w:val="white"/>
        </w:rPr>
        <w:lastRenderedPageBreak/>
        <w:t>6. Future Work</w:t>
      </w:r>
    </w:p>
    <w:p w:rsidR="006665BB" w:rsidRDefault="00701FFB">
      <w:pPr>
        <w:pStyle w:val="normal0"/>
        <w:spacing w:line="480" w:lineRule="auto"/>
        <w:ind w:firstLine="720"/>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color w:val="1C1C1C"/>
          <w:sz w:val="24"/>
          <w:szCs w:val="24"/>
          <w:highlight w:val="white"/>
        </w:rPr>
        <w:t>Although it is not an easy task to predict the future of AI in drugs, its implementation paves a path for a more efficient drug research process. It also needs a lot of work in terms of expanding data sets, and training AI with the c</w:t>
      </w:r>
      <w:r>
        <w:rPr>
          <w:rFonts w:ascii="Times New Roman" w:eastAsia="Times New Roman" w:hAnsi="Times New Roman" w:cs="Times New Roman"/>
          <w:color w:val="1C1C1C"/>
          <w:sz w:val="24"/>
          <w:szCs w:val="24"/>
          <w:highlight w:val="white"/>
        </w:rPr>
        <w:t>orrect data, it is certain in coming years it will be possible to perfect AI for a more widespread use in pharmacology. From our research, it is evident that the areas of improvement from which big pharma can benefit the most is an expansion of databases f</w:t>
      </w:r>
      <w:r>
        <w:rPr>
          <w:rFonts w:ascii="Times New Roman" w:eastAsia="Times New Roman" w:hAnsi="Times New Roman" w:cs="Times New Roman"/>
          <w:color w:val="1C1C1C"/>
          <w:sz w:val="24"/>
          <w:szCs w:val="24"/>
          <w:highlight w:val="white"/>
        </w:rPr>
        <w:t xml:space="preserve">or individual business processes and more accurate predictive capabilities of AI. </w:t>
      </w:r>
    </w:p>
    <w:p w:rsidR="006665BB" w:rsidRDefault="00701FFB">
      <w:pPr>
        <w:pStyle w:val="normal0"/>
        <w:spacing w:line="480" w:lineRule="auto"/>
        <w:ind w:firstLine="720"/>
        <w:jc w:val="both"/>
        <w:rPr>
          <w:rFonts w:ascii="Times New Roman" w:eastAsia="Times New Roman" w:hAnsi="Times New Roman" w:cs="Times New Roman"/>
          <w:color w:val="1C1C1C"/>
          <w:sz w:val="24"/>
          <w:szCs w:val="24"/>
          <w:highlight w:val="white"/>
        </w:rPr>
      </w:pPr>
      <w:r>
        <w:rPr>
          <w:rFonts w:ascii="Times New Roman" w:eastAsia="Times New Roman" w:hAnsi="Times New Roman" w:cs="Times New Roman"/>
          <w:color w:val="1C1C1C"/>
          <w:sz w:val="24"/>
          <w:szCs w:val="24"/>
          <w:highlight w:val="white"/>
        </w:rPr>
        <w:t>With an exponential growth in database systems and technology in recent years, there also remains a lot of grey space in terms of government regulations to monitor the ethic</w:t>
      </w:r>
      <w:r>
        <w:rPr>
          <w:rFonts w:ascii="Times New Roman" w:eastAsia="Times New Roman" w:hAnsi="Times New Roman" w:cs="Times New Roman"/>
          <w:color w:val="1C1C1C"/>
          <w:sz w:val="24"/>
          <w:szCs w:val="24"/>
          <w:highlight w:val="white"/>
        </w:rPr>
        <w:t xml:space="preserve">s of public data collection and distribution, making it difficult to trust the systems and their decisions without involving a human in the process. It is quite possible that with increasing regulations and protocols these decision-making systems wouldn’t </w:t>
      </w:r>
      <w:r>
        <w:rPr>
          <w:rFonts w:ascii="Times New Roman" w:eastAsia="Times New Roman" w:hAnsi="Times New Roman" w:cs="Times New Roman"/>
          <w:color w:val="1C1C1C"/>
          <w:sz w:val="24"/>
          <w:szCs w:val="24"/>
          <w:highlight w:val="white"/>
        </w:rPr>
        <w:t>need human intervention at all. Until then AI will only be employed for tasks such as clinical trial recruitment, and collection and processing of data for collecting information. Full AI-based pharmaceutical research and development process is still a dis</w:t>
      </w:r>
      <w:r>
        <w:rPr>
          <w:rFonts w:ascii="Times New Roman" w:eastAsia="Times New Roman" w:hAnsi="Times New Roman" w:cs="Times New Roman"/>
          <w:color w:val="1C1C1C"/>
          <w:sz w:val="24"/>
          <w:szCs w:val="24"/>
          <w:highlight w:val="white"/>
        </w:rPr>
        <w:t xml:space="preserve">tant yet attainable goal. </w:t>
      </w:r>
    </w:p>
    <w:p w:rsidR="006665BB" w:rsidRDefault="006665BB">
      <w:pPr>
        <w:pStyle w:val="normal0"/>
        <w:spacing w:line="480" w:lineRule="auto"/>
        <w:jc w:val="both"/>
        <w:rPr>
          <w:rFonts w:ascii="Times New Roman" w:eastAsia="Times New Roman" w:hAnsi="Times New Roman" w:cs="Times New Roman"/>
          <w:color w:val="1C1C1C"/>
          <w:sz w:val="24"/>
          <w:szCs w:val="24"/>
          <w:highlight w:val="white"/>
        </w:rPr>
      </w:pPr>
    </w:p>
    <w:p w:rsidR="006665BB" w:rsidRDefault="00701FF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7. Conclusion</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many ways in which AI can be used within the pharmaceutical industry to improve the ways doctors work, it can also improve the sector, to promote a far better health experience and system. The advan</w:t>
      </w:r>
      <w:r>
        <w:rPr>
          <w:rFonts w:ascii="Times New Roman" w:eastAsia="Times New Roman" w:hAnsi="Times New Roman" w:cs="Times New Roman"/>
          <w:sz w:val="24"/>
          <w:szCs w:val="24"/>
        </w:rPr>
        <w:t xml:space="preserve">cement of AI serves as a solution to reduce challenges faced by pharmaceutical companies, impacting the drug development process along with the overall lifecycle of the product, which could explain the increase in the number of start-ups in this sector </w:t>
      </w:r>
      <w:r>
        <w:rPr>
          <w:rFonts w:ascii="Times New Roman" w:eastAsia="Times New Roman" w:hAnsi="Times New Roman" w:cs="Times New Roman"/>
          <w:sz w:val="24"/>
          <w:szCs w:val="24"/>
        </w:rPr>
        <w:lastRenderedPageBreak/>
        <w:t>(Ch</w:t>
      </w:r>
      <w:r>
        <w:rPr>
          <w:rFonts w:ascii="Times New Roman" w:eastAsia="Times New Roman" w:hAnsi="Times New Roman" w:cs="Times New Roman"/>
          <w:sz w:val="24"/>
          <w:szCs w:val="24"/>
        </w:rPr>
        <w:t>an et al., 2019). The healthcare sector is facing numerous challenges, such as the increased cost of drugs and therapies and society needs significant changes in this area. Using the latest AI-based technologies will hasten the time for the products to com</w:t>
      </w:r>
      <w:r>
        <w:rPr>
          <w:rFonts w:ascii="Times New Roman" w:eastAsia="Times New Roman" w:hAnsi="Times New Roman" w:cs="Times New Roman"/>
          <w:sz w:val="24"/>
          <w:szCs w:val="24"/>
        </w:rPr>
        <w:t>e to the market, improve the quality of products and the overall safety of the production process, and provide better utilization of available resources along with being cost-effective ( Jämsä-Jounela, 2007).</w:t>
      </w:r>
    </w:p>
    <w:p w:rsidR="006665BB" w:rsidRDefault="00701FFB">
      <w:pPr>
        <w:pStyle w:val="normal0"/>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significant worry regarding the adopti</w:t>
      </w:r>
      <w:r>
        <w:rPr>
          <w:rFonts w:ascii="Times New Roman" w:eastAsia="Times New Roman" w:hAnsi="Times New Roman" w:cs="Times New Roman"/>
          <w:sz w:val="24"/>
          <w:szCs w:val="24"/>
        </w:rPr>
        <w:t>on of the technology is the job losses that would follow, and the strict regulations needed for the implementation of AI. However, these systems are intended only to simply the job and not to completely replace humans (T.H. Davenport and R. Ronanki, 2018).</w:t>
      </w:r>
      <w:r>
        <w:rPr>
          <w:rFonts w:ascii="Times New Roman" w:eastAsia="Times New Roman" w:hAnsi="Times New Roman" w:cs="Times New Roman"/>
          <w:sz w:val="24"/>
          <w:szCs w:val="24"/>
        </w:rPr>
        <w:t>AI can also aid quick decision-making, which leads to faster manufacturing of higher quality products. AI can also contribute to establishing the safety and efficacy of the product in clinical trials,as well as ensuring proper positioning and costing in th</w:t>
      </w:r>
      <w:r>
        <w:rPr>
          <w:rFonts w:ascii="Times New Roman" w:eastAsia="Times New Roman" w:hAnsi="Times New Roman" w:cs="Times New Roman"/>
          <w:sz w:val="24"/>
          <w:szCs w:val="24"/>
        </w:rPr>
        <w:t>e market through comprehensive market analysis and prediction. Although There are no drugs currently on the market developed with AI-based approaches and specific challenges remain with regards to the implementation of this technology, it is likely that it</w:t>
      </w:r>
      <w:r>
        <w:rPr>
          <w:rFonts w:ascii="Times New Roman" w:eastAsia="Times New Roman" w:hAnsi="Times New Roman" w:cs="Times New Roman"/>
          <w:sz w:val="24"/>
          <w:szCs w:val="24"/>
        </w:rPr>
        <w:t xml:space="preserve"> will become an invaluable tool in the pharmaceutical industry in the near future.</w:t>
      </w:r>
    </w:p>
    <w:p w:rsidR="006665BB" w:rsidRDefault="006665BB">
      <w:pPr>
        <w:pStyle w:val="normal0"/>
        <w:spacing w:before="240" w:after="240" w:line="480" w:lineRule="auto"/>
        <w:ind w:firstLine="720"/>
        <w:jc w:val="both"/>
        <w:rPr>
          <w:rFonts w:ascii="Times New Roman" w:eastAsia="Times New Roman" w:hAnsi="Times New Roman" w:cs="Times New Roman"/>
          <w:sz w:val="24"/>
          <w:szCs w:val="24"/>
        </w:rPr>
      </w:pPr>
    </w:p>
    <w:p w:rsidR="006665BB" w:rsidRDefault="006665BB">
      <w:pPr>
        <w:pStyle w:val="normal0"/>
        <w:spacing w:before="240" w:after="240" w:line="480" w:lineRule="auto"/>
        <w:ind w:firstLine="720"/>
        <w:jc w:val="both"/>
        <w:rPr>
          <w:rFonts w:ascii="Times New Roman" w:eastAsia="Times New Roman" w:hAnsi="Times New Roman" w:cs="Times New Roman"/>
          <w:sz w:val="24"/>
          <w:szCs w:val="24"/>
        </w:rPr>
      </w:pPr>
    </w:p>
    <w:p w:rsidR="006665BB" w:rsidRDefault="006665BB">
      <w:pPr>
        <w:pStyle w:val="normal0"/>
        <w:spacing w:before="240" w:after="240" w:line="480" w:lineRule="auto"/>
        <w:ind w:firstLine="720"/>
        <w:jc w:val="both"/>
        <w:rPr>
          <w:rFonts w:ascii="Times New Roman" w:eastAsia="Times New Roman" w:hAnsi="Times New Roman" w:cs="Times New Roman"/>
          <w:sz w:val="24"/>
          <w:szCs w:val="24"/>
        </w:rPr>
      </w:pPr>
    </w:p>
    <w:p w:rsidR="006665BB" w:rsidRDefault="006665BB">
      <w:pPr>
        <w:pStyle w:val="normal0"/>
        <w:spacing w:before="240" w:after="240" w:line="480" w:lineRule="auto"/>
        <w:ind w:firstLine="720"/>
        <w:jc w:val="both"/>
        <w:rPr>
          <w:rFonts w:ascii="Times New Roman" w:eastAsia="Times New Roman" w:hAnsi="Times New Roman" w:cs="Times New Roman"/>
          <w:sz w:val="24"/>
          <w:szCs w:val="24"/>
        </w:rPr>
      </w:pPr>
    </w:p>
    <w:p w:rsidR="006665BB" w:rsidRDefault="006665BB">
      <w:pPr>
        <w:pStyle w:val="normal0"/>
        <w:jc w:val="both"/>
        <w:rPr>
          <w:rFonts w:ascii="Times New Roman" w:eastAsia="Times New Roman" w:hAnsi="Times New Roman" w:cs="Times New Roman"/>
          <w:sz w:val="24"/>
          <w:szCs w:val="24"/>
        </w:rPr>
      </w:pPr>
    </w:p>
    <w:p w:rsidR="006665BB" w:rsidRDefault="006665BB">
      <w:pPr>
        <w:pStyle w:val="normal0"/>
        <w:jc w:val="both"/>
        <w:rPr>
          <w:rFonts w:ascii="Times New Roman" w:eastAsia="Times New Roman" w:hAnsi="Times New Roman" w:cs="Times New Roman"/>
          <w:sz w:val="24"/>
          <w:szCs w:val="24"/>
        </w:rPr>
      </w:pPr>
    </w:p>
    <w:p w:rsidR="006665BB" w:rsidRDefault="006665BB">
      <w:pPr>
        <w:pStyle w:val="normal0"/>
        <w:jc w:val="both"/>
        <w:rPr>
          <w:rFonts w:ascii="Times New Roman" w:eastAsia="Times New Roman" w:hAnsi="Times New Roman" w:cs="Times New Roman"/>
          <w:sz w:val="24"/>
          <w:szCs w:val="24"/>
        </w:rPr>
      </w:pPr>
    </w:p>
    <w:p w:rsidR="006665BB" w:rsidRDefault="00701FF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rsidR="006665BB" w:rsidRDefault="006665BB">
      <w:pPr>
        <w:pStyle w:val="normal0"/>
        <w:jc w:val="both"/>
        <w:rPr>
          <w:rFonts w:ascii="Times New Roman" w:eastAsia="Times New Roman" w:hAnsi="Times New Roman" w:cs="Times New Roman"/>
          <w:sz w:val="24"/>
          <w:szCs w:val="24"/>
        </w:rPr>
      </w:pP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 K., &amp; Pichika, M.R. (2019). Artificial intelligence in drug development: present status and future prospects. </w:t>
      </w:r>
      <w:r>
        <w:rPr>
          <w:rFonts w:ascii="Times New Roman" w:eastAsia="Times New Roman" w:hAnsi="Times New Roman" w:cs="Times New Roman"/>
          <w:i/>
          <w:sz w:val="24"/>
          <w:szCs w:val="24"/>
        </w:rPr>
        <w:t>Drug discovery today, 24 3</w:t>
      </w:r>
      <w:r>
        <w:rPr>
          <w:rFonts w:ascii="Times New Roman" w:eastAsia="Times New Roman" w:hAnsi="Times New Roman" w:cs="Times New Roman"/>
          <w:sz w:val="24"/>
          <w:szCs w:val="24"/>
        </w:rPr>
        <w:t>, 773-780.</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Applications of Artificial Intelligence (AI) for Drug Data Quality &amp; Research. (2019). </w:t>
      </w:r>
      <w:r>
        <w:rPr>
          <w:rFonts w:ascii="Times New Roman" w:eastAsia="Times New Roman" w:hAnsi="Times New Roman" w:cs="Times New Roman"/>
          <w:i/>
          <w:sz w:val="24"/>
          <w:szCs w:val="24"/>
        </w:rPr>
        <w:t>Drug Development &amp; Delivery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54.</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Henstock, P. V. (2019). Artificial Intelligence for Pharma: Time for Internal Investment. </w:t>
      </w:r>
      <w:r>
        <w:rPr>
          <w:rFonts w:ascii="Times New Roman" w:eastAsia="Times New Roman" w:hAnsi="Times New Roman" w:cs="Times New Roman"/>
          <w:i/>
          <w:sz w:val="24"/>
          <w:szCs w:val="24"/>
        </w:rPr>
        <w:t>Trends in Pharmacological Science</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 xml:space="preserve">(8), 543–546. </w:t>
      </w:r>
      <w:hyperlink r:id="rId7">
        <w:r>
          <w:rPr>
            <w:rFonts w:ascii="Times New Roman" w:eastAsia="Times New Roman" w:hAnsi="Times New Roman" w:cs="Times New Roman"/>
            <w:sz w:val="24"/>
            <w:szCs w:val="24"/>
          </w:rPr>
          <w:t>https://doi-org.proxy-bc.researchport.umd. edu/10.1016/j.tips.2019.05.003</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Lamberti MJ, Wilkinson M, Donzanti BA, Wohlhieter GE, Parikh S, Wilkins RG, Getz K. A Study on the Application and Use of Artificial Intelligence to Support Drug Development. Clin Ther. 2019 Aug;41(8):1414-1426. doi:10.1016/j.clinthera. 2019.05.018. Epub 2</w:t>
      </w:r>
      <w:r>
        <w:rPr>
          <w:rFonts w:ascii="Times New Roman" w:eastAsia="Times New Roman" w:hAnsi="Times New Roman" w:cs="Times New Roman"/>
          <w:sz w:val="24"/>
          <w:szCs w:val="24"/>
        </w:rPr>
        <w:t>019 Jun 24. PMID: 31248680.</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Heidelberg, M., Kelman, A., Hopkins, J., &amp; Allen, M. E. (2020). The evolution of data ethics in clinical research and drug development. </w:t>
      </w:r>
      <w:r>
        <w:rPr>
          <w:rFonts w:ascii="Times New Roman" w:eastAsia="Times New Roman" w:hAnsi="Times New Roman" w:cs="Times New Roman"/>
          <w:i/>
          <w:sz w:val="24"/>
          <w:szCs w:val="24"/>
        </w:rPr>
        <w:t>Ethics, Medicine and Public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w:t>
      </w:r>
      <w:hyperlink r:id="rId8">
        <w:r>
          <w:rPr>
            <w:rFonts w:ascii="Times New Roman" w:eastAsia="Times New Roman" w:hAnsi="Times New Roman" w:cs="Times New Roman"/>
            <w:sz w:val="24"/>
            <w:szCs w:val="24"/>
          </w:rPr>
          <w:t xml:space="preserve"> https://doi.org/10.1016/j.jemep.2020.100517</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Ekins, S., Puhl, A., Zorn, K., Lane, T., Russo, D., Klein, J., . . . Clark, A. (2019, April 18). Exploiting machine learning for end-to-end drug discovery and development. Retrieved December 14, 2020, fr</w:t>
      </w:r>
      <w:r>
        <w:rPr>
          <w:rFonts w:ascii="Times New Roman" w:eastAsia="Times New Roman" w:hAnsi="Times New Roman" w:cs="Times New Roman"/>
          <w:sz w:val="24"/>
          <w:szCs w:val="24"/>
        </w:rPr>
        <w:t>om https://www.nature.com/articles/s41563-019-0338-z</w:t>
      </w:r>
    </w:p>
    <w:p w:rsidR="006665BB" w:rsidRDefault="006665BB">
      <w:pPr>
        <w:pStyle w:val="normal0"/>
        <w:shd w:val="clear" w:color="auto" w:fill="FFFFFF"/>
        <w:spacing w:before="240" w:after="240" w:line="480" w:lineRule="auto"/>
        <w:rPr>
          <w:rFonts w:ascii="Times New Roman" w:eastAsia="Times New Roman" w:hAnsi="Times New Roman" w:cs="Times New Roman"/>
          <w:sz w:val="24"/>
          <w:szCs w:val="24"/>
        </w:rPr>
      </w:pP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Mohanty, S., Harun AL Rashid, M., Mridul, M., Mohanty, C., &amp; Swayamsiddha, S. (2020). Application of Artificial Intelligence in COVID-19 drug repurposing. </w:t>
      </w:r>
      <w:r>
        <w:rPr>
          <w:rFonts w:ascii="Times New Roman" w:eastAsia="Times New Roman" w:hAnsi="Times New Roman" w:cs="Times New Roman"/>
          <w:i/>
          <w:sz w:val="24"/>
          <w:szCs w:val="24"/>
        </w:rPr>
        <w:t>Diabetes &amp; Metabolic Syndrome: Clinical Researc</w:t>
      </w:r>
      <w:r>
        <w:rPr>
          <w:rFonts w:ascii="Times New Roman" w:eastAsia="Times New Roman" w:hAnsi="Times New Roman" w:cs="Times New Roman"/>
          <w:i/>
          <w:sz w:val="24"/>
          <w:szCs w:val="24"/>
        </w:rPr>
        <w:t>h &amp;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xml:space="preserve">(5), 1027–1031. </w:t>
      </w:r>
      <w:hyperlink r:id="rId9">
        <w:r>
          <w:rPr>
            <w:rFonts w:ascii="Times New Roman" w:eastAsia="Times New Roman" w:hAnsi="Times New Roman" w:cs="Times New Roman"/>
            <w:sz w:val="24"/>
            <w:szCs w:val="24"/>
          </w:rPr>
          <w:t>https://doi-org.proxy-bc.researchport.umd.edu/10.1016/j.dsx.2020.06.068</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Liang, G., Fan, W., Luo, H., &amp; Zhu, X. (2020). The emerging role</w:t>
      </w:r>
      <w:r>
        <w:rPr>
          <w:rFonts w:ascii="Times New Roman" w:eastAsia="Times New Roman" w:hAnsi="Times New Roman" w:cs="Times New Roman"/>
          <w:sz w:val="24"/>
          <w:szCs w:val="24"/>
        </w:rPr>
        <w:t xml:space="preserve">s of artificial intelligence in cancer drug development and precision therapy. </w:t>
      </w:r>
      <w:r>
        <w:rPr>
          <w:rFonts w:ascii="Times New Roman" w:eastAsia="Times New Roman" w:hAnsi="Times New Roman" w:cs="Times New Roman"/>
          <w:i/>
          <w:sz w:val="24"/>
          <w:szCs w:val="24"/>
        </w:rPr>
        <w:t>Biomedicine &amp; Pharmacotherapy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w:t>
      </w:r>
      <w:hyperlink r:id="rId10">
        <w:r>
          <w:rPr>
            <w:rFonts w:ascii="Times New Roman" w:eastAsia="Times New Roman" w:hAnsi="Times New Roman" w:cs="Times New Roman"/>
            <w:sz w:val="24"/>
            <w:szCs w:val="24"/>
          </w:rPr>
          <w:t>https://doi-org.proxy-bc.researchport.umd.edu/10.1</w:t>
        </w:r>
        <w:r>
          <w:rPr>
            <w:rFonts w:ascii="Times New Roman" w:eastAsia="Times New Roman" w:hAnsi="Times New Roman" w:cs="Times New Roman"/>
            <w:sz w:val="24"/>
            <w:szCs w:val="24"/>
          </w:rPr>
          <w:t>016/j.biopha.2020.110255</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Pfizer (2019). IBM and Pfizer to Accelerate Immuno-oncology Research with Watson for Drug Discovery. Retrieved December 07, 2020, from </w:t>
      </w:r>
      <w:hyperlink r:id="rId11">
        <w:r>
          <w:rPr>
            <w:rFonts w:ascii="Times New Roman" w:eastAsia="Times New Roman" w:hAnsi="Times New Roman" w:cs="Times New Roman"/>
            <w:sz w:val="24"/>
            <w:szCs w:val="24"/>
          </w:rPr>
          <w:t>https://www.pfizer.com/news/press -release/press-release-detail/ibm_and_pfizer_to_accelerate_immuno_oncology_research_with_watson_for_drug_discovery</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Wu, J. (2020, February 10). Artificial</w:t>
      </w:r>
      <w:r>
        <w:rPr>
          <w:rFonts w:ascii="Times New Roman" w:eastAsia="Times New Roman" w:hAnsi="Times New Roman" w:cs="Times New Roman"/>
          <w:sz w:val="24"/>
          <w:szCs w:val="24"/>
        </w:rPr>
        <w:t xml:space="preserve"> Intelligence and Drug Discovery. Retrieved December 14, 2020, from </w:t>
      </w:r>
      <w:hyperlink r:id="rId12">
        <w:r>
          <w:rPr>
            <w:rFonts w:ascii="Times New Roman" w:eastAsia="Times New Roman" w:hAnsi="Times New Roman" w:cs="Times New Roman"/>
            <w:sz w:val="24"/>
            <w:szCs w:val="24"/>
          </w:rPr>
          <w:t>https://towardsdatascience.com/artificial-intelligence-and-drug-discovery -dbd6b3</w:t>
        </w:r>
      </w:hyperlink>
      <w:r>
        <w:rPr>
          <w:rFonts w:ascii="Times New Roman" w:eastAsia="Times New Roman" w:hAnsi="Times New Roman" w:cs="Times New Roman"/>
          <w:sz w:val="24"/>
          <w:szCs w:val="24"/>
        </w:rPr>
        <w:t>47e695</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Pr>
          <w:rFonts w:ascii="Times New Roman" w:eastAsia="Times New Roman" w:hAnsi="Times New Roman" w:cs="Times New Roman"/>
          <w:sz w:val="24"/>
          <w:szCs w:val="24"/>
        </w:rPr>
        <w:t>nsdowne, L. (2020, February 04). AI in Pharma – Adoption, Disruption and Drug Discovery. Retrieved December 09, 2020, from</w:t>
      </w:r>
      <w:hyperlink r:id="rId13">
        <w:r>
          <w:rPr>
            <w:rFonts w:ascii="Times New Roman" w:eastAsia="Times New Roman" w:hAnsi="Times New Roman" w:cs="Times New Roman"/>
            <w:sz w:val="24"/>
            <w:szCs w:val="24"/>
          </w:rPr>
          <w:t xml:space="preserve"> https://www.technologynetworks.com/drug-discovery/articles/ai-in-pharma-adoption-disruption-and-drug-discovery-330256</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Ahuja, A. (2019, October 4). The impact of artificial intelligence in medicine on the future role of the physician. Retrieved December 0</w:t>
      </w:r>
      <w:r>
        <w:rPr>
          <w:rFonts w:ascii="Times New Roman" w:eastAsia="Times New Roman" w:hAnsi="Times New Roman" w:cs="Times New Roman"/>
          <w:sz w:val="24"/>
          <w:szCs w:val="24"/>
        </w:rPr>
        <w:t>9, 2020, from</w:t>
      </w:r>
      <w:hyperlink r:id="rId14">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https://www.ncbi.nlm.nih.gov/</w:t>
      </w:r>
      <w:hyperlink r:id="rId15">
        <w:r>
          <w:rPr>
            <w:rFonts w:ascii="Times New Roman" w:eastAsia="Times New Roman" w:hAnsi="Times New Roman" w:cs="Times New Roman"/>
            <w:sz w:val="24"/>
            <w:szCs w:val="24"/>
          </w:rPr>
          <w:t xml:space="preserve"> pmc/articles/PMC6779111/</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Yao, M., Says, C., Christine, Says, I., Isaaq</w:t>
      </w:r>
      <w:r>
        <w:rPr>
          <w:rFonts w:ascii="Times New Roman" w:eastAsia="Times New Roman" w:hAnsi="Times New Roman" w:cs="Times New Roman"/>
          <w:sz w:val="24"/>
          <w:szCs w:val="24"/>
        </w:rPr>
        <w:t>_Techno, Says, D., . . . St, A. (2020, September 16). The Opportunities &amp; Challenges of AI In Healthcare. Retrieved December 14, 2020, from https://www.topbots.com/healthcare-ai-opportunities-challenges-policy-workflow/</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Price, S. (2020, October 27). Deploy</w:t>
      </w:r>
      <w:r>
        <w:rPr>
          <w:rFonts w:ascii="Times New Roman" w:eastAsia="Times New Roman" w:hAnsi="Times New Roman" w:cs="Times New Roman"/>
          <w:sz w:val="24"/>
          <w:szCs w:val="24"/>
        </w:rPr>
        <w:t>ing AI in drug discovery. Retrieved December 09, 2020, from</w:t>
      </w:r>
      <w:hyperlink r:id="rId16">
        <w:r>
          <w:rPr>
            <w:rFonts w:ascii="Times New Roman" w:eastAsia="Times New Roman" w:hAnsi="Times New Roman" w:cs="Times New Roman"/>
            <w:sz w:val="24"/>
            <w:szCs w:val="24"/>
          </w:rPr>
          <w:t xml:space="preserve"> https://www.healtheuropa.eu/deploying-ai-in-drug-discovery/10347</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Chan, H., Shan, H., Dahoun, T., Vogel, H., &amp; Yuan</w:t>
      </w:r>
      <w:r>
        <w:rPr>
          <w:rFonts w:ascii="Times New Roman" w:eastAsia="Times New Roman" w:hAnsi="Times New Roman" w:cs="Times New Roman"/>
          <w:sz w:val="24"/>
          <w:szCs w:val="24"/>
        </w:rPr>
        <w:t>, S. (2019, July 15). Advancing Drug Discovery via Artificial Intelligence. Retrieved December 14, 2020, from https://www.sciencedirect.com/science/article/pii/S016561471930135X</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Shinozaki, A. (2020, September 09). Electronic Medical Records and Machine Learning in Approaches to Drug Development. Retrieved December 09, 2020, from</w:t>
      </w:r>
      <w:hyperlink r:id="rId17">
        <w:r>
          <w:rPr>
            <w:rFonts w:ascii="Times New Roman" w:eastAsia="Times New Roman" w:hAnsi="Times New Roman" w:cs="Times New Roman"/>
            <w:sz w:val="24"/>
            <w:szCs w:val="24"/>
            <w:highlight w:val="white"/>
          </w:rPr>
          <w:t xml:space="preserve"> https://www.intechopen.com/books/artificial-intelligence-in-oncology-drug-discovery-and-development/electronic-medical-records-and-machine-learning-in-approache</w:t>
        </w:r>
        <w:r>
          <w:rPr>
            <w:rFonts w:ascii="Times New Roman" w:eastAsia="Times New Roman" w:hAnsi="Times New Roman" w:cs="Times New Roman"/>
            <w:sz w:val="24"/>
            <w:szCs w:val="24"/>
            <w:highlight w:val="white"/>
          </w:rPr>
          <w:t>s-to-drug-development</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Atasoy, H. (n.d.). The Digitization of Patient Care: A Review of the Effects of Electronic Health Records on Health Care Quality and Utilization. Retrieved December 09, 2020, from</w:t>
      </w:r>
      <w:hyperlink r:id="rId18">
        <w:r>
          <w:rPr>
            <w:rFonts w:ascii="Times New Roman" w:eastAsia="Times New Roman" w:hAnsi="Times New Roman" w:cs="Times New Roman"/>
            <w:sz w:val="24"/>
            <w:szCs w:val="24"/>
            <w:highlight w:val="white"/>
          </w:rPr>
          <w:t xml:space="preserve"> https://www.annualreviews.org/doi/full/10.1146/annurev-publhealth-040218-044206</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UCI Pharmaceutical Sciences, “A short history of drug discovery”, Retrieved October 23, 2020, from</w:t>
      </w:r>
      <w:hyperlink r:id="rId19">
        <w:r>
          <w:rPr>
            <w:rFonts w:ascii="Times New Roman" w:eastAsia="Times New Roman" w:hAnsi="Times New Roman" w:cs="Times New Roman"/>
            <w:sz w:val="24"/>
            <w:szCs w:val="24"/>
            <w:highlight w:val="white"/>
          </w:rPr>
          <w:t xml:space="preserve">  http://pharmsci.uci.edu/about/a-short-historyof-drug-discovery/</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Ekins, S., Phul, A., Zorn, K., Lane, T., Klein, J., Russo, D., . . . Clark, A. (2020). Exploiting machine learning for end-to-end drug discovery</w:t>
      </w:r>
      <w:r>
        <w:rPr>
          <w:rFonts w:ascii="Times New Roman" w:eastAsia="Times New Roman" w:hAnsi="Times New Roman" w:cs="Times New Roman"/>
          <w:sz w:val="24"/>
          <w:szCs w:val="24"/>
          <w:highlight w:val="white"/>
        </w:rPr>
        <w:t xml:space="preserve"> and development. Retrieved December 14, 2020, from https://pubmed.ncbi.nlm.nih.gov/31000803/</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Reiss, R. (2020, March 3). Transforming Drug Discovery Through Artificial Intelligence. Forbes. Retrieved October 23, 2020, from</w:t>
      </w:r>
      <w:hyperlink r:id="rId20" w:anchor="3050111b6a15/">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https://www.forbes.com/sites/robertreiss/2020/</w:t>
      </w:r>
      <w:hyperlink r:id="rId21" w:anchor="3050111b6a15/">
        <w:r>
          <w:rPr>
            <w:rFonts w:ascii="Times New Roman" w:eastAsia="Times New Roman" w:hAnsi="Times New Roman" w:cs="Times New Roman"/>
            <w:sz w:val="24"/>
            <w:szCs w:val="24"/>
          </w:rPr>
          <w:t xml:space="preserve"> 03/03/transforming-drug-discovery-through-artificial-intelligence/#3050111b6a15/</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Hill, S. (2020, August 8). How AI Could Help Reduce the Cost of Drug Discovery. Lifespan.Io. Retrieved November 4, 2020</w:t>
      </w:r>
      <w:r>
        <w:rPr>
          <w:rFonts w:ascii="Times New Roman" w:eastAsia="Times New Roman" w:hAnsi="Times New Roman" w:cs="Times New Roman"/>
          <w:sz w:val="24"/>
          <w:szCs w:val="24"/>
        </w:rPr>
        <w:t xml:space="preserve">, from </w:t>
      </w:r>
      <w:hyperlink r:id="rId22">
        <w:r>
          <w:rPr>
            <w:rFonts w:ascii="Times New Roman" w:eastAsia="Times New Roman" w:hAnsi="Times New Roman" w:cs="Times New Roman"/>
            <w:sz w:val="24"/>
            <w:szCs w:val="24"/>
          </w:rPr>
          <w:t>https://www.lifespan.io/news/ai-and-research/</w:t>
        </w:r>
      </w:hyperlink>
      <w:r>
        <w:rPr>
          <w:rFonts w:ascii="Times New Roman" w:eastAsia="Times New Roman" w:hAnsi="Times New Roman" w:cs="Times New Roman"/>
          <w:sz w:val="24"/>
          <w:szCs w:val="24"/>
        </w:rPr>
        <w:t>, Retrieved November 4, 2020</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Bhardwaj, G. (2018, February 8). </w:t>
      </w:r>
      <w:r>
        <w:rPr>
          <w:rFonts w:ascii="Times New Roman" w:eastAsia="Times New Roman" w:hAnsi="Times New Roman" w:cs="Times New Roman"/>
          <w:i/>
          <w:sz w:val="24"/>
          <w:szCs w:val="24"/>
        </w:rPr>
        <w:t>How AI, blockchain, and big data can reduce drug development costs -</w:t>
      </w:r>
      <w:r>
        <w:rPr>
          <w:rFonts w:ascii="Times New Roman" w:eastAsia="Times New Roman" w:hAnsi="Times New Roman" w:cs="Times New Roman"/>
          <w:sz w:val="24"/>
          <w:szCs w:val="24"/>
        </w:rPr>
        <w:t>. Pharmafor</w:t>
      </w:r>
      <w:r>
        <w:rPr>
          <w:rFonts w:ascii="Times New Roman" w:eastAsia="Times New Roman" w:hAnsi="Times New Roman" w:cs="Times New Roman"/>
          <w:sz w:val="24"/>
          <w:szCs w:val="24"/>
        </w:rPr>
        <w:t xml:space="preserve">um. Retrieved October 23, 2020, from </w:t>
      </w:r>
      <w:hyperlink r:id="rId23">
        <w:r>
          <w:rPr>
            <w:rFonts w:ascii="Times New Roman" w:eastAsia="Times New Roman" w:hAnsi="Times New Roman" w:cs="Times New Roman"/>
            <w:sz w:val="24"/>
            <w:szCs w:val="24"/>
          </w:rPr>
          <w:t>https://pharmaphorum.com/views-and-analysis/ai-blockchain-big-data-can-reduce-drug-development-costs</w:t>
        </w:r>
        <w:r>
          <w:rPr>
            <w:rFonts w:ascii="Times New Roman" w:eastAsia="Times New Roman" w:hAnsi="Times New Roman" w:cs="Times New Roman"/>
            <w:sz w:val="24"/>
            <w:szCs w:val="24"/>
          </w:rPr>
          <w:t>/</w:t>
        </w:r>
      </w:hyperlink>
    </w:p>
    <w:p w:rsidR="006665BB" w:rsidRDefault="00701FFB">
      <w:pPr>
        <w:pStyle w:val="normal0"/>
        <w:shd w:val="clear" w:color="auto" w:fill="FFFFFF"/>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Pfizer and IBM: A Collaboration to Accelerate Drug Discovery?</w:t>
      </w:r>
      <w:r>
        <w:rPr>
          <w:rFonts w:ascii="Times New Roman" w:eastAsia="Times New Roman" w:hAnsi="Times New Roman" w:cs="Times New Roman"/>
          <w:sz w:val="24"/>
          <w:szCs w:val="24"/>
        </w:rPr>
        <w:t xml:space="preserve"> (2018, November 12).</w:t>
      </w:r>
    </w:p>
    <w:p w:rsidR="006665BB" w:rsidRDefault="00701FFB">
      <w:pPr>
        <w:pStyle w:val="normal0"/>
        <w:shd w:val="clear" w:color="auto" w:fill="FFFFFF"/>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Operations Management. Retrieved December 08, 2020, from</w:t>
      </w:r>
      <w:hyperlink r:id="rId24">
        <w:r>
          <w:rPr>
            <w:rFonts w:ascii="Times New Roman" w:eastAsia="Times New Roman" w:hAnsi="Times New Roman" w:cs="Times New Roman"/>
            <w:sz w:val="24"/>
            <w:szCs w:val="24"/>
          </w:rPr>
          <w:t xml:space="preserve"> https://digital.hbs.edu/platform-rctom/submission/pfizer-and-ibm-a-collaboration-to-accelerate-drug-discovery/</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Agrawal, A., Gans,</w:t>
      </w:r>
      <w:r>
        <w:rPr>
          <w:rFonts w:ascii="Times New Roman" w:eastAsia="Times New Roman" w:hAnsi="Times New Roman" w:cs="Times New Roman"/>
          <w:sz w:val="24"/>
          <w:szCs w:val="24"/>
        </w:rPr>
        <w:t xml:space="preserve"> J. S., &amp; Goldfarb, A. (2019). Exploring the impact of artificial Intelligence: Prediction versus judgment. </w:t>
      </w:r>
      <w:r>
        <w:rPr>
          <w:rFonts w:ascii="Times New Roman" w:eastAsia="Times New Roman" w:hAnsi="Times New Roman" w:cs="Times New Roman"/>
          <w:i/>
          <w:sz w:val="24"/>
          <w:szCs w:val="24"/>
        </w:rPr>
        <w:t>Information Economics and Policy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 1–6. https://doi.org/10.1016/j.infoecopol.2019.05.001</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Ozyilmaz, U. (2020, July 15). Evaluation of the effectiv</w:t>
      </w:r>
      <w:r>
        <w:rPr>
          <w:rFonts w:ascii="Times New Roman" w:eastAsia="Times New Roman" w:hAnsi="Times New Roman" w:cs="Times New Roman"/>
          <w:sz w:val="24"/>
          <w:szCs w:val="24"/>
        </w:rPr>
        <w:t xml:space="preserve">eness of antagonistic bacteria against Phytophthora blight disease in pepper with artificial intelligence. Retrieved December 09, 2020, from </w:t>
      </w:r>
      <w:hyperlink r:id="rId25">
        <w:r>
          <w:rPr>
            <w:rFonts w:ascii="Times New Roman" w:eastAsia="Times New Roman" w:hAnsi="Times New Roman" w:cs="Times New Roman"/>
            <w:sz w:val="24"/>
            <w:szCs w:val="24"/>
          </w:rPr>
          <w:t>https://www.sciencedirect.com/</w:t>
        </w:r>
        <w:r>
          <w:rPr>
            <w:rFonts w:ascii="Times New Roman" w:eastAsia="Times New Roman" w:hAnsi="Times New Roman" w:cs="Times New Roman"/>
            <w:sz w:val="24"/>
            <w:szCs w:val="24"/>
          </w:rPr>
          <w:t>science/article/pii/S104996442030606X</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Paul, D., Sanap, G., Shenoy, S., Kalyane, D., Kalia, K., &amp; Tekade, R. (2020, October 21). Artificial intelligence in drug discovery and development. Retrieved December 07, 2020, from</w:t>
      </w:r>
      <w:hyperlink r:id="rId26">
        <w:r>
          <w:rPr>
            <w:rFonts w:ascii="Times New Roman" w:eastAsia="Times New Roman" w:hAnsi="Times New Roman" w:cs="Times New Roman"/>
            <w:sz w:val="24"/>
            <w:szCs w:val="24"/>
          </w:rPr>
          <w:t xml:space="preserve"> http://www.sciencedirect.com/science/article/pii/S1359644620304256</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Paschalidis, Y. (2017). How Machine Learning Is Helping Us Predict Heart Disease and Diabetes. </w:t>
      </w:r>
      <w:r>
        <w:rPr>
          <w:rFonts w:ascii="Times New Roman" w:eastAsia="Times New Roman" w:hAnsi="Times New Roman" w:cs="Times New Roman"/>
          <w:i/>
          <w:sz w:val="24"/>
          <w:szCs w:val="24"/>
        </w:rPr>
        <w:t>Harvard Bus</w:t>
      </w:r>
      <w:r>
        <w:rPr>
          <w:rFonts w:ascii="Times New Roman" w:eastAsia="Times New Roman" w:hAnsi="Times New Roman" w:cs="Times New Roman"/>
          <w:i/>
          <w:sz w:val="24"/>
          <w:szCs w:val="24"/>
        </w:rPr>
        <w:t>iness Review Digital Articles</w:t>
      </w:r>
      <w:r>
        <w:rPr>
          <w:rFonts w:ascii="Times New Roman" w:eastAsia="Times New Roman" w:hAnsi="Times New Roman" w:cs="Times New Roman"/>
          <w:sz w:val="24"/>
          <w:szCs w:val="24"/>
        </w:rPr>
        <w:t xml:space="preserve">, 2–4. </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Stefanini Launches New Trust Platform to Improve Clinical Trials. (n.d.). Retrieved October 18, 2020, from </w:t>
      </w:r>
      <w:hyperlink r:id="rId27">
        <w:r>
          <w:rPr>
            <w:rFonts w:ascii="Times New Roman" w:eastAsia="Times New Roman" w:hAnsi="Times New Roman" w:cs="Times New Roman"/>
            <w:sz w:val="24"/>
            <w:szCs w:val="24"/>
          </w:rPr>
          <w:t>https://stefanini.com/en/trends/news/stefanini-group-announces-trust-platform-to- transform-clinical-trials</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Sapkota, S. D. (2017), from http://www.iosrjournals.org/iosr-jnhs/papers/vol6-issue2/Version-6/I0602066676.pdf. </w:t>
      </w:r>
      <w:r>
        <w:rPr>
          <w:rFonts w:ascii="Times New Roman" w:eastAsia="Times New Roman" w:hAnsi="Times New Roman" w:cs="Times New Roman"/>
          <w:i/>
          <w:sz w:val="24"/>
          <w:szCs w:val="24"/>
        </w:rPr>
        <w:t xml:space="preserve">IOSR Journal of Nursing </w:t>
      </w:r>
      <w:r>
        <w:rPr>
          <w:rFonts w:ascii="Times New Roman" w:eastAsia="Times New Roman" w:hAnsi="Times New Roman" w:cs="Times New Roman"/>
          <w:i/>
          <w:sz w:val="24"/>
          <w:szCs w:val="24"/>
        </w:rPr>
        <w:t>and Health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06</w:t>
      </w:r>
      <w:r>
        <w:rPr>
          <w:rFonts w:ascii="Times New Roman" w:eastAsia="Times New Roman" w:hAnsi="Times New Roman" w:cs="Times New Roman"/>
          <w:sz w:val="24"/>
          <w:szCs w:val="24"/>
        </w:rPr>
        <w:t>(02), 77-87. doi:10.9790/1959-0602067787</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Bohr, H. (2020). Drug discovery and molecular modeling using artificial intelligence. Artificial Intelligence in Healthcare, 61-83. doi:10.1016/b978-0-12-818438-7.00003-4</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for Drug Discovery </w:t>
      </w:r>
      <w:r>
        <w:rPr>
          <w:rFonts w:ascii="Times New Roman" w:eastAsia="Times New Roman" w:hAnsi="Times New Roman" w:cs="Times New Roman"/>
          <w:sz w:val="24"/>
          <w:szCs w:val="24"/>
        </w:rPr>
        <w:t>Landscape Overview 2017. (n.d.). Retrieved October 18, 2020, from</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sz w:val="24"/>
            <w:szCs w:val="24"/>
          </w:rPr>
          <w:t>http://analytics.dkv.global/data/pdf/AIDrugDiscoveryLandscapeOverview2017.pdf</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MR;, M. (n.d.). Artificial intelligence in drug development: Present status and future prospects. Retrieved October 18, 2020, from</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sz w:val="24"/>
            <w:szCs w:val="24"/>
          </w:rPr>
          <w:t>https://pubmed.ncbi.nlm.nih.gov/30472429/</w:t>
        </w:r>
      </w:hyperlink>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J. (2007). Intelligent Automation. </w:t>
      </w:r>
      <w:r>
        <w:rPr>
          <w:rFonts w:ascii="Times New Roman" w:eastAsia="Times New Roman" w:hAnsi="Times New Roman" w:cs="Times New Roman"/>
          <w:i/>
          <w:sz w:val="24"/>
          <w:szCs w:val="24"/>
        </w:rPr>
        <w:t>Drug Discovery Series Functional Informatics in Drug Discovery,</w:t>
      </w:r>
      <w:r>
        <w:rPr>
          <w:rFonts w:ascii="Times New Roman" w:eastAsia="Times New Roman" w:hAnsi="Times New Roman" w:cs="Times New Roman"/>
          <w:sz w:val="24"/>
          <w:szCs w:val="24"/>
        </w:rPr>
        <w:t xml:space="preserve"> 1-12. doi:10.1201/9781420015683.ch1</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dami, C., E. Aguirre, D., Q. André, Z., S. Barro, T., SD. Baum, B., Bettman, J., . . . M. Zhao, S. (1970, January 01). How artificial intelligence will change the future of marketing. Retrieved December 14, 2020, from https://link.springer.com/article/10.1</w:t>
      </w:r>
      <w:r>
        <w:rPr>
          <w:rFonts w:ascii="Times New Roman" w:eastAsia="Times New Roman" w:hAnsi="Times New Roman" w:cs="Times New Roman"/>
          <w:sz w:val="24"/>
          <w:szCs w:val="24"/>
        </w:rPr>
        <w:t>007/s11747-019-00696-0</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Patel, V. L., Shortliffe, E. H., Stefanelli, M., Szolovits, P., Berthold, M. R., Bellazzi, R., &amp; Abu-Hanna, A. (2009). The coming of age of artificial intelligence in medicine. Artificial Intelligence In Medicine, 46(1), 5–17. https:</w:t>
      </w:r>
      <w:r>
        <w:rPr>
          <w:rFonts w:ascii="Times New Roman" w:eastAsia="Times New Roman" w:hAnsi="Times New Roman" w:cs="Times New Roman"/>
          <w:sz w:val="24"/>
          <w:szCs w:val="24"/>
        </w:rPr>
        <w:t>//doi-org.proxy-bc.researchport.umd.edu/10.1016/j.artmed.2008.07.017</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machine learning in drug discovery and development https://www.ncbi.nlm.nih.gov/pmc/articles/PMC6552674/. (n.d.).</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on the Application and Use of Artificial Intellig</w:t>
      </w:r>
      <w:r>
        <w:rPr>
          <w:rFonts w:ascii="Times New Roman" w:eastAsia="Times New Roman" w:hAnsi="Times New Roman" w:cs="Times New Roman"/>
          <w:sz w:val="24"/>
          <w:szCs w:val="24"/>
        </w:rPr>
        <w:t>ence to Support Drug Development. (n.d.).</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Enabling Technologies for Personalized and Precision Medicine Https://www.sciencedirect.com/science/article/abs/pii/S0167779919303166. (n.d.).</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Woo, S. S. (2018, December 12). </w:t>
      </w:r>
      <w:r>
        <w:rPr>
          <w:rFonts w:ascii="Times New Roman" w:eastAsia="Times New Roman" w:hAnsi="Times New Roman" w:cs="Times New Roman"/>
          <w:i/>
          <w:sz w:val="24"/>
          <w:szCs w:val="24"/>
        </w:rPr>
        <w:t>Drug Discovery Enhanced by Artificial I</w:t>
      </w:r>
      <w:r>
        <w:rPr>
          <w:rFonts w:ascii="Times New Roman" w:eastAsia="Times New Roman" w:hAnsi="Times New Roman" w:cs="Times New Roman"/>
          <w:i/>
          <w:sz w:val="24"/>
          <w:szCs w:val="24"/>
        </w:rPr>
        <w:t>ntelligence</w:t>
      </w:r>
      <w:r>
        <w:rPr>
          <w:rFonts w:ascii="Times New Roman" w:eastAsia="Times New Roman" w:hAnsi="Times New Roman" w:cs="Times New Roman"/>
          <w:sz w:val="24"/>
          <w:szCs w:val="24"/>
        </w:rPr>
        <w:t>. https://biomedres.us/fulltexts/BJSTR.MS.ID.002189.php</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 J., Ma, Q., Chan, A., &amp; Man, S. (2018, October 25). Health monitoring through wearable technologies for older adults: Smart wearables acceptance model. Retrieved December 14, 2020, from</w:t>
      </w:r>
      <w:r>
        <w:rPr>
          <w:rFonts w:ascii="Times New Roman" w:eastAsia="Times New Roman" w:hAnsi="Times New Roman" w:cs="Times New Roman"/>
          <w:sz w:val="24"/>
          <w:szCs w:val="24"/>
        </w:rPr>
        <w:t xml:space="preserve"> https://www.sciencedirect.com/science/article/pii/S0003687018305167</w:t>
      </w:r>
    </w:p>
    <w:p w:rsidR="006665BB" w:rsidRDefault="00701FF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https://acris.aalto.fi/ws/portalfiles/portal/6353693/Future_trends_in_process_automation.pdf</w:t>
      </w:r>
    </w:p>
    <w:p w:rsidR="006665BB" w:rsidRDefault="006665BB">
      <w:pPr>
        <w:pStyle w:val="normal0"/>
        <w:shd w:val="clear" w:color="auto" w:fill="FFFFFF"/>
        <w:spacing w:before="240" w:after="240" w:line="480" w:lineRule="auto"/>
        <w:ind w:left="720" w:hanging="720"/>
        <w:rPr>
          <w:rFonts w:ascii="Times New Roman" w:eastAsia="Times New Roman" w:hAnsi="Times New Roman" w:cs="Times New Roman"/>
          <w:sz w:val="24"/>
          <w:szCs w:val="24"/>
        </w:rPr>
      </w:pPr>
    </w:p>
    <w:p w:rsidR="006665BB" w:rsidRDefault="006665BB">
      <w:pPr>
        <w:pStyle w:val="normal0"/>
        <w:shd w:val="clear" w:color="auto" w:fill="FFFFFF"/>
        <w:spacing w:before="240" w:after="240" w:line="480" w:lineRule="auto"/>
        <w:rPr>
          <w:rFonts w:ascii="Times New Roman" w:eastAsia="Times New Roman" w:hAnsi="Times New Roman" w:cs="Times New Roman"/>
          <w:sz w:val="24"/>
          <w:szCs w:val="24"/>
        </w:rPr>
      </w:pPr>
    </w:p>
    <w:p w:rsidR="006665BB" w:rsidRDefault="006665BB">
      <w:pPr>
        <w:pStyle w:val="normal0"/>
        <w:spacing w:line="480" w:lineRule="auto"/>
        <w:rPr>
          <w:rFonts w:ascii="Times New Roman" w:eastAsia="Times New Roman" w:hAnsi="Times New Roman" w:cs="Times New Roman"/>
          <w:sz w:val="24"/>
          <w:szCs w:val="24"/>
        </w:rPr>
      </w:pPr>
    </w:p>
    <w:p w:rsidR="006665BB" w:rsidRDefault="006665BB">
      <w:pPr>
        <w:pStyle w:val="normal0"/>
        <w:spacing w:line="480" w:lineRule="auto"/>
        <w:rPr>
          <w:rFonts w:ascii="Times New Roman" w:eastAsia="Times New Roman" w:hAnsi="Times New Roman" w:cs="Times New Roman"/>
          <w:sz w:val="24"/>
          <w:szCs w:val="24"/>
        </w:rPr>
      </w:pPr>
    </w:p>
    <w:sectPr w:rsidR="006665BB" w:rsidSect="006665BB">
      <w:headerReference w:type="default" r:id="rId32"/>
      <w:footerReference w:type="default" r:id="rId33"/>
      <w:headerReference w:type="first" r:id="rId34"/>
      <w:footerReference w:type="first" r:id="rId35"/>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FFB" w:rsidRDefault="00701FFB" w:rsidP="006665BB">
      <w:pPr>
        <w:spacing w:line="240" w:lineRule="auto"/>
      </w:pPr>
      <w:r>
        <w:separator/>
      </w:r>
    </w:p>
  </w:endnote>
  <w:endnote w:type="continuationSeparator" w:id="1">
    <w:p w:rsidR="00701FFB" w:rsidRDefault="00701FFB" w:rsidP="006665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5BB" w:rsidRDefault="006665B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701FFB">
      <w:rPr>
        <w:rFonts w:ascii="Times New Roman" w:eastAsia="Times New Roman" w:hAnsi="Times New Roman" w:cs="Times New Roman"/>
        <w:sz w:val="24"/>
        <w:szCs w:val="24"/>
      </w:rPr>
      <w:instrText>PAGE</w:instrText>
    </w:r>
    <w:r w:rsidR="002E6BB7">
      <w:rPr>
        <w:rFonts w:ascii="Times New Roman" w:eastAsia="Times New Roman" w:hAnsi="Times New Roman" w:cs="Times New Roman"/>
        <w:sz w:val="24"/>
        <w:szCs w:val="24"/>
      </w:rPr>
      <w:fldChar w:fldCharType="separate"/>
    </w:r>
    <w:r w:rsidR="002E6BB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5BB" w:rsidRDefault="006665B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FFB" w:rsidRDefault="00701FFB" w:rsidP="006665BB">
      <w:pPr>
        <w:spacing w:line="240" w:lineRule="auto"/>
      </w:pPr>
      <w:r>
        <w:separator/>
      </w:r>
    </w:p>
  </w:footnote>
  <w:footnote w:type="continuationSeparator" w:id="1">
    <w:p w:rsidR="00701FFB" w:rsidRDefault="00701FFB" w:rsidP="006665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5BB" w:rsidRDefault="006665BB">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5BB" w:rsidRDefault="006665B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276F2"/>
    <w:multiLevelType w:val="multilevel"/>
    <w:tmpl w:val="801E8380"/>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rsids>
    <w:rsidRoot w:val="006665BB"/>
    <w:rsid w:val="002E6BB7"/>
    <w:rsid w:val="006665BB"/>
    <w:rsid w:val="00701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665BB"/>
    <w:pPr>
      <w:keepNext/>
      <w:keepLines/>
      <w:spacing w:before="400" w:after="120"/>
      <w:outlineLvl w:val="0"/>
    </w:pPr>
    <w:rPr>
      <w:sz w:val="40"/>
      <w:szCs w:val="40"/>
    </w:rPr>
  </w:style>
  <w:style w:type="paragraph" w:styleId="Heading2">
    <w:name w:val="heading 2"/>
    <w:basedOn w:val="normal0"/>
    <w:next w:val="normal0"/>
    <w:rsid w:val="006665BB"/>
    <w:pPr>
      <w:keepNext/>
      <w:keepLines/>
      <w:spacing w:before="360" w:after="120"/>
      <w:outlineLvl w:val="1"/>
    </w:pPr>
    <w:rPr>
      <w:sz w:val="32"/>
      <w:szCs w:val="32"/>
    </w:rPr>
  </w:style>
  <w:style w:type="paragraph" w:styleId="Heading3">
    <w:name w:val="heading 3"/>
    <w:basedOn w:val="normal0"/>
    <w:next w:val="normal0"/>
    <w:rsid w:val="006665BB"/>
    <w:pPr>
      <w:keepNext/>
      <w:keepLines/>
      <w:spacing w:before="320" w:after="80"/>
      <w:outlineLvl w:val="2"/>
    </w:pPr>
    <w:rPr>
      <w:color w:val="434343"/>
      <w:sz w:val="28"/>
      <w:szCs w:val="28"/>
    </w:rPr>
  </w:style>
  <w:style w:type="paragraph" w:styleId="Heading4">
    <w:name w:val="heading 4"/>
    <w:basedOn w:val="normal0"/>
    <w:next w:val="normal0"/>
    <w:rsid w:val="006665BB"/>
    <w:pPr>
      <w:keepNext/>
      <w:keepLines/>
      <w:spacing w:before="280" w:after="80"/>
      <w:outlineLvl w:val="3"/>
    </w:pPr>
    <w:rPr>
      <w:color w:val="666666"/>
      <w:sz w:val="24"/>
      <w:szCs w:val="24"/>
    </w:rPr>
  </w:style>
  <w:style w:type="paragraph" w:styleId="Heading5">
    <w:name w:val="heading 5"/>
    <w:basedOn w:val="normal0"/>
    <w:next w:val="normal0"/>
    <w:rsid w:val="006665BB"/>
    <w:pPr>
      <w:keepNext/>
      <w:keepLines/>
      <w:spacing w:before="240" w:after="80"/>
      <w:outlineLvl w:val="4"/>
    </w:pPr>
    <w:rPr>
      <w:color w:val="666666"/>
    </w:rPr>
  </w:style>
  <w:style w:type="paragraph" w:styleId="Heading6">
    <w:name w:val="heading 6"/>
    <w:basedOn w:val="normal0"/>
    <w:next w:val="normal0"/>
    <w:rsid w:val="006665B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65BB"/>
  </w:style>
  <w:style w:type="paragraph" w:styleId="Title">
    <w:name w:val="Title"/>
    <w:basedOn w:val="normal0"/>
    <w:next w:val="normal0"/>
    <w:rsid w:val="006665BB"/>
    <w:pPr>
      <w:keepNext/>
      <w:keepLines/>
      <w:spacing w:after="60"/>
    </w:pPr>
    <w:rPr>
      <w:sz w:val="52"/>
      <w:szCs w:val="52"/>
    </w:rPr>
  </w:style>
  <w:style w:type="paragraph" w:styleId="Subtitle">
    <w:name w:val="Subtitle"/>
    <w:basedOn w:val="normal0"/>
    <w:next w:val="normal0"/>
    <w:rsid w:val="006665B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6B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16/j.jemep.2020.100517" TargetMode="External"/><Relationship Id="rId13" Type="http://schemas.openxmlformats.org/officeDocument/2006/relationships/hyperlink" Target="https://www.technologynetworks.com/drug-discovery/articles/ai-in-pharma-adoption-disruption-and-drug-discovery-330256" TargetMode="External"/><Relationship Id="rId18" Type="http://schemas.openxmlformats.org/officeDocument/2006/relationships/hyperlink" Target="https://www.annualreviews.org/doi/full/10.1146/annurev-publhealth-040218-044206" TargetMode="External"/><Relationship Id="rId26" Type="http://schemas.openxmlformats.org/officeDocument/2006/relationships/hyperlink" Target="http://www.sciencedirect.com/science/article/pii/S1359644620304256" TargetMode="External"/><Relationship Id="rId3" Type="http://schemas.openxmlformats.org/officeDocument/2006/relationships/settings" Target="settings.xml"/><Relationship Id="rId21" Type="http://schemas.openxmlformats.org/officeDocument/2006/relationships/hyperlink" Target="https://www.forbes.com/sites/robertreiss/2020/03/03/transforming-drug-discovery-through-artificial-intelligence/" TargetMode="External"/><Relationship Id="rId34" Type="http://schemas.openxmlformats.org/officeDocument/2006/relationships/header" Target="header2.xml"/><Relationship Id="rId7" Type="http://schemas.openxmlformats.org/officeDocument/2006/relationships/hyperlink" Target="https://doi-org.proxy-bc.researchport.umd.edu/10.1016/j.tips.2019.05.003" TargetMode="External"/><Relationship Id="rId12" Type="http://schemas.openxmlformats.org/officeDocument/2006/relationships/hyperlink" Target="https://towardsdatascience.com/artificial-intelligence-and-drug-discovery-dbd6b3" TargetMode="External"/><Relationship Id="rId17" Type="http://schemas.openxmlformats.org/officeDocument/2006/relationships/hyperlink" Target="https://www.intechopen.com/books/artificial-intelligence-in-oncology-drug-discovery-and-development/electronic-medical-records-and-machine-learning-in-approaches-to-drug-development" TargetMode="External"/><Relationship Id="rId25" Type="http://schemas.openxmlformats.org/officeDocument/2006/relationships/hyperlink" Target="https://www.sciencedirect.com/science/article/pii/S104996442030606X"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ealtheuropa.eu/deploying-ai-in-drug-discovery/10347" TargetMode="External"/><Relationship Id="rId20" Type="http://schemas.openxmlformats.org/officeDocument/2006/relationships/hyperlink" Target="https://www.forbes.com/sites/robertreiss/2020/03/03/transforming-drug-discovery-through-artificial-intelligence/" TargetMode="External"/><Relationship Id="rId29" Type="http://schemas.openxmlformats.org/officeDocument/2006/relationships/hyperlink" Target="http://analytics.dkv.global/data/pdf/AIDrugDiscoveryLandscapeOverview20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fizer.com/news/press-release/press-release-detail/ibm_and_pfizer_to_accelerate_immuno_oncology_research_with_watson_for_drug_discovery" TargetMode="External"/><Relationship Id="rId24" Type="http://schemas.openxmlformats.org/officeDocument/2006/relationships/hyperlink" Target="https://digital.hbs.edu/platform-rctom/submission/pfizer-and-ibm-a-collaboration-to-accelerate-drug-discovery/"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pmc/articles/PMC6779111/" TargetMode="External"/><Relationship Id="rId23" Type="http://schemas.openxmlformats.org/officeDocument/2006/relationships/hyperlink" Target="https://pharmaphorum.com/views-and-analysis/ai-blockchain-big-data-can-reduce-drug-development-costs/" TargetMode="External"/><Relationship Id="rId28" Type="http://schemas.openxmlformats.org/officeDocument/2006/relationships/hyperlink" Target="http://analytics.dkv.global/data/pdf/AIDrugDiscoveryLandscapeOverview2017.pdf" TargetMode="External"/><Relationship Id="rId36" Type="http://schemas.openxmlformats.org/officeDocument/2006/relationships/fontTable" Target="fontTable.xml"/><Relationship Id="rId10" Type="http://schemas.openxmlformats.org/officeDocument/2006/relationships/hyperlink" Target="https://doi-org.proxy-bc.researchport.umd.edu/10.1016/j.biopha.2020.110255" TargetMode="External"/><Relationship Id="rId19" Type="http://schemas.openxmlformats.org/officeDocument/2006/relationships/hyperlink" Target="http://pharmsci.uci.edu/about/a-short-historyof-drug-discovery/" TargetMode="External"/><Relationship Id="rId31" Type="http://schemas.openxmlformats.org/officeDocument/2006/relationships/hyperlink" Target="https://pubmed.ncbi.nlm.nih.gov/30472429/" TargetMode="External"/><Relationship Id="rId4" Type="http://schemas.openxmlformats.org/officeDocument/2006/relationships/webSettings" Target="webSettings.xml"/><Relationship Id="rId9" Type="http://schemas.openxmlformats.org/officeDocument/2006/relationships/hyperlink" Target="https://doi-org.proxy-bc.researchport.umd.edu/10.1016/j.dsx.2020.06.068" TargetMode="External"/><Relationship Id="rId14" Type="http://schemas.openxmlformats.org/officeDocument/2006/relationships/hyperlink" Target="https://www.ncbi.nlm.nih.gov/pmc/articles/PMC6779111/" TargetMode="External"/><Relationship Id="rId22" Type="http://schemas.openxmlformats.org/officeDocument/2006/relationships/hyperlink" Target="https://www.lifespan.io/news/ai-and-research/" TargetMode="External"/><Relationship Id="rId27" Type="http://schemas.openxmlformats.org/officeDocument/2006/relationships/hyperlink" Target="https://stefanini.com/en/trends/news/stefanini-group-announces-trust-platform-to-transform-clinical-trials" TargetMode="External"/><Relationship Id="rId30" Type="http://schemas.openxmlformats.org/officeDocument/2006/relationships/hyperlink" Target="https://pubmed.ncbi.nlm.nih.gov/30472429/"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5890</Words>
  <Characters>33577</Characters>
  <Application>Microsoft Office Word</Application>
  <DocSecurity>0</DocSecurity>
  <Lines>279</Lines>
  <Paragraphs>78</Paragraphs>
  <ScaleCrop>false</ScaleCrop>
  <Company/>
  <LinksUpToDate>false</LinksUpToDate>
  <CharactersWithSpaces>39389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2020-12-14T03:59:00Z</dcterms:created>
  <dcterms:modified xsi:type="dcterms:W3CDTF">2020-12-14T04:00:00Z</dcterms:modified>
</cp:coreProperties>
</file>