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2020-04-04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mode toggle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and local space for ik arms and head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toe controls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2020-04-04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for sword and sheild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translations on clavicles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blend on arm infection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control to move center front of shawl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