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17 Aug 2026, 07:06  ·  14 deals  ·  13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67 ingested → 40 after de-duplication (27 duplicates removed) → 14 relevant deals.</w:t>
      </w:r>
    </w:p>
    <w:p>
      <w:pPr>
        <w:pStyle w:val="ListBullet"/>
      </w:pPr>
      <w:r>
        <w:t>Most active categories: Other / Diversified (5), Beauty &amp; Personal Care (4), Health &amp; Wellness (2).</w:t>
      </w:r>
    </w:p>
    <w:p>
      <w:pPr>
        <w:pStyle w:val="ListBullet"/>
      </w:pPr>
      <w:r>
        <w:t>Average source credibility: 0.60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t>Recode Studios to Acquire Majority Stake in Premium Beauty Brand Aflairza</w:t>
      </w:r>
    </w:p>
    <w:p>
      <w:r>
        <w:rPr>
          <w:color w:val="666666"/>
          <w:sz w:val="17"/>
        </w:rPr>
        <w:t>Beauty &amp; Personal Care  ·  Source: Global Cosmetics News  ·  credibility 0.40  ·  relevance 56 · corroborated by 2 sources</w:t>
      </w:r>
    </w:p>
    <w:p>
      <w:r>
        <w:rPr>
          <w:i/>
          <w:color w:val="1A5FB4"/>
          <w:sz w:val="17"/>
        </w:rPr>
        <w:t>https://news.google.com/rss/articles/CBMirwFBVV95cUxQYjQtOThvbmdWbVhuZUJ4Uk1ubHdxVXJpQmdLTlRFUENBbTlndWJHWnU4M0Vzek4tMGRuNEZKbFZGLXQ2dEMyQUgyUnFrNURETllWN0VZejlxaHd2LWljOGV4ZjRpdlVvRmZnYmI4d2tQZ1ZQMEkyXzhEb1JCQXQwbUlBa1NtYTFMY0h0WEZXQnJSVUJ0OTNIZ0ZVVGRHdjFOR1Z5ajlSRXEzcFBSOXQw?oc=5</w:t>
      </w:r>
    </w:p>
    <w:p>
      <w:r>
        <w:rPr>
          <w:b/>
        </w:rPr>
        <w:t xml:space="preserve">2. </w:t>
      </w:r>
      <w:r>
        <w:rPr>
          <w:b/>
          <w:color w:val="0B5C4A"/>
        </w:rPr>
        <w:t xml:space="preserve">Salt Capital → Dispense Logic: </w:t>
      </w:r>
      <w:r>
        <w:t>Salt Capital acquires majority stake in Dispense Logic, expanding beverage distribution portfolio</w:t>
      </w:r>
    </w:p>
    <w:p>
      <w:r>
        <w:rPr>
          <w:color w:val="666666"/>
          <w:sz w:val="17"/>
        </w:rPr>
        <w:t>Beverages  ·  Source: africabusinessplus.com  ·  credibility 0.40  ·  relevance 55</w:t>
      </w:r>
    </w:p>
    <w:p>
      <w:r>
        <w:rPr>
          <w:i/>
          <w:color w:val="1A5FB4"/>
          <w:sz w:val="17"/>
        </w:rPr>
        <w:t>https://news.google.com/rss/articles/CBMi2gFBVV95cUxQN3VpS3JsdV83czFJb1RhZnloLUljdkJxejQtV3FubEVxdXd5M0liSE9mbS1wWnZEeE0weTY5NER5cmlTM21zOS1zRU5hQ1Ywam11R0FwalpvV1pmOER3dFBHaWxvY2c4a2R3SjAtUGswODVscW9GdS1ZcmRaVnc3cFNtMmlwU3hkQkxrRHNaMVU5R3hheEt1dUxfM0lweEl4WldtdlY1MHZNZzc4OGhKN19wLVllTlRNRDBFMldjSmdoVktLcXg3WTR3WUk5b3ZqVS1Ja3VLQWNmZw?oc=5</w:t>
      </w:r>
    </w:p>
    <w:p>
      <w:r>
        <w:rPr>
          <w:b/>
        </w:rPr>
        <w:t xml:space="preserve">3. </w:t>
      </w:r>
      <w:r>
        <w:t>ITC eyes Rs 8 lakh crore FMCG opportunity by 2035, bets on AI and acquisitions</w:t>
      </w:r>
    </w:p>
    <w:p>
      <w:r>
        <w:rPr>
          <w:color w:val="666666"/>
          <w:sz w:val="17"/>
        </w:rPr>
        <w:t>Other / Diversified  ·  Source: The Economic Times  ·  credibility 1.00  ·  relevance 48 · corroborated by 2 sources</w:t>
      </w:r>
    </w:p>
    <w:p>
      <w:r>
        <w:rPr>
          <w:i/>
          <w:color w:val="1A5FB4"/>
          <w:sz w:val="17"/>
        </w:rPr>
        <w:t>https://news.google.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?oc=5</w:t>
      </w:r>
    </w:p>
    <w:p>
      <w:r>
        <w:rPr>
          <w:b/>
        </w:rPr>
        <w:t xml:space="preserve">4. </w:t>
      </w:r>
      <w:r>
        <w:t>FMCG companies reap rewards from digital-first brand acquisitions as online bets drive growth</w:t>
      </w:r>
    </w:p>
    <w:p>
      <w:r>
        <w:rPr>
          <w:color w:val="666666"/>
          <w:sz w:val="17"/>
        </w:rPr>
        <w:t>Other / Diversified  ·  Source: The Economic Times  ·  credibility 1.00  ·  relevance 42</w:t>
      </w:r>
    </w:p>
    <w:p>
      <w:r>
        <w:rPr>
          <w:i/>
          <w:color w:val="1A5FB4"/>
          <w:sz w:val="17"/>
        </w:rPr>
        <w:t>https://news.google.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?oc=5</w:t>
      </w:r>
    </w:p>
    <w:p>
      <w:r>
        <w:rPr>
          <w:b/>
        </w:rPr>
        <w:t xml:space="preserve">5. </w:t>
      </w:r>
      <w:r>
        <w:t>Rise Baking Company Acquires Jimmy's Gourmet Bakery to Expand Its Cookie Empire</w:t>
      </w:r>
    </w:p>
    <w:p>
      <w:r>
        <w:rPr>
          <w:color w:val="666666"/>
          <w:sz w:val="17"/>
        </w:rPr>
        <w:t>Food  ·  Source: Food &amp; Beverage Magazine  ·  credibility 0.40  ·  relevance 42</w:t>
      </w:r>
    </w:p>
    <w:p>
      <w:r>
        <w:rPr>
          <w:i/>
          <w:color w:val="1A5FB4"/>
          <w:sz w:val="17"/>
        </w:rPr>
        <w:t>https://news.google.com/rss/articles/CBMiigFBVV95cUxQQUNvSm1pN21lclFsa2g2YzExN3kyYWR6ZEI1ZlhDNGNQWUI1VnkyUDBWeGhRT3NsTkt2a2wxVU5ERjYzYTluanlLLU9wcGRYd1JiU2pZNXh0SjdRUE1tejZhMjIzMjZXckFZRWMwLV9qREtnUTRYRTcyVnlBNFVrRzNfb2JkY2ZzRlE?oc=5</w:t>
      </w:r>
    </w:p>
    <w:p>
      <w:r>
        <w:rPr>
          <w:b/>
        </w:rPr>
        <w:t xml:space="preserve">6. </w:t>
      </w:r>
      <w:r>
        <w:t>Cardinal Health expands home care business with two tuck-in acquisitions</w:t>
      </w:r>
    </w:p>
    <w:p>
      <w:r>
        <w:rPr>
          <w:color w:val="666666"/>
          <w:sz w:val="17"/>
        </w:rPr>
        <w:t>Home &amp; Household Care  ·  Source: PR Newswire  ·  credibility 1.00  ·  relevance 39</w:t>
      </w:r>
    </w:p>
    <w:p>
      <w:r>
        <w:rPr>
          <w:i/>
          <w:color w:val="1A5FB4"/>
          <w:sz w:val="17"/>
        </w:rPr>
        <w:t>https://news.google.com/rss/articles/CBMixwFBVV95cUxNbnlDM0RwUjVRMjdObGFQMkhZQXc5OFJFR1ZXRjFTWTc3YzB3XzhFcmhNbnBKUlZFRzZmNEoxUkZkVjhIRkFnb25PbU5ScHpHemZEeTgya2tlV2dNX1NXUW1Bak53SHpFcktmNUE0VWk1eTVtYzZNeGV5end4eHFXNVBINXlqWVVWRmFTbmc4YXpqN2FuY29YS19XTE9UWVdudjNsZWkwYk9YYVVtNnJOZnI0V2lyNHhwVlN4cW5UZUxYTXdKcXhZ?oc=5</w:t>
      </w:r>
    </w:p>
    <w:p>
      <w:r>
        <w:rPr>
          <w:b/>
        </w:rPr>
        <w:t xml:space="preserve">7. </w:t>
      </w:r>
      <w:r>
        <w:t>TSG Acquires Buzzy Body Care Brand Saltair, Extending The Center’s Winning Streak</w:t>
      </w:r>
    </w:p>
    <w:p>
      <w:r>
        <w:rPr>
          <w:color w:val="666666"/>
          <w:sz w:val="17"/>
        </w:rPr>
        <w:t>Beauty &amp; Personal Care  ·  Source: Beauty Independent  ·  credibility 0.40  ·  relevance 39</w:t>
      </w:r>
    </w:p>
    <w:p>
      <w:r>
        <w:rPr>
          <w:i/>
          <w:color w:val="1A5FB4"/>
          <w:sz w:val="17"/>
        </w:rPr>
        <w:t>https://news.google.com/rss/articles/CBMitAFBVV95cUxQZnBnWXlRNUo3MUVYLTI3ZU5GZFNxaEVvOHN1aTMxa2Jua01tX2xsakk4N3hlNVpDX0gxV1EyalFhcWF1dnE3cE43dVpCYWFJRV9BQ2xVUkFlRFhjVk5mTE4wNVJaR3JqQ3U4bkRVZVE2RWVhT1ViQVZ2eldWdjdFRlhlaVNocUM2VUIweXIta0dHdEVadzJzbG92RE9VWThpLUVOX2QtTlYxVlR1akhISzVtNDU?oc=5</w:t>
      </w:r>
    </w:p>
    <w:p>
      <w:r>
        <w:rPr>
          <w:b/>
        </w:rPr>
        <w:t xml:space="preserve">8. </w:t>
      </w:r>
      <w:r>
        <w:t>List of 40 Acquisitions by L'Oreal (Aug 2026)</w:t>
      </w:r>
    </w:p>
    <w:p>
      <w:r>
        <w:rPr>
          <w:color w:val="666666"/>
          <w:sz w:val="17"/>
        </w:rPr>
        <w:t>Other / Diversified  ·  Source: Tracxn  ·  credibility 0.40  ·  relevance 39</w:t>
      </w:r>
    </w:p>
    <w:p>
      <w:r>
        <w:rPr>
          <w:i/>
          <w:color w:val="1A5FB4"/>
          <w:sz w:val="17"/>
        </w:rPr>
        <w:t>https://news.google.com/rss/articles/CBMipAFBVV95cUxOMW04ZDBkZzNUQTdUWVVtbmVyRktEMVcyS0FPbEI1OXJISHc3WnFsOFQ1V2Q2cGNPOU1lancyUWZLM2JURjhra0ZyQXB0eVFjM0JPOWtNNFFEaHlzLTB2cEJNUGtIREw5cmxWVTZTaHllbWRoY09oSUR0UGUwU2tkZU9BTEpWekhVOTJjaFB4enJxckN5UUw2Vm5BZEdxQ1Q3bUFOYw?oc=5</w:t>
      </w:r>
    </w:p>
    <w:p>
      <w:r>
        <w:rPr>
          <w:b/>
        </w:rPr>
        <w:t xml:space="preserve">9. </w:t>
      </w:r>
      <w:r>
        <w:rPr>
          <w:b/>
          <w:color w:val="0B5C4A"/>
        </w:rPr>
        <w:t xml:space="preserve">E.l.f. Beauty → Rhode: </w:t>
      </w:r>
      <w:r>
        <w:t>E.l.f. Beauty acquired Rhode for $1 billion a year ago. It’s been a great investment so far</w:t>
      </w:r>
      <w:r>
        <w:rPr>
          <w:b/>
        </w:rPr>
        <w:t xml:space="preserve">  [$1 billion]</w:t>
      </w:r>
    </w:p>
    <w:p>
      <w:r>
        <w:rPr>
          <w:color w:val="666666"/>
          <w:sz w:val="17"/>
        </w:rPr>
        <w:t>Beauty &amp; Personal Care  ·  Source: fastcompany.com  ·  credibility 0.40  ·  relevance 39</w:t>
      </w:r>
    </w:p>
    <w:p>
      <w:r>
        <w:rPr>
          <w:i/>
          <w:color w:val="1A5FB4"/>
          <w:sz w:val="17"/>
        </w:rPr>
        <w:t>https://news.google.com/rss/articles/CBMidkFVX3lxTE12M3lrVHFMQTUxTE9tRzg2XzgxWG5xbzhhMFVNTi0tNUhoZlBjeHNuV2FqYjRMY2p3TWdaYXdRU0UyMjZZSF9hSWJVdENwNkVBcThGdEJ5MzRxRlVoTFhuNXI3NnNjWk1wdzZCNk90ZzRZQUhfZ2c?oc=5</w:t>
      </w:r>
    </w:p>
    <w:p>
      <w:r>
        <w:rPr>
          <w:b/>
        </w:rPr>
        <w:t xml:space="preserve">10. </w:t>
      </w:r>
      <w:r>
        <w:t>Ferrero to acquire wellness brand Purely Elizabeth</w:t>
      </w:r>
    </w:p>
    <w:p>
      <w:r>
        <w:rPr>
          <w:color w:val="666666"/>
          <w:sz w:val="17"/>
        </w:rPr>
        <w:t>Health &amp; Wellness  ·  Source: insidefmcg.com.au  ·  credibility 0.40  ·  relevance 35</w:t>
      </w:r>
    </w:p>
    <w:p>
      <w:r>
        <w:rPr>
          <w:i/>
          <w:color w:val="1A5FB4"/>
          <w:sz w:val="17"/>
        </w:rPr>
        <w:t>https://news.google.com/rss/articles/CBMikgFBVV95cUxOczZxSHRUVWU4OTljcUFnZ1FYNElwWEE5djI0MXM5UHdjbG1aZEJReUg1TUdsdm5Wa0RNY0VjZl9YZWcxNWNVT181TzJqZjBuZDZfMGN5b1dWbXZpVGpzbG1iQ2kzZ1Z5Y1pQNlVoc2J1a3JCbHFmb1pFYXI2WmxydzdJYU9zMUZxUWRxSlBHd1NLZw?oc=5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Health &amp; Wellness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Home &amp; Household Care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Beverages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