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7D" w:rsidRPr="009E237D" w:rsidRDefault="009E237D" w:rsidP="00193FA5">
      <w:pPr>
        <w:rPr>
          <w:b/>
          <w:color w:val="FF0000"/>
          <w:sz w:val="36"/>
          <w:u w:val="single"/>
        </w:rPr>
      </w:pPr>
      <w:r w:rsidRPr="009E237D">
        <w:rPr>
          <w:b/>
          <w:color w:val="FF0000"/>
          <w:sz w:val="36"/>
          <w:u w:val="single"/>
        </w:rPr>
        <w:t>REGULATION D’UN FOUR</w:t>
      </w:r>
    </w:p>
    <w:p w:rsidR="009E237D" w:rsidRPr="00193FA5" w:rsidRDefault="00193FA5" w:rsidP="009E237D">
      <w:pPr>
        <w:jc w:val="center"/>
        <w:rPr>
          <w:b/>
          <w:sz w:val="36"/>
        </w:rPr>
      </w:pPr>
      <w:proofErr w:type="spellStart"/>
      <w:r w:rsidRPr="00193FA5">
        <w:rPr>
          <w:b/>
          <w:sz w:val="36"/>
        </w:rPr>
        <w:t>Dupontreue</w:t>
      </w:r>
      <w:proofErr w:type="spellEnd"/>
      <w:r w:rsidRPr="00193FA5">
        <w:rPr>
          <w:b/>
          <w:sz w:val="36"/>
        </w:rPr>
        <w:t xml:space="preserve"> Théo - Tourniquet Emmanuel</w:t>
      </w:r>
    </w:p>
    <w:p w:rsidR="009E237D" w:rsidRDefault="009E237D" w:rsidP="009E237D">
      <w:pPr>
        <w:rPr>
          <w:color w:val="4472C4" w:themeColor="accent5"/>
          <w:sz w:val="28"/>
        </w:rPr>
      </w:pPr>
      <w:r w:rsidRPr="009E237D">
        <w:rPr>
          <w:b/>
          <w:color w:val="4472C4" w:themeColor="accent5"/>
          <w:sz w:val="28"/>
        </w:rPr>
        <w:t>Questions Préliminaires</w:t>
      </w:r>
      <w:r w:rsidRPr="009E237D">
        <w:rPr>
          <w:color w:val="4472C4" w:themeColor="accent5"/>
          <w:sz w:val="28"/>
        </w:rPr>
        <w:t xml:space="preserve"> </w:t>
      </w:r>
    </w:p>
    <w:p w:rsidR="009E237D" w:rsidRDefault="009E237D" w:rsidP="009E237D">
      <w:pPr>
        <w:rPr>
          <w:color w:val="4472C4" w:themeColor="accent5"/>
          <w:sz w:val="28"/>
        </w:rPr>
      </w:pPr>
    </w:p>
    <w:p w:rsidR="00881C3F" w:rsidRDefault="009E237D" w:rsidP="009E237D">
      <w:pPr>
        <w:rPr>
          <w:b/>
        </w:rPr>
      </w:pPr>
      <w:r w:rsidRPr="009E237D">
        <w:rPr>
          <w:b/>
        </w:rPr>
        <w:t>1°) Quelles sont les caractéristiques de la cartes 9111 d’ADLINK</w:t>
      </w:r>
      <w:r>
        <w:rPr>
          <w:b/>
        </w:rPr>
        <w:t xml:space="preserve"> </w:t>
      </w:r>
      <w:r w:rsidRPr="009E237D">
        <w:rPr>
          <w:b/>
        </w:rPr>
        <w:t>?</w:t>
      </w:r>
    </w:p>
    <w:p w:rsidR="00D33915" w:rsidRDefault="00D33915" w:rsidP="009E237D">
      <w:pPr>
        <w:rPr>
          <w:b/>
        </w:rPr>
      </w:pPr>
      <w:bookmarkStart w:id="0" w:name="_GoBack"/>
      <w:bookmarkEnd w:id="0"/>
    </w:p>
    <w:p w:rsidR="00D33915" w:rsidRPr="00D33915" w:rsidRDefault="00D33915" w:rsidP="00D33915">
      <w:pPr>
        <w:rPr>
          <w:color w:val="000000" w:themeColor="text1"/>
          <w:sz w:val="30"/>
          <w:szCs w:val="30"/>
        </w:rPr>
      </w:pPr>
      <w:r w:rsidRPr="00D33915">
        <w:t>Pour les caractéristiques de la carte 9111 d’</w:t>
      </w:r>
      <w:proofErr w:type="spellStart"/>
      <w:r w:rsidRPr="00D33915">
        <w:t>adlink</w:t>
      </w:r>
      <w:proofErr w:type="spellEnd"/>
      <w:r w:rsidRPr="00D33915">
        <w:t xml:space="preserve"> nous avons trouvés par exemple : le fabricant est </w:t>
      </w:r>
      <w:r w:rsidRPr="00D33915">
        <w:rPr>
          <w:rFonts w:cs="Arial"/>
          <w:bCs/>
          <w:color w:val="000000" w:themeColor="text1"/>
          <w:szCs w:val="30"/>
          <w:shd w:val="clear" w:color="auto" w:fill="FFFFFF"/>
        </w:rPr>
        <w:t xml:space="preserve">ADLINK </w:t>
      </w:r>
      <w:proofErr w:type="spellStart"/>
      <w:r w:rsidRPr="00D33915">
        <w:rPr>
          <w:rFonts w:cs="Arial"/>
          <w:bCs/>
          <w:color w:val="000000" w:themeColor="text1"/>
          <w:szCs w:val="30"/>
          <w:shd w:val="clear" w:color="auto" w:fill="FFFFFF"/>
        </w:rPr>
        <w:t>Technology</w:t>
      </w:r>
      <w:proofErr w:type="spellEnd"/>
      <w:r w:rsidRPr="00D33915">
        <w:rPr>
          <w:rFonts w:cs="Arial"/>
          <w:bCs/>
          <w:color w:val="000000" w:themeColor="text1"/>
          <w:szCs w:val="30"/>
          <w:shd w:val="clear" w:color="auto" w:fill="FFFFFF"/>
        </w:rPr>
        <w:t>, le courant nominal étant de 570mA, le type d’interface étant de PCI 32 bits, la résolution étant de 16 bits, la tension de voltage de 5V...</w:t>
      </w:r>
    </w:p>
    <w:p w:rsidR="00D33915" w:rsidRPr="00D33915" w:rsidRDefault="00D33915" w:rsidP="00D33915">
      <w:pPr>
        <w:rPr>
          <w:b/>
          <w:color w:val="000000" w:themeColor="text1"/>
          <w:sz w:val="30"/>
          <w:szCs w:val="30"/>
        </w:rPr>
      </w:pPr>
    </w:p>
    <w:p w:rsidR="00D33915" w:rsidRDefault="00D33915" w:rsidP="00D33915">
      <w:pPr>
        <w:rPr>
          <w:b/>
        </w:rPr>
      </w:pPr>
      <w:r w:rsidRPr="00D33915">
        <w:rPr>
          <w:b/>
        </w:rPr>
        <w:t>2°) Pourquoi correspond-elle aux besoins de ce TP ?</w:t>
      </w:r>
    </w:p>
    <w:p w:rsidR="00726E18" w:rsidRDefault="00726E18" w:rsidP="00D33915">
      <w:pPr>
        <w:rPr>
          <w:b/>
        </w:rPr>
      </w:pPr>
    </w:p>
    <w:p w:rsidR="00726E18" w:rsidRPr="008C0700" w:rsidRDefault="00726E18" w:rsidP="00D33915">
      <w:r w:rsidRPr="008C0700">
        <w:t>La carte 9111 d’</w:t>
      </w:r>
      <w:proofErr w:type="spellStart"/>
      <w:r w:rsidRPr="008C0700">
        <w:t>ADLink</w:t>
      </w:r>
      <w:proofErr w:type="spellEnd"/>
      <w:r w:rsidRPr="008C0700">
        <w:t xml:space="preserve"> correspond à ce TP car il nécessite d’avoir une consigne de 0 à 10V afin de </w:t>
      </w:r>
      <w:r w:rsidR="00B41D64">
        <w:t>mesurer</w:t>
      </w:r>
      <w:r w:rsidRPr="008C0700">
        <w:t xml:space="preserve"> la </w:t>
      </w:r>
      <w:r w:rsidR="008C0700" w:rsidRPr="008C0700">
        <w:t>température</w:t>
      </w:r>
      <w:r w:rsidRPr="008C0700">
        <w:t>.</w:t>
      </w:r>
    </w:p>
    <w:p w:rsidR="00726E18" w:rsidRPr="00726E18" w:rsidRDefault="00726E18" w:rsidP="00D33915">
      <w:pPr>
        <w:rPr>
          <w:b/>
        </w:rPr>
      </w:pPr>
    </w:p>
    <w:p w:rsidR="00726E18" w:rsidRDefault="00726E18" w:rsidP="00D33915">
      <w:pPr>
        <w:rPr>
          <w:b/>
        </w:rPr>
      </w:pPr>
      <w:r>
        <w:rPr>
          <w:b/>
        </w:rPr>
        <w:t>3</w:t>
      </w:r>
      <w:r w:rsidRPr="00726E18">
        <w:rPr>
          <w:b/>
        </w:rPr>
        <w:t>°) Comment allez-vous intégrer la bibliothèque constructrice à votre programme</w:t>
      </w:r>
      <w:r>
        <w:rPr>
          <w:b/>
        </w:rPr>
        <w:t xml:space="preserve"> </w:t>
      </w:r>
      <w:r w:rsidRPr="00726E18">
        <w:rPr>
          <w:b/>
        </w:rPr>
        <w:t>?</w:t>
      </w:r>
    </w:p>
    <w:p w:rsidR="008C0700" w:rsidRDefault="008C0700" w:rsidP="00D33915">
      <w:pPr>
        <w:rPr>
          <w:b/>
        </w:rPr>
      </w:pPr>
    </w:p>
    <w:p w:rsidR="008C0700" w:rsidRDefault="008C0700" w:rsidP="00D33915">
      <w:pPr>
        <w:rPr>
          <w:b/>
        </w:rPr>
      </w:pPr>
      <w:r w:rsidRPr="008C0700">
        <w:t>Pour intégrer la bibliothèque constructrice dans notre programme il faut intégrer la bibliothèque à l’intérieur des libraires et en l’incluant à l’intérieur du programme</w:t>
      </w:r>
      <w:r>
        <w:rPr>
          <w:b/>
        </w:rPr>
        <w:t>.</w:t>
      </w:r>
    </w:p>
    <w:p w:rsidR="008C0700" w:rsidRDefault="008C0700" w:rsidP="00D33915">
      <w:pPr>
        <w:rPr>
          <w:b/>
        </w:rPr>
      </w:pPr>
    </w:p>
    <w:p w:rsidR="008C0700" w:rsidRDefault="008C0700" w:rsidP="00D33915">
      <w:pPr>
        <w:rPr>
          <w:b/>
        </w:rPr>
      </w:pPr>
      <w:r w:rsidRPr="008C0700">
        <w:rPr>
          <w:b/>
        </w:rPr>
        <w:t>4°) Comment sont reliés la sonde et l’halogène sur votre carte (proposez un schéma explicatif).</w:t>
      </w:r>
    </w:p>
    <w:p w:rsidR="008C0700" w:rsidRPr="00E67286" w:rsidRDefault="00E67286" w:rsidP="00D33915">
      <w:r w:rsidRPr="00E67286">
        <w:t>///////</w:t>
      </w:r>
    </w:p>
    <w:p w:rsidR="008C0700" w:rsidRDefault="008C0700" w:rsidP="00D33915">
      <w:pPr>
        <w:rPr>
          <w:b/>
        </w:rPr>
      </w:pPr>
      <w:r w:rsidRPr="008C0700">
        <w:rPr>
          <w:b/>
        </w:rPr>
        <w:t>5°) Quelles fonctions de la librairie allez-vous utiliser et pourquoi ?</w:t>
      </w:r>
    </w:p>
    <w:p w:rsidR="00E67286" w:rsidRDefault="00E67286" w:rsidP="00D33915">
      <w:pPr>
        <w:rPr>
          <w:b/>
        </w:rPr>
      </w:pPr>
    </w:p>
    <w:p w:rsidR="00E67286" w:rsidRPr="00E67286" w:rsidRDefault="00E67286" w:rsidP="00E67286">
      <w:pPr>
        <w:pStyle w:val="Paragraphedeliste"/>
        <w:ind w:left="1080"/>
      </w:pPr>
      <w:r w:rsidRPr="00E67286">
        <w:t xml:space="preserve">Comme fonction de librairie nous allons utiliser : </w:t>
      </w:r>
    </w:p>
    <w:p w:rsidR="00E67286" w:rsidRPr="00CD0D97" w:rsidRDefault="00E67286" w:rsidP="00E67286">
      <w:pPr>
        <w:pStyle w:val="Paragraphedeliste"/>
        <w:ind w:left="1080"/>
        <w:rPr>
          <w:szCs w:val="30"/>
        </w:rPr>
      </w:pPr>
      <w:r>
        <w:rPr>
          <w:b/>
        </w:rPr>
        <w:t xml:space="preserve"> </w:t>
      </w:r>
      <w:r w:rsidRPr="00CD0D97">
        <w:rPr>
          <w:b/>
          <w:sz w:val="30"/>
          <w:szCs w:val="30"/>
        </w:rPr>
        <w:t xml:space="preserve">- </w:t>
      </w:r>
      <w:r w:rsidRPr="00CD0D97">
        <w:rPr>
          <w:szCs w:val="30"/>
        </w:rPr>
        <w:t>AO_9111_</w:t>
      </w:r>
      <w:r w:rsidR="00CD0D97" w:rsidRPr="00CD0D97">
        <w:rPr>
          <w:szCs w:val="30"/>
        </w:rPr>
        <w:t>Config (</w:t>
      </w:r>
      <w:proofErr w:type="spellStart"/>
      <w:r w:rsidRPr="00CD0D97">
        <w:rPr>
          <w:szCs w:val="30"/>
        </w:rPr>
        <w:t>ID_Carte</w:t>
      </w:r>
      <w:proofErr w:type="spellEnd"/>
      <w:r w:rsidRPr="00CD0D97">
        <w:rPr>
          <w:szCs w:val="30"/>
        </w:rPr>
        <w:t xml:space="preserve">, P9111_AO_UNIPOLAR) : qui </w:t>
      </w:r>
      <w:r w:rsidRPr="00E67286">
        <w:rPr>
          <w:szCs w:val="30"/>
        </w:rPr>
        <w:t>sert</w:t>
      </w:r>
      <w:r w:rsidRPr="00CD0D97">
        <w:rPr>
          <w:szCs w:val="30"/>
        </w:rPr>
        <w:t xml:space="preserve"> à configure la carte.</w:t>
      </w:r>
    </w:p>
    <w:p w:rsidR="00E67286" w:rsidRPr="00CD0D97" w:rsidRDefault="00E67286" w:rsidP="00E67286">
      <w:pPr>
        <w:pStyle w:val="Paragraphedeliste"/>
        <w:ind w:left="1080"/>
        <w:rPr>
          <w:szCs w:val="30"/>
        </w:rPr>
      </w:pPr>
      <w:r w:rsidRPr="00CD0D97">
        <w:rPr>
          <w:b/>
          <w:sz w:val="30"/>
          <w:szCs w:val="30"/>
        </w:rPr>
        <w:t xml:space="preserve">- </w:t>
      </w:r>
      <w:proofErr w:type="spellStart"/>
      <w:r w:rsidRPr="00CD0D97">
        <w:rPr>
          <w:szCs w:val="30"/>
        </w:rPr>
        <w:t>Register_Card</w:t>
      </w:r>
      <w:proofErr w:type="spellEnd"/>
      <w:r w:rsidRPr="00CD0D97">
        <w:rPr>
          <w:szCs w:val="30"/>
        </w:rPr>
        <w:t xml:space="preserve"> : qui permet d’enregistrer la carte 9111 </w:t>
      </w:r>
      <w:proofErr w:type="spellStart"/>
      <w:r w:rsidRPr="00CD0D97">
        <w:rPr>
          <w:szCs w:val="30"/>
        </w:rPr>
        <w:t>ADLink</w:t>
      </w:r>
      <w:proofErr w:type="spellEnd"/>
      <w:r w:rsidRPr="00CD0D97">
        <w:rPr>
          <w:szCs w:val="30"/>
        </w:rPr>
        <w:t>.</w:t>
      </w:r>
    </w:p>
    <w:p w:rsidR="00E67286" w:rsidRDefault="00E67286" w:rsidP="00E67286">
      <w:pPr>
        <w:pStyle w:val="Paragraphedeliste"/>
        <w:ind w:left="1080"/>
        <w:rPr>
          <w:szCs w:val="30"/>
        </w:rPr>
      </w:pPr>
      <w:r w:rsidRPr="00CD0D97">
        <w:rPr>
          <w:b/>
          <w:sz w:val="30"/>
          <w:szCs w:val="30"/>
        </w:rPr>
        <w:t>-</w:t>
      </w:r>
      <w:r w:rsidRPr="00CD0D97">
        <w:rPr>
          <w:b/>
          <w:szCs w:val="30"/>
        </w:rPr>
        <w:t xml:space="preserve"> </w:t>
      </w:r>
      <w:proofErr w:type="spellStart"/>
      <w:r w:rsidRPr="00E67286">
        <w:rPr>
          <w:szCs w:val="30"/>
        </w:rPr>
        <w:t>AO_</w:t>
      </w:r>
      <w:proofErr w:type="gramStart"/>
      <w:r w:rsidRPr="00E67286">
        <w:rPr>
          <w:szCs w:val="30"/>
        </w:rPr>
        <w:t>VWriteChannel</w:t>
      </w:r>
      <w:proofErr w:type="spellEnd"/>
      <w:r w:rsidRPr="00E67286">
        <w:rPr>
          <w:szCs w:val="30"/>
        </w:rPr>
        <w:t>(</w:t>
      </w:r>
      <w:proofErr w:type="spellStart"/>
      <w:proofErr w:type="gramEnd"/>
      <w:r w:rsidRPr="00E67286">
        <w:rPr>
          <w:szCs w:val="30"/>
        </w:rPr>
        <w:t>ID_Carte</w:t>
      </w:r>
      <w:proofErr w:type="spellEnd"/>
      <w:r w:rsidRPr="00E67286">
        <w:rPr>
          <w:szCs w:val="30"/>
        </w:rPr>
        <w:t>, 0, 10.0)</w:t>
      </w:r>
      <w:r>
        <w:rPr>
          <w:szCs w:val="30"/>
        </w:rPr>
        <w:t> : qui correspond à la consigne de 0 à 10V pour gérer la température.</w:t>
      </w:r>
    </w:p>
    <w:p w:rsidR="00193FA5" w:rsidRDefault="00193FA5" w:rsidP="00E67286">
      <w:pPr>
        <w:pStyle w:val="Paragraphedeliste"/>
        <w:ind w:left="1080"/>
        <w:rPr>
          <w:szCs w:val="30"/>
        </w:rPr>
      </w:pPr>
    </w:p>
    <w:p w:rsidR="00193FA5" w:rsidRDefault="00193FA5" w:rsidP="00E67286">
      <w:pPr>
        <w:pStyle w:val="Paragraphedeliste"/>
        <w:ind w:left="1080"/>
        <w:rPr>
          <w:szCs w:val="30"/>
        </w:rPr>
      </w:pPr>
    </w:p>
    <w:p w:rsidR="00193FA5" w:rsidRPr="00E67286" w:rsidRDefault="00193FA5" w:rsidP="00E67286">
      <w:pPr>
        <w:pStyle w:val="Paragraphedeliste"/>
        <w:ind w:left="1080"/>
        <w:rPr>
          <w:szCs w:val="30"/>
        </w:rPr>
      </w:pPr>
    </w:p>
    <w:p w:rsidR="00E67286" w:rsidRPr="00CD0D97" w:rsidRDefault="00E67286" w:rsidP="00E67286">
      <w:pPr>
        <w:pStyle w:val="Paragraphedeliste"/>
        <w:ind w:left="1080"/>
        <w:rPr>
          <w:b/>
          <w:szCs w:val="30"/>
        </w:rPr>
      </w:pPr>
    </w:p>
    <w:p w:rsidR="00E67286" w:rsidRPr="00CD0D97" w:rsidRDefault="00E67286" w:rsidP="00D33915">
      <w:pPr>
        <w:rPr>
          <w:b/>
        </w:rPr>
      </w:pPr>
    </w:p>
    <w:p w:rsidR="008C0700" w:rsidRDefault="008C0700" w:rsidP="00D33915">
      <w:pPr>
        <w:rPr>
          <w:b/>
        </w:rPr>
      </w:pPr>
    </w:p>
    <w:p w:rsidR="008C0700" w:rsidRPr="008C0700" w:rsidRDefault="008C0700" w:rsidP="00D33915"/>
    <w:p w:rsidR="00D33915" w:rsidRDefault="00D33915" w:rsidP="00D33915">
      <w:pPr>
        <w:rPr>
          <w:b/>
        </w:rPr>
      </w:pPr>
    </w:p>
    <w:p w:rsidR="00D33915" w:rsidRDefault="00D33915" w:rsidP="00D33915">
      <w:pPr>
        <w:rPr>
          <w:b/>
        </w:rPr>
      </w:pPr>
    </w:p>
    <w:p w:rsidR="00D33915" w:rsidRDefault="00D33915" w:rsidP="00D33915">
      <w:pPr>
        <w:rPr>
          <w:b/>
        </w:rPr>
      </w:pPr>
    </w:p>
    <w:p w:rsidR="00D33915" w:rsidRDefault="00D33915" w:rsidP="00D33915">
      <w:pPr>
        <w:rPr>
          <w:b/>
        </w:rPr>
      </w:pPr>
    </w:p>
    <w:p w:rsidR="00D33915" w:rsidRPr="00D33915" w:rsidRDefault="00D33915" w:rsidP="00D33915">
      <w:pPr>
        <w:rPr>
          <w:b/>
        </w:rPr>
      </w:pPr>
    </w:p>
    <w:p w:rsidR="00D33915" w:rsidRDefault="00D33915" w:rsidP="00D33915">
      <w:pPr>
        <w:rPr>
          <w:b/>
          <w:color w:val="000000" w:themeColor="text1"/>
          <w:sz w:val="30"/>
          <w:szCs w:val="30"/>
        </w:rPr>
      </w:pPr>
    </w:p>
    <w:p w:rsidR="00D33915" w:rsidRPr="00D33915" w:rsidRDefault="00D33915" w:rsidP="00D33915">
      <w:pPr>
        <w:rPr>
          <w:b/>
          <w:color w:val="000000" w:themeColor="text1"/>
          <w:sz w:val="30"/>
          <w:szCs w:val="30"/>
        </w:rPr>
      </w:pPr>
    </w:p>
    <w:p w:rsidR="00D33915" w:rsidRDefault="00D33915" w:rsidP="009E237D">
      <w:pPr>
        <w:rPr>
          <w:b/>
        </w:rPr>
      </w:pPr>
    </w:p>
    <w:p w:rsidR="00D33915" w:rsidRDefault="00D33915" w:rsidP="009E237D">
      <w:pPr>
        <w:rPr>
          <w:b/>
        </w:rPr>
      </w:pPr>
    </w:p>
    <w:p w:rsidR="00D33915" w:rsidRDefault="00D33915" w:rsidP="009E237D">
      <w:pPr>
        <w:rPr>
          <w:b/>
        </w:rPr>
      </w:pPr>
    </w:p>
    <w:p w:rsidR="009E237D" w:rsidRDefault="009E237D" w:rsidP="009E237D">
      <w:pPr>
        <w:rPr>
          <w:b/>
        </w:rPr>
      </w:pPr>
    </w:p>
    <w:p w:rsidR="009E237D" w:rsidRPr="009E237D" w:rsidRDefault="009E237D" w:rsidP="009E237D">
      <w:pPr>
        <w:rPr>
          <w:b/>
        </w:rPr>
      </w:pPr>
    </w:p>
    <w:sectPr w:rsidR="009E237D" w:rsidRPr="009E2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EF1"/>
    <w:multiLevelType w:val="hybridMultilevel"/>
    <w:tmpl w:val="AA6C748E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7D"/>
    <w:rsid w:val="00193FA5"/>
    <w:rsid w:val="002B7FB5"/>
    <w:rsid w:val="00726E18"/>
    <w:rsid w:val="008C0700"/>
    <w:rsid w:val="009E237D"/>
    <w:rsid w:val="00B41D64"/>
    <w:rsid w:val="00B44C3C"/>
    <w:rsid w:val="00CD0D97"/>
    <w:rsid w:val="00D33915"/>
    <w:rsid w:val="00E5546A"/>
    <w:rsid w:val="00E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24A4"/>
  <w15:chartTrackingRefBased/>
  <w15:docId w15:val="{95D7540F-DE22-42FA-8FD0-2C1C85B4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Brulux</dc:creator>
  <cp:keywords/>
  <dc:description/>
  <cp:lastModifiedBy>Brulux</cp:lastModifiedBy>
  <cp:revision>5</cp:revision>
  <dcterms:created xsi:type="dcterms:W3CDTF">2022-11-14T14:55:00Z</dcterms:created>
  <dcterms:modified xsi:type="dcterms:W3CDTF">2022-11-15T16:36:00Z</dcterms:modified>
</cp:coreProperties>
</file>