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Your Name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you@email.com | +91 98765 43210 | linkedin.com/in/yourname | City, Country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Software engineer with 3+ years of experience building and scaling web applications in React, Node.js and PostgreSQL. Focused on reliable APIs, clean code and measurable performance gains.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Frameworks: </w:t>
      </w:r>
      <w:r>
        <w:rPr>
          <w:rFonts w:ascii="Calibri" w:cs="Calibri" w:eastAsia="Calibri" w:hAnsi="Calibri"/>
          <w:sz w:val="21"/>
          <w:szCs w:val="21"/>
        </w:rPr>
        <w:t xml:space="preserve">React, Next.js, Node.js, Express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Docker, AWS, PostgreSQL, Jest, GitHub Actions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sz w:val="21"/>
          <w:szCs w:val="21"/>
        </w:rPr>
        <w:t xml:space="preserve"> | Company Name, City | Jun 2022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REST APIs in Node.js and PostgreSQL serving 120,000 daily requests with 99.9% uptime.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Reduced average page load time by 38% by adding code splitting and caching in React and Next.js.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build and deploy pipelines with GitHub Actions and Docker, cutting release time from 2 hours to 15 minutes.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Mentored 3 junior developers through code reviews, raising Jest test coverage from 55% to 82%.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Junior Developer</w:t>
      </w:r>
      <w:r>
        <w:rPr>
          <w:rFonts w:ascii="Calibri" w:cs="Calibri" w:eastAsia="Calibri" w:hAnsi="Calibri"/>
          <w:sz w:val="21"/>
          <w:szCs w:val="21"/>
        </w:rPr>
        <w:t xml:space="preserve"> | Company Name, City | Jul 2021 – May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12 customer-facing features in React and TypeScript that lifted trial-to-paid conversion by 9%.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Resolved 80+ production bugs and added unit tests that lowered recurring incidents by 30%.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4 legacy services from JavaScript to TypeScript, reducing user-reported errors by 25%.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 in Computer Science</w:t>
      </w:r>
      <w:r>
        <w:rPr>
          <w:rFonts w:ascii="Calibri" w:cs="Calibri" w:eastAsia="Calibri" w:hAnsi="Calibri"/>
          <w:sz w:val="21"/>
          <w:szCs w:val="21"/>
        </w:rPr>
        <w:t xml:space="preserve"> | University Name | 2017 – 2021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2026-10-26T04:51:02.816Z</dcterms:created>
  <dcterms:modified xsi:type="dcterms:W3CDTF">2026-10-26T04:51:02.817Z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