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30F" w:rsidRDefault="00644347">
      <w:pPr>
        <w:rPr>
          <w:rFonts w:ascii="Verdana" w:hAnsi="Verdana"/>
          <w:color w:val="333333"/>
          <w:sz w:val="20"/>
          <w:szCs w:val="20"/>
          <w:shd w:val="clear" w:color="auto" w:fill="FFFFFF"/>
        </w:rPr>
      </w:pPr>
      <w:r>
        <w:rPr>
          <w:rFonts w:ascii="Verdana" w:hAnsi="Verdana"/>
          <w:color w:val="333333"/>
          <w:sz w:val="20"/>
          <w:szCs w:val="20"/>
          <w:shd w:val="clear" w:color="auto" w:fill="FFFFFF"/>
        </w:rPr>
        <w:t>Краткое описание</w:t>
      </w:r>
    </w:p>
    <w:p w:rsidR="00644347" w:rsidRDefault="00644347">
      <w:proofErr w:type="spellStart"/>
      <w:r w:rsidRPr="00644347">
        <w:t>Отпугиватель</w:t>
      </w:r>
      <w:proofErr w:type="spellEnd"/>
      <w:r w:rsidRPr="00644347">
        <w:t xml:space="preserve"> крыс и мышей ЯСТРЕБ 200м инновационная модель, принцип работы прибора основан на излучении ультразвуковых волн настроенных на определенные частоты, которые действуют на нервную систему грызунов, крыс, мышей, летучих мышей, заставляя их покидать площадь воздействия. Подходит для использования в квартирах, частных домах, гаражах, дачах, на производственных площадях (элеваторах, мясокомбинатах, свинофермах, прочих фермерских хозяйствах), складах, торговых павильонах, супермаркетах и т.д. площадь которых не превышает 200м².</w:t>
      </w:r>
    </w:p>
    <w:p w:rsidR="00644347" w:rsidRDefault="00644347">
      <w:pPr>
        <w:rPr>
          <w:rFonts w:ascii="Verdana" w:hAnsi="Verdana"/>
          <w:color w:val="333333"/>
          <w:sz w:val="20"/>
          <w:szCs w:val="20"/>
          <w:shd w:val="clear" w:color="auto" w:fill="FFFFFF"/>
        </w:rPr>
      </w:pPr>
      <w:r>
        <w:rPr>
          <w:rFonts w:ascii="Verdana" w:hAnsi="Verdana"/>
          <w:color w:val="333333"/>
          <w:sz w:val="20"/>
          <w:szCs w:val="20"/>
          <w:shd w:val="clear" w:color="auto" w:fill="FFFFFF"/>
        </w:rPr>
        <w:t>Полное описание</w:t>
      </w:r>
    </w:p>
    <w:p w:rsidR="00644347" w:rsidRDefault="00644347">
      <w:proofErr w:type="spellStart"/>
      <w:r>
        <w:rPr>
          <w:rFonts w:ascii="Arial" w:hAnsi="Arial" w:cs="Arial"/>
          <w:color w:val="333333"/>
          <w:sz w:val="20"/>
          <w:szCs w:val="20"/>
          <w:shd w:val="clear" w:color="auto" w:fill="FFFFFF"/>
        </w:rPr>
        <w:t>Отпугиватель</w:t>
      </w:r>
      <w:proofErr w:type="spellEnd"/>
      <w:r>
        <w:rPr>
          <w:rFonts w:ascii="Arial" w:hAnsi="Arial" w:cs="Arial"/>
          <w:color w:val="333333"/>
          <w:sz w:val="20"/>
          <w:szCs w:val="20"/>
          <w:shd w:val="clear" w:color="auto" w:fill="FFFFFF"/>
        </w:rPr>
        <w:t xml:space="preserve"> крыс и мышей ЯСТРЕБ 200м инновационная модель, принцип работы прибора основан на излучении ультразвуковых волн настроенных на определенные частоты, которые действуют на нервную систему грызунов, крыс, мышей, летучих мышей, заставляя их покидать площадь воздействия. Подходит для использования в квартирах, частных домах, гаражах, дачах, на производственных площадях (элеваторах, мясокомбинатах, свинофермах, прочих фермерских хозяйствах), складах, торговых павильонах, супермаркетах и т.д. площадь которых не превышает 200м².</w:t>
      </w:r>
      <w:bookmarkStart w:id="0" w:name="_GoBack"/>
      <w:bookmarkEnd w:id="0"/>
    </w:p>
    <w:sectPr w:rsidR="006443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4E4"/>
    <w:rsid w:val="001345DB"/>
    <w:rsid w:val="005C04E4"/>
    <w:rsid w:val="00644347"/>
    <w:rsid w:val="00806D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30B2C-73B3-4434-9231-88F2A3676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Баринов</dc:creator>
  <cp:keywords/>
  <dc:description/>
  <cp:lastModifiedBy>Максим Баринов</cp:lastModifiedBy>
  <cp:revision>2</cp:revision>
  <dcterms:created xsi:type="dcterms:W3CDTF">2016-03-31T09:29:00Z</dcterms:created>
  <dcterms:modified xsi:type="dcterms:W3CDTF">2016-03-31T09:30:00Z</dcterms:modified>
</cp:coreProperties>
</file>