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вский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77777777" w:rsidR="00EF0C71" w:rsidRPr="00EF0C71" w:rsidRDefault="00224122" w:rsidP="00EF0C71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8909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по автоматизации учё</w:t>
      </w: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та оплаты труда менеджеров организации ООО «ЦА «Максималист»</w:t>
      </w:r>
    </w:p>
    <w:p w14:paraId="263C8A6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7B972BBF" w14:textId="77777777" w:rsidR="00EF0C71" w:rsidRPr="00EF0C71" w:rsidRDefault="00EF0C71" w:rsidP="00EF0C71">
      <w:pPr>
        <w:spacing w:after="20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77777777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</w:t>
      </w:r>
      <w:r w:rsidR="00EB7506">
        <w:rPr>
          <w:rFonts w:ascii="Times New Roman" w:eastAsia="Times New Roman" w:hAnsi="Times New Roman" w:cs="Times New Roman"/>
          <w:sz w:val="24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:</w:t>
      </w:r>
    </w:p>
    <w:p w14:paraId="5C229CBE" w14:textId="77777777" w:rsidR="00EF0C71" w:rsidRPr="00EF0C71" w:rsidRDefault="00EB7506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 w:rsidRPr="00EB7506">
        <w:rPr>
          <w:rFonts w:ascii="Times New Roman" w:eastAsia="Times New Roman" w:hAnsi="Times New Roman" w:cs="Times New Roman"/>
          <w:sz w:val="24"/>
          <w:u w:val="single"/>
        </w:rPr>
        <w:t>Суханова</w:t>
      </w:r>
      <w:r>
        <w:rPr>
          <w:rFonts w:ascii="Times New Roman" w:eastAsia="Times New Roman" w:hAnsi="Times New Roman" w:cs="Times New Roman"/>
          <w:sz w:val="24"/>
          <w:u w:val="single"/>
        </w:rPr>
        <w:t xml:space="preserve"> Екатерина Дмитриевна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77777777" w:rsidR="00EF0C71" w:rsidRPr="00EF0C71" w:rsidRDefault="00420B50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Пронина Алла Юрьевна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77777777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4C6D5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4C6D5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е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4C6D5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м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4C6D5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4C6D5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4C6D5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4C6D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4C6D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4C6D5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A50917" w14:textId="4108B60B" w:rsidR="008E469B" w:rsidRPr="00095187" w:rsidRDefault="003F5391">
          <w:pPr>
            <w:rPr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85A6596" w14:textId="77777777" w:rsidR="008E469B" w:rsidRPr="00095187" w:rsidRDefault="008E469B">
      <w:pPr>
        <w:rPr>
          <w:sz w:val="24"/>
          <w:szCs w:val="24"/>
        </w:rPr>
      </w:pPr>
      <w:r w:rsidRPr="00095187">
        <w:rPr>
          <w:sz w:val="24"/>
          <w:szCs w:val="24"/>
        </w:rPr>
        <w:br w:type="page"/>
      </w:r>
      <w:bookmarkStart w:id="0" w:name="_GoBack"/>
      <w:bookmarkEnd w:id="0"/>
    </w:p>
    <w:p w14:paraId="4EF8081A" w14:textId="77777777" w:rsidR="00160ED3" w:rsidRPr="00FB6A4F" w:rsidRDefault="008E469B" w:rsidP="00CA44C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1C5BBAC5" w14:textId="77777777" w:rsidR="001962BD" w:rsidRPr="001962BD" w:rsidRDefault="001962BD" w:rsidP="00196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1962B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настоящее время автоматизация деятельности организации или части выполняемых ею функций позволяет снизить затраты на обработку документов, повысить качество работы за счет ускорения процессов поиска, обработки и предоставления нужной информации, что в результате обеспечивает повышение эффективности. Работа сотрудника бухгалтерии связана с необходимостью обработки и учета больших объемов информации. Учет этой информации «вручную» зачастую приводит к ошибкам и задержкам. В связи с этим встает вопрос о необходимости автоматизации работы. </w:t>
      </w:r>
    </w:p>
    <w:p w14:paraId="0618CB92" w14:textId="77777777" w:rsidR="00FB6A4F" w:rsidRPr="00FB6A4F" w:rsidRDefault="001962BD" w:rsidP="00196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hAnsi="Times New Roman"/>
          <w:color w:val="000000"/>
          <w:sz w:val="28"/>
        </w:rPr>
        <w:t>Работа с сотрудниками организации сопровождается большим количеством документов, требуется точный учет и строгое соблюдение законодательства, правильность оформления сотрудников, расчета зарплаты, отпусков, больничных листов. Выбранная тема актуальна, поскольку расчет заработной платы в случаях, когда необходимо учитывать факторы личной активности сотрудников достаточно сложна. А организации занимающейся продажей товаров личный вклад каждого сотрудника необходимо учитывать и поощрять. В связи с этим в организации существует сложный расчет заработной платы для менеджеров продаж, которые лично заинтересованы в больших объемах продаж.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4655C4" w14:textId="77777777" w:rsid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учё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том, что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проблема оптимизации затрат на оплату труда одна из ключевых в российской экономике. Правильная организация бухгалтерского учета и анализа оплаты труда на предприятии оказывает влияние на формирование конечного финансового результата (прибыли) организации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554FCBF" w14:textId="77777777" w:rsidR="00DF3411" w:rsidRDefault="00DF3411" w:rsidP="00FB6A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F3411">
        <w:rPr>
          <w:rFonts w:ascii="Times New Roman" w:hAnsi="Times New Roman" w:cs="Times New Roman"/>
          <w:sz w:val="28"/>
        </w:rPr>
        <w:t xml:space="preserve">В последние годы произошли кардинальные изменения во многих сферах экономической деятельности, в том числе в системе оплаты труда. Сложились новые отношения между государством, предприятием и </w:t>
      </w:r>
      <w:r w:rsidRPr="00DF3411">
        <w:rPr>
          <w:rFonts w:ascii="Times New Roman" w:hAnsi="Times New Roman" w:cs="Times New Roman"/>
          <w:sz w:val="28"/>
        </w:rPr>
        <w:lastRenderedPageBreak/>
        <w:t>работником по поводу организации труда: сегодня предприятия вправе выбирать системы и формы оплаты труда самостоятельно, исходя из специфики и задач, стоящих перед ними, а непосредственной юридической формой регулирования трудовых отношений между работодателем и работником теперь являются тарифные соглашения и коллективный договор.</w:t>
      </w:r>
    </w:p>
    <w:p w14:paraId="4870FC3C" w14:textId="7261381F" w:rsidR="00A850D6" w:rsidRPr="00A850D6" w:rsidRDefault="00A850D6" w:rsidP="00FB6A4F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44"/>
          <w:szCs w:val="28"/>
        </w:rPr>
      </w:pPr>
      <w:r w:rsidRPr="00A850D6">
        <w:rPr>
          <w:rFonts w:ascii="Times New Roman" w:hAnsi="Times New Roman" w:cs="Times New Roman"/>
          <w:sz w:val="28"/>
        </w:rPr>
        <w:t>Рассматривая множество различных подходов учета и анализа расчетов с персоналом по оплате труда можно прийти к выводу, что любой организации необходима эффективная система контроля расчетов с персоналом по оплате труда, которая зависит от качественного бух</w:t>
      </w:r>
      <w:r w:rsidR="00F02989">
        <w:rPr>
          <w:rFonts w:ascii="Times New Roman" w:hAnsi="Times New Roman" w:cs="Times New Roman"/>
          <w:sz w:val="28"/>
        </w:rPr>
        <w:t>галтерского и аналитического учё</w:t>
      </w:r>
      <w:r w:rsidRPr="00A850D6">
        <w:rPr>
          <w:rFonts w:ascii="Times New Roman" w:hAnsi="Times New Roman" w:cs="Times New Roman"/>
          <w:sz w:val="28"/>
        </w:rPr>
        <w:t>та, позволяющая проводить анализ, на основе которого хозяйствующий субъект сможет улучшить свою деятельность.</w:t>
      </w:r>
    </w:p>
    <w:p w14:paraId="318971A6" w14:textId="1B9D913C" w:rsidR="00FB6A4F" w:rsidRPr="00A850D6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FB6A4F">
        <w:rPr>
          <w:rFonts w:ascii="Times New Roman" w:eastAsia="Times New Roman" w:hAnsi="Times New Roman" w:cs="Times New Roman"/>
          <w:b/>
          <w:sz w:val="28"/>
        </w:rPr>
        <w:t>Цель исследования</w:t>
      </w:r>
      <w:r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A850D6">
        <w:rPr>
          <w:rFonts w:ascii="Times New Roman" w:eastAsia="Times New Roman" w:hAnsi="Times New Roman" w:cs="Times New Roman"/>
          <w:sz w:val="28"/>
        </w:rPr>
        <w:t xml:space="preserve">проанализировать бизнес-процессы, происходящие в организации, собрать материал теоретической и практической направленности для </w:t>
      </w:r>
      <w:r w:rsidR="00A850D6" w:rsidRPr="00A850D6">
        <w:rPr>
          <w:rFonts w:ascii="Times New Roman" w:hAnsi="Times New Roman" w:cs="Times New Roman"/>
          <w:sz w:val="28"/>
        </w:rPr>
        <w:t>разработки путей совершенствования учета расчетов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обработки и хранения поступающей информации, разработать приложение, которое автоматизирует рабочие процесс</w:t>
      </w:r>
      <w:r w:rsidR="00A850D6" w:rsidRPr="00A850D6">
        <w:rPr>
          <w:rFonts w:ascii="Times New Roman" w:eastAsia="Times New Roman" w:hAnsi="Times New Roman" w:cs="Times New Roman"/>
          <w:sz w:val="28"/>
        </w:rPr>
        <w:t xml:space="preserve">ы сотрудника </w:t>
      </w:r>
      <w:r w:rsidR="00A850D6">
        <w:rPr>
          <w:rFonts w:ascii="Times New Roman" w:eastAsia="Times New Roman" w:hAnsi="Times New Roman" w:cs="Times New Roman"/>
          <w:sz w:val="28"/>
        </w:rPr>
        <w:t>бухгалте</w:t>
      </w:r>
      <w:r w:rsidR="00687DD0">
        <w:rPr>
          <w:rFonts w:ascii="Times New Roman" w:eastAsia="Times New Roman" w:hAnsi="Times New Roman" w:cs="Times New Roman"/>
          <w:sz w:val="28"/>
        </w:rPr>
        <w:t>рии</w:t>
      </w:r>
      <w:r w:rsidR="00A850D6">
        <w:rPr>
          <w:rFonts w:ascii="Times New Roman" w:eastAsia="Times New Roman" w:hAnsi="Times New Roman" w:cs="Times New Roman"/>
          <w:sz w:val="28"/>
        </w:rPr>
        <w:t xml:space="preserve"> по </w:t>
      </w:r>
      <w:r w:rsidR="00095187">
        <w:rPr>
          <w:rFonts w:ascii="Times New Roman" w:eastAsia="Times New Roman" w:hAnsi="Times New Roman" w:cs="Times New Roman"/>
          <w:sz w:val="28"/>
        </w:rPr>
        <w:t>учёту</w:t>
      </w:r>
      <w:r w:rsidR="00687DD0">
        <w:rPr>
          <w:rFonts w:ascii="Times New Roman" w:eastAsia="Times New Roman" w:hAnsi="Times New Roman" w:cs="Times New Roman"/>
          <w:sz w:val="28"/>
        </w:rPr>
        <w:t xml:space="preserve"> </w:t>
      </w:r>
      <w:r w:rsidR="00687DD0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="00A850D6" w:rsidRPr="00A850D6">
        <w:rPr>
          <w:rFonts w:ascii="Times New Roman" w:hAnsi="Times New Roman" w:cs="Times New Roman"/>
          <w:sz w:val="28"/>
        </w:rPr>
        <w:t>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proofErr w:type="gramStart"/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:Предприятие</w:t>
      </w:r>
      <w:proofErr w:type="gramEnd"/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371206BD" w:rsidR="00FB6A4F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BPwin</w:t>
      </w:r>
      <w:proofErr w:type="spellEnd"/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3F647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инструмент моделирования, который используется для анализа, документирования и реорганизации сложных процессов, в том числе, бизнес-процессов</w:t>
      </w:r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AAABF" w14:textId="67043B1F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>текстовый процессор, предназначенный для создания, просмотра, редактирова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>ния и форматирования текстов и различных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 xml:space="preserve"> документов, с применением простейших форм таблично-матричных алгоритмов.</w:t>
      </w:r>
    </w:p>
    <w:p w14:paraId="1789FF5A" w14:textId="2974C851" w:rsidR="00687DD0" w:rsidRPr="003F6476" w:rsidRDefault="00953EE5" w:rsidP="00953EE5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687D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53EE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это универсальное программное средство, представляющее собой электронные таблицы с различными функциями, которые способны упростить работу по созданию, анализу и быстрому расчёту.</w:t>
      </w:r>
    </w:p>
    <w:p w14:paraId="300EA279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по учё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ту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 на предприятии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7BDBC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351C1D4D" w14:textId="18F37640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</w:t>
      </w:r>
      <w:r w:rsidRPr="00FB6A4F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-средствах.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Описаны программы для разработки,</w:t>
      </w:r>
      <w:r w:rsidRPr="00837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созданы схемы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в </w:t>
      </w:r>
      <w:proofErr w:type="spellStart"/>
      <w:r w:rsidRPr="001E742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BPWin</w:t>
      </w:r>
      <w:proofErr w:type="spellEnd"/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129CD8E2" w14:textId="1FAA9596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Показаны </w:t>
      </w:r>
      <w:r w:rsidR="00667B86" w:rsidRPr="00667B86">
        <w:rPr>
          <w:rFonts w:ascii="Times New Roman" w:eastAsia="Times New Roman" w:hAnsi="Times New Roman" w:cs="Times New Roman"/>
          <w:sz w:val="28"/>
          <w:szCs w:val="28"/>
        </w:rPr>
        <w:t>функциональная схема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>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26391BA3" w14:textId="6A1F4FB9" w:rsidR="00FB6A4F" w:rsidRPr="00837459" w:rsidRDefault="00B474DB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="00FB6A4F"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тестовые сценарии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багтрекинговые</w:t>
      </w:r>
      <w:proofErr w:type="spellEnd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системы и 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>показаны ошибки, которые возникали при разработке приложения.</w:t>
      </w:r>
    </w:p>
    <w:p w14:paraId="77E60544" w14:textId="37ED8F4D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14998C83" w14:textId="77777777" w:rsidR="00FB6A4F" w:rsidRPr="00FB6A4F" w:rsidRDefault="00837459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содержит 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>листинги основных п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рограммных модулей, использующихся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разработанной сис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теме, необходимые средства для отладки и тестирования модулей программы, а также диаграммы и схемы для полного представления предметной области учёта оплаты труда менеджерам</w:t>
      </w:r>
      <w:r w:rsidR="00FB6A4F" w:rsidRPr="008374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B02C32" w14:textId="17231919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52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2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3"/>
    </w:p>
    <w:p w14:paraId="58B38597" w14:textId="7640C9DB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приложения по автоматизации учёта оплаты труда менеджеров организации ООО «ЦА «Максималист»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74261DFA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учёта оплаты труда менеджерам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и упрощения процесса внесения данных.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использования и упрощает вывод данных на печать в виде документа. Эта программа может быть полезна для исполнителей, которые работают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в сфере бухгалтерии по зарплате.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ключевых показателях эффективности;</w:t>
      </w:r>
    </w:p>
    <w:p w14:paraId="75929F41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менеджерам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печать документ: Лист индивидуального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KPI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5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4"/>
    <w:p w14:paraId="69463CC3" w14:textId="77777777" w:rsidR="003934DB" w:rsidRPr="00B474DB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474DB">
        <w:rPr>
          <w:rFonts w:ascii="Times New Roman" w:eastAsia="Calibri" w:hAnsi="Times New Roman" w:cs="Times New Roman"/>
          <w:b/>
          <w:sz w:val="28"/>
          <w:szCs w:val="28"/>
        </w:rPr>
        <w:t>Взаимодействие с другими модулями</w:t>
      </w:r>
    </w:p>
    <w:p w14:paraId="4695E20D" w14:textId="7777777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Импорт данных из файла Excel в </w:t>
      </w:r>
      <w:r w:rsidR="001D2424" w:rsidRPr="00B474DB">
        <w:rPr>
          <w:rFonts w:ascii="Times New Roman" w:eastAsia="Calibri" w:hAnsi="Times New Roman" w:cs="Times New Roman"/>
          <w:sz w:val="28"/>
          <w:szCs w:val="28"/>
        </w:rPr>
        <w:t>приложение 1С</w:t>
      </w: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процесс загрузки данных из электронной таблицы </w:t>
      </w:r>
      <w:r w:rsidRPr="00B474DB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="00B474DB" w:rsidRPr="00B474DB">
        <w:rPr>
          <w:rFonts w:ascii="Times New Roman" w:eastAsia="Calibri" w:hAnsi="Times New Roman" w:cs="Times New Roman"/>
          <w:sz w:val="28"/>
          <w:szCs w:val="28"/>
        </w:rPr>
        <w:t xml:space="preserve"> в объекты конфигурации</w:t>
      </w:r>
      <w:r w:rsidRPr="00B474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0DE50F" w14:textId="77777777" w:rsidR="003934DB" w:rsidRPr="00B474DB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32"/>
          <w:szCs w:val="28"/>
          <w:highlight w:val="yellow"/>
        </w:rPr>
      </w:pP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Необходимо выделить, что в 1С нет встроенных инструментов, которые позволяли бы переносить данные из </w:t>
      </w:r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 Для этих целей нужно подключить внешний загрузчик, который представляет собой файл в формате </w:t>
      </w:r>
      <w:proofErr w:type="spellStart"/>
      <w:r w:rsidRPr="00B474DB">
        <w:rPr>
          <w:rStyle w:val="ad"/>
          <w:rFonts w:ascii="Times New Roman" w:hAnsi="Times New Roman" w:cs="Times New Roman"/>
          <w:i w:val="0"/>
          <w:iCs w:val="0"/>
          <w:color w:val="000000"/>
          <w:sz w:val="28"/>
          <w:szCs w:val="26"/>
          <w:bdr w:val="none" w:sz="0" w:space="0" w:color="auto" w:frame="1"/>
          <w:shd w:val="clear" w:color="auto" w:fill="FFFFFF"/>
        </w:rPr>
        <w:t>epf</w:t>
      </w:r>
      <w:proofErr w:type="spellEnd"/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</w:t>
      </w:r>
    </w:p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77777777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менеджерах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6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2156FE">
        <w:rPr>
          <w:rFonts w:ascii="Times New Roman" w:hAnsi="Times New Roman"/>
          <w:sz w:val="28"/>
          <w:lang w:val="en-US"/>
        </w:rPr>
        <w:t>Fairy</w:t>
      </w:r>
      <w:r w:rsidR="002156FE" w:rsidRPr="002156FE">
        <w:rPr>
          <w:rFonts w:ascii="Times New Roman" w:hAnsi="Times New Roman"/>
          <w:sz w:val="28"/>
        </w:rPr>
        <w:t xml:space="preserve"> </w:t>
      </w:r>
      <w:r w:rsidR="005E5207">
        <w:rPr>
          <w:rFonts w:ascii="Times New Roman" w:hAnsi="Times New Roman"/>
          <w:sz w:val="28"/>
          <w:lang w:val="en-US"/>
        </w:rPr>
        <w:t>Enter</w:t>
      </w:r>
      <w:r w:rsidR="002156FE">
        <w:rPr>
          <w:rFonts w:ascii="Times New Roman" w:hAnsi="Times New Roman"/>
          <w:sz w:val="28"/>
          <w:lang w:val="en-US"/>
        </w:rPr>
        <w:t>prise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менеджерах;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1E109BC0" w14:textId="77777777" w:rsid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Создание документа о графике работы за определённый период времени;</w:t>
      </w:r>
    </w:p>
    <w:p w14:paraId="7E33EA04" w14:textId="77777777" w:rsid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больничного листа для сотрудников, в котором указывается менеджер и период больничного;</w:t>
      </w:r>
    </w:p>
    <w:p w14:paraId="28A5906B" w14:textId="77777777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по начислению заработной платы менеджерам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lastRenderedPageBreak/>
        <w:t>Нормативно-справочная информация автоматизированной информационной базы «</w:t>
      </w:r>
      <w:r w:rsidR="005E5207">
        <w:rPr>
          <w:rFonts w:ascii="Times New Roman" w:hAnsi="Times New Roman"/>
          <w:sz w:val="28"/>
          <w:lang w:val="en-US"/>
        </w:rPr>
        <w:t>Fairy</w:t>
      </w:r>
      <w:r w:rsidR="005E5207" w:rsidRPr="005E5207">
        <w:rPr>
          <w:rFonts w:ascii="Times New Roman" w:hAnsi="Times New Roman"/>
          <w:sz w:val="28"/>
        </w:rPr>
        <w:t xml:space="preserve"> </w:t>
      </w:r>
      <w:r w:rsidR="005E5207">
        <w:rPr>
          <w:rFonts w:ascii="Times New Roman" w:hAnsi="Times New Roman"/>
          <w:sz w:val="28"/>
          <w:lang w:val="en-US"/>
        </w:rPr>
        <w:t>Enterprise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показателей эффективности и менеджеров.</w:t>
      </w:r>
    </w:p>
    <w:p w14:paraId="2E0BF15C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Первичные документы для расчёта заработной платы менеджерам по продажам: </w:t>
      </w:r>
    </w:p>
    <w:p w14:paraId="1B3719B6" w14:textId="77777777" w:rsid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Утверждение графика работы, содержащий даты, период начала и окончания работы. Регистрация документов по начислению заработной платы заполняются на основании графика работы сотрудников; </w:t>
      </w:r>
    </w:p>
    <w:p w14:paraId="2BE212F1" w14:textId="77777777" w:rsidR="00FD03D9" w:rsidRP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Больничный лист содержит ФИО сотрудника и дату начала и окончания больничного;</w:t>
      </w:r>
    </w:p>
    <w:p w14:paraId="1AFD6764" w14:textId="77777777" w:rsidR="00FD03D9" w:rsidRP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Документы по начислению заработной платы, содержащие следующую информацию: дата начисления, сотрудник, должность, оклад, премия, ключевой показатель эффективности, фактическое и плановое выполнения, процент от планового выполнения. </w:t>
      </w:r>
    </w:p>
    <w:p w14:paraId="067437E1" w14:textId="77777777" w:rsidR="00FD03D9" w:rsidRPr="00FD03D9" w:rsidRDefault="00FD03D9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7" w:name="_Toc168474212"/>
      <w:r w:rsidRPr="00FD03D9">
        <w:rPr>
          <w:rFonts w:ascii="Times New Roman" w:hAnsi="Times New Roman"/>
          <w:sz w:val="28"/>
        </w:rPr>
        <w:t>Выходными данными является следующий вид отчёта: отчёт о начислении заработной платы, содержащий менеджера, начало и конец месяца, за который начисляется зарплата, оклад, премия, размер заработной платы.</w:t>
      </w:r>
      <w:bookmarkEnd w:id="7"/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8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9" w:name="_Toc168474214"/>
      <w:r w:rsidRPr="005065A0">
        <w:rPr>
          <w:rFonts w:ascii="Times New Roman" w:hAnsi="Times New Roman" w:cs="Times New Roman"/>
          <w:sz w:val="28"/>
        </w:rPr>
        <w:lastRenderedPageBreak/>
        <w:t>Предусмотреть контроль вводимой информации и блокировку некорректных действий пользователя при работе с системой.</w:t>
      </w:r>
      <w:bookmarkEnd w:id="9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0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10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D95439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1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11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2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2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3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3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средства (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4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4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5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5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средство для моделирования бизнес-процессов, позволяющая создавать диаграммы в нотации IDEF0, IDEF3, DFD. В процессе моделирования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переключиться с нотации IDEF0 на любой ветви модели на нотацию IDEF3 или DFD и создать смешанную модель.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мощный инструмент моделирования, который используется для анализа, документирования и реорганизации сложных бизнес-процессов.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>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минимальных усилиях.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автоматизирует задачи, связанные с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>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Из существующих CASE-средств, ориентированных на построение моделей по методологии IDEF0,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6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70B71714">
            <wp:extent cx="2943225" cy="20200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914" cy="20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proofErr w:type="spellStart"/>
      <w:r>
        <w:rPr>
          <w:szCs w:val="28"/>
          <w:lang w:val="en-US"/>
        </w:rPr>
        <w:t>BPWin</w:t>
      </w:r>
      <w:proofErr w:type="spellEnd"/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7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7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8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8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9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9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20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141F5185" w:rsidR="00134714" w:rsidRDefault="00364786" w:rsidP="004C6D54">
      <w:pPr>
        <w:jc w:val="center"/>
      </w:pPr>
      <w:bookmarkStart w:id="21" w:name="_Toc168474225"/>
      <w:r w:rsidRPr="00364786">
        <w:rPr>
          <w:noProof/>
          <w:lang w:eastAsia="ru-RU"/>
        </w:rPr>
        <w:drawing>
          <wp:inline distT="0" distB="0" distL="0" distR="0" wp14:anchorId="33467809" wp14:editId="14514BF2">
            <wp:extent cx="2503975" cy="3005593"/>
            <wp:effectExtent l="0" t="0" r="0" b="4445"/>
            <wp:docPr id="1049658237" name="Рисунок 1049658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79" b="1366"/>
                    <a:stretch/>
                  </pic:blipFill>
                  <pic:spPr bwMode="auto">
                    <a:xfrm>
                      <a:off x="0" y="0"/>
                      <a:ext cx="2512193" cy="301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1"/>
      <w:r w:rsidRPr="00364786">
        <w:rPr>
          <w:noProof/>
          <w:lang w:eastAsia="ru-RU"/>
        </w:rPr>
        <w:drawing>
          <wp:inline distT="0" distB="0" distL="0" distR="0" wp14:anchorId="323CFA63" wp14:editId="023924E5">
            <wp:extent cx="2867591" cy="3001838"/>
            <wp:effectExtent l="0" t="0" r="9525" b="8255"/>
            <wp:docPr id="1049658238" name="Рисунок 1049658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04"/>
                    <a:stretch/>
                  </pic:blipFill>
                  <pic:spPr bwMode="auto">
                    <a:xfrm>
                      <a:off x="0" y="0"/>
                      <a:ext cx="2884556" cy="301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4EF7C78A" w:rsidR="00471D0D" w:rsidRDefault="00AB18E6" w:rsidP="004C6D54">
      <w:pPr>
        <w:jc w:val="center"/>
      </w:pPr>
      <w:r w:rsidRPr="00AB18E6">
        <w:rPr>
          <w:noProof/>
          <w:lang w:eastAsia="ru-RU"/>
        </w:rPr>
        <w:drawing>
          <wp:inline distT="0" distB="0" distL="0" distR="0" wp14:anchorId="12AEE52F" wp14:editId="52349FAA">
            <wp:extent cx="3117027" cy="2219160"/>
            <wp:effectExtent l="0" t="0" r="7620" b="0"/>
            <wp:docPr id="1049658239" name="Рисунок 1049658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278" cy="22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40F84F9B" w:rsidR="00E64C6E" w:rsidRDefault="00AB18E6" w:rsidP="00E64C6E">
      <w:pPr>
        <w:keepNext/>
        <w:spacing w:line="360" w:lineRule="auto"/>
        <w:jc w:val="center"/>
      </w:pPr>
      <w:r w:rsidRPr="00AB18E6">
        <w:rPr>
          <w:noProof/>
          <w:lang w:eastAsia="ru-RU"/>
        </w:rPr>
        <w:lastRenderedPageBreak/>
        <w:drawing>
          <wp:inline distT="0" distB="0" distL="0" distR="0" wp14:anchorId="1112B1B9" wp14:editId="610E8AF5">
            <wp:extent cx="3059239" cy="3411110"/>
            <wp:effectExtent l="0" t="0" r="8255" b="0"/>
            <wp:docPr id="773273578" name="Рисунок 77327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439" cy="3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Начисление оклада»</w:t>
      </w:r>
    </w:p>
    <w:p w14:paraId="64B8F154" w14:textId="2F588B3B" w:rsidR="00E64C6E" w:rsidRDefault="00AB18E6" w:rsidP="00E64C6E">
      <w:pPr>
        <w:keepNext/>
        <w:jc w:val="center"/>
      </w:pPr>
      <w:r w:rsidRPr="00AB18E6">
        <w:rPr>
          <w:noProof/>
          <w:lang w:eastAsia="ru-RU"/>
        </w:rPr>
        <w:drawing>
          <wp:inline distT="0" distB="0" distL="0" distR="0" wp14:anchorId="72E226FB" wp14:editId="4C25344F">
            <wp:extent cx="2926080" cy="2332103"/>
            <wp:effectExtent l="0" t="0" r="7620" b="0"/>
            <wp:docPr id="773273580" name="Рисунок 77327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9463" cy="23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Больничный лист»</w:t>
      </w:r>
    </w:p>
    <w:p w14:paraId="288A78B0" w14:textId="77777777" w:rsidR="00E64C6E" w:rsidRDefault="00E64C6E" w:rsidP="00E64C6E">
      <w:pPr>
        <w:keepNext/>
        <w:jc w:val="center"/>
      </w:pPr>
      <w:r w:rsidRPr="00E64C6E">
        <w:rPr>
          <w:noProof/>
          <w:lang w:eastAsia="ru-RU"/>
        </w:rPr>
        <w:drawing>
          <wp:inline distT="0" distB="0" distL="0" distR="0" wp14:anchorId="7D61F648" wp14:editId="1F257CB0">
            <wp:extent cx="4180105" cy="20960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866" cy="21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CA0F" w14:textId="77777777" w:rsidR="00134714" w:rsidRPr="0007252C" w:rsidRDefault="00E64C6E" w:rsidP="0007252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 «Макет печатной формы Лист индивидуального </w:t>
      </w:r>
      <w:r w:rsidR="00D46559" w:rsidRPr="00D46559">
        <w:rPr>
          <w:rFonts w:ascii="Times New Roman" w:hAnsi="Times New Roman" w:cs="Times New Roman"/>
          <w:i w:val="0"/>
          <w:color w:val="auto"/>
          <w:sz w:val="24"/>
          <w:lang w:val="en-US"/>
        </w:rPr>
        <w:t>KPI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2" w:name="_Toc168474227"/>
      <w:r w:rsidRPr="00FB6A4F">
        <w:rPr>
          <w:rFonts w:ascii="Times New Roman" w:hAnsi="Times New Roman" w:cs="Times New Roman"/>
          <w:b/>
          <w:sz w:val="28"/>
        </w:rPr>
        <w:lastRenderedPageBreak/>
        <w:t>Функциональная схема</w:t>
      </w:r>
      <w:bookmarkEnd w:id="22"/>
    </w:p>
    <w:p w14:paraId="1DE19262" w14:textId="77777777" w:rsidR="008C61E3" w:rsidRDefault="00D95439" w:rsidP="004C6D54">
      <w:pPr>
        <w:jc w:val="center"/>
      </w:pPr>
      <w:bookmarkStart w:id="23" w:name="_Toc168474228"/>
      <w:r>
        <w:rPr>
          <w:rFonts w:ascii="Times New Roman" w:hAnsi="Times New Roman" w:cs="Times New Roman"/>
          <w:sz w:val="28"/>
        </w:rPr>
        <w:pict w14:anchorId="49BBDD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61pt;height:438pt">
            <v:imagedata r:id="rId20" o:title="функциональная схема"/>
          </v:shape>
        </w:pict>
      </w:r>
      <w:bookmarkEnd w:id="23"/>
    </w:p>
    <w:p w14:paraId="71B98799" w14:textId="77777777" w:rsidR="00FB6A4F" w:rsidRPr="00CF1FD2" w:rsidRDefault="008C61E3" w:rsidP="00CF1FD2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</w:p>
    <w:p w14:paraId="30A0FB0E" w14:textId="77777777" w:rsidR="004E1082" w:rsidRDefault="004E1082">
      <w:pPr>
        <w:rPr>
          <w:rFonts w:ascii="Times New Roman" w:hAnsi="Times New Roman" w:cs="Times New Roman"/>
          <w:b/>
          <w:sz w:val="28"/>
        </w:rPr>
      </w:pPr>
      <w:bookmarkStart w:id="24" w:name="_Toc168474229"/>
      <w:r>
        <w:rPr>
          <w:rFonts w:ascii="Times New Roman" w:hAnsi="Times New Roman" w:cs="Times New Roman"/>
          <w:b/>
          <w:sz w:val="28"/>
        </w:rPr>
        <w:br w:type="page"/>
      </w:r>
    </w:p>
    <w:p w14:paraId="7593FC27" w14:textId="0F224440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lastRenderedPageBreak/>
        <w:t>Реализация</w:t>
      </w:r>
      <w:bookmarkEnd w:id="24"/>
    </w:p>
    <w:p w14:paraId="20DA6F49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5"/>
    </w:p>
    <w:p w14:paraId="5306E4D8" w14:textId="77777777" w:rsidR="00115704" w:rsidRPr="00115704" w:rsidRDefault="00115704" w:rsidP="00B72E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было выбрана платформа для разработки конфигураций 1С: Предприятие 8.3 учебная версия. </w:t>
      </w:r>
    </w:p>
    <w:p w14:paraId="4A861885" w14:textId="71784E42" w:rsidR="00115704" w:rsidRPr="00115704" w:rsidRDefault="00115704" w:rsidP="00115704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6" w:name="_Toc168474231"/>
      <w:r w:rsidRPr="00115704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1157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15704">
        <w:rPr>
          <w:rFonts w:ascii="Times New Roman" w:hAnsi="Times New Roman" w:cs="Times New Roman"/>
          <w:sz w:val="28"/>
          <w:szCs w:val="28"/>
        </w:rPr>
        <w:t xml:space="preserve"> </w:t>
      </w:r>
      <w:r w:rsidR="008B5FBD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115704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</w:t>
      </w:r>
      <w:proofErr w:type="gramStart"/>
      <w:r w:rsidRPr="001157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15704">
        <w:rPr>
          <w:rFonts w:ascii="Times New Roman" w:hAnsi="Times New Roman" w:cs="Times New Roman"/>
          <w:sz w:val="28"/>
          <w:szCs w:val="28"/>
        </w:rPr>
        <w:t>», в котором пользователь получает доступ к основным функциям, реализованным в данном прикладном решении (конфигурации). Технологическая платформа «1</w:t>
      </w:r>
      <w:proofErr w:type="gramStart"/>
      <w:r w:rsidRPr="001157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15704">
        <w:rPr>
          <w:rFonts w:ascii="Times New Roman" w:hAnsi="Times New Roman" w:cs="Times New Roman"/>
          <w:sz w:val="28"/>
          <w:szCs w:val="28"/>
        </w:rPr>
        <w:t xml:space="preserve">» представляет собой программную оболочку над базой данных (используются базы на основе DBF-файлов в 7.7, собственный формат 1CD с версии 8.0 или СУБД Microsoft SQL Server на любой из этих версий). Кроме того, с версии 8.1 хранение данных возможно в СУБД </w:t>
      </w:r>
      <w:proofErr w:type="spellStart"/>
      <w:r w:rsidRPr="0011570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15704">
        <w:rPr>
          <w:rFonts w:ascii="Times New Roman" w:hAnsi="Times New Roman" w:cs="Times New Roman"/>
          <w:sz w:val="28"/>
          <w:szCs w:val="28"/>
        </w:rPr>
        <w:t xml:space="preserve"> и IBM DB2, а с версии 8.2 добавилась и Oracle.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>
        <w:rPr>
          <w:rFonts w:ascii="Times New Roman" w:hAnsi="Times New Roman" w:cs="Times New Roman"/>
          <w:sz w:val="28"/>
          <w:szCs w:val="24"/>
        </w:rPr>
        <w:t xml:space="preserve">– </w:t>
      </w:r>
      <w:r w:rsidRPr="00115704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6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7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7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 xml:space="preserve"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</w:t>
      </w:r>
      <w:r w:rsidRPr="004C6D54">
        <w:rPr>
          <w:rFonts w:ascii="Times New Roman" w:hAnsi="Times New Roman" w:cs="Times New Roman"/>
          <w:sz w:val="28"/>
        </w:rPr>
        <w:lastRenderedPageBreak/>
        <w:t>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4C6D54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процессов, где возможно применение современных информационных технологий (большие данные, машинное обучение, семантические сети, нейросети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Fairy</w:t>
            </w:r>
            <w:r w:rsidRPr="002D19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Enterprise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520C4396" w14:textId="57686BB0" w:rsidR="00F02989" w:rsidRPr="000415DF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Реализация товаров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1ED1F4" wp14:editId="04695054">
                  <wp:extent cx="3988157" cy="207912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248" cy="208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6"/>
        <w:gridCol w:w="2750"/>
        <w:gridCol w:w="6089"/>
      </w:tblGrid>
      <w:tr w:rsidR="00B20FD6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F65B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D9E8B1" wp14:editId="66E00F0E">
                  <wp:extent cx="3052689" cy="183650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606" cy="185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25D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43E49F" wp14:editId="2575F755">
                  <wp:extent cx="2972326" cy="1477107"/>
                  <wp:effectExtent l="0" t="0" r="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257" cy="152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C2F8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2FED57" wp14:editId="1E2A8E81">
                  <wp:extent cx="3024554" cy="1384409"/>
                  <wp:effectExtent l="0" t="0" r="4445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179" cy="140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81"/>
        <w:gridCol w:w="2612"/>
        <w:gridCol w:w="6252"/>
      </w:tblGrid>
      <w:tr w:rsidR="00B20FD6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A14353" wp14:editId="19A0A32B">
                  <wp:extent cx="3684531" cy="1367625"/>
                  <wp:effectExtent l="0" t="0" r="0" b="4445"/>
                  <wp:docPr id="1049658208" name="Рисунок 1049658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2669"/>
                          <a:stretch/>
                        </pic:blipFill>
                        <pic:spPr bwMode="auto">
                          <a:xfrm>
                            <a:off x="0" y="0"/>
                            <a:ext cx="3704976" cy="1375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A05E32" wp14:editId="1D4A7923">
                  <wp:extent cx="3833329" cy="12399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747" cy="124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15E671" wp14:editId="1DD41691">
                  <wp:extent cx="1809750" cy="601671"/>
                  <wp:effectExtent l="0" t="0" r="0" b="8255"/>
                  <wp:docPr id="1049658209" name="Рисунок 1049658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14" cy="60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77777777" w:rsidR="00B20FD6" w:rsidRPr="000415DF" w:rsidRDefault="00B20FD6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C092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51C71" wp14:editId="45EF275C">
                  <wp:extent cx="2909183" cy="2194560"/>
                  <wp:effectExtent l="0" t="0" r="5715" b="0"/>
                  <wp:docPr id="1049658210" name="Рисунок 1049658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811" cy="221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185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925B03" wp14:editId="1E1B1150">
                  <wp:extent cx="1993092" cy="640080"/>
                  <wp:effectExtent l="0" t="0" r="7620" b="7620"/>
                  <wp:docPr id="1049658211" name="Рисунок 1049658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20" cy="65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3BCE7" w14:textId="77777777" w:rsidR="00071025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8" w:name="_Toc168474233"/>
      <w:r w:rsidRPr="00FB6A4F">
        <w:rPr>
          <w:rFonts w:ascii="Times New Roman" w:hAnsi="Times New Roman" w:cs="Times New Roman"/>
          <w:b/>
          <w:sz w:val="28"/>
        </w:rPr>
        <w:t>Руководство программиста</w:t>
      </w:r>
      <w:bookmarkEnd w:id="28"/>
    </w:p>
    <w:p w14:paraId="061880BD" w14:textId="77777777" w:rsidR="00B20FD6" w:rsidRPr="000415DF" w:rsidRDefault="00B20FD6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137ABC3" wp14:editId="369BADB3">
            <wp:extent cx="5186596" cy="7209692"/>
            <wp:effectExtent l="0" t="0" r="0" b="0"/>
            <wp:docPr id="3" name="Рисунок 3" descr="Схема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данны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00" cy="724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12DB" w14:textId="0BA500C4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3412C362" w14:textId="77777777" w:rsidR="002602E0" w:rsidRPr="005029B9" w:rsidRDefault="002602E0" w:rsidP="002602E0">
      <w:pPr>
        <w:pStyle w:val="af0"/>
      </w:pPr>
      <w:r w:rsidRPr="00535569">
        <w:rPr>
          <w:sz w:val="28"/>
        </w:rPr>
        <w:lastRenderedPageBreak/>
        <w:t>Структура приложения в обозревателе решений:</w:t>
      </w:r>
    </w:p>
    <w:p w14:paraId="4EDE5BCB" w14:textId="77777777" w:rsidR="002602E0" w:rsidRDefault="002602E0" w:rsidP="002602E0">
      <w:pPr>
        <w:pStyle w:val="af0"/>
        <w:ind w:firstLine="0"/>
        <w:jc w:val="center"/>
      </w:pPr>
      <w:r w:rsidRPr="00C51BD3">
        <w:rPr>
          <w:noProof/>
        </w:rPr>
        <w:drawing>
          <wp:inline distT="0" distB="0" distL="0" distR="0" wp14:anchorId="020B5C05" wp14:editId="08D5CBF7">
            <wp:extent cx="1957332" cy="3501860"/>
            <wp:effectExtent l="0" t="0" r="5080" b="3810"/>
            <wp:docPr id="1049658233" name="Рисунок 104965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073" cy="3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0CFE734A" wp14:editId="18999CF7">
            <wp:extent cx="1976758" cy="3532239"/>
            <wp:effectExtent l="0" t="0" r="4445" b="0"/>
            <wp:docPr id="1049658234" name="Рисунок 104965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6038" cy="3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58277810" wp14:editId="7D35E9EE">
            <wp:extent cx="1980321" cy="3509313"/>
            <wp:effectExtent l="0" t="0" r="1270" b="0"/>
            <wp:docPr id="1049658235" name="Рисунок 1049658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1491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913" w14:textId="1D077D93" w:rsidR="002602E0" w:rsidRPr="00D95439" w:rsidRDefault="002602E0" w:rsidP="00D95439">
      <w:pPr>
        <w:pStyle w:val="af0"/>
        <w:spacing w:after="160"/>
        <w:ind w:firstLine="0"/>
        <w:jc w:val="center"/>
      </w:pPr>
      <w:r>
        <w:t xml:space="preserve">Рис. </w:t>
      </w:r>
      <w:r w:rsidR="00F8147F">
        <w:t>14</w:t>
      </w:r>
      <w:r>
        <w:t xml:space="preserve"> «Структура приложения»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D95439" w14:paraId="4DA8A8FE" w14:textId="77777777" w:rsidTr="004C6D54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533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3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4C6D54">
        <w:tc>
          <w:tcPr>
            <w:tcW w:w="9634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4C6D54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4C6D54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3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4C6D54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3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4C6D54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3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4C6D54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3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4C6D54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3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  <w:proofErr w:type="spellEnd"/>
          </w:p>
        </w:tc>
      </w:tr>
      <w:tr w:rsidR="00D95439" w14:paraId="22E59D88" w14:textId="77777777" w:rsidTr="004C6D54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3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4C6D54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3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4C6D54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3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4C6D54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3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4BB2552" w14:textId="77777777" w:rsidTr="004C6D54">
        <w:tc>
          <w:tcPr>
            <w:tcW w:w="9634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4C6D54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4C6D54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4C6D54">
        <w:tc>
          <w:tcPr>
            <w:tcW w:w="9634" w:type="dxa"/>
            <w:gridSpan w:val="4"/>
          </w:tcPr>
          <w:p w14:paraId="175DD3A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«КПЭ»</w:t>
            </w:r>
          </w:p>
        </w:tc>
      </w:tr>
      <w:tr w:rsidR="00D95439" w14:paraId="0F191D63" w14:textId="77777777" w:rsidTr="004C6D54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4C6D54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177EDA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14198BA" w14:textId="77777777" w:rsidTr="004C6D54">
        <w:tc>
          <w:tcPr>
            <w:tcW w:w="9634" w:type="dxa"/>
            <w:gridSpan w:val="4"/>
          </w:tcPr>
          <w:p w14:paraId="1E4A3E37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«Начисление оклада»</w:t>
            </w:r>
          </w:p>
        </w:tc>
      </w:tr>
      <w:tr w:rsidR="00D95439" w14:paraId="20DCCC8B" w14:textId="77777777" w:rsidTr="004C6D54">
        <w:tc>
          <w:tcPr>
            <w:tcW w:w="1838" w:type="dxa"/>
          </w:tcPr>
          <w:p w14:paraId="6C8CDB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2D760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9212F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3DEF4FF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88F047F" w14:textId="77777777" w:rsidTr="004C6D54">
        <w:tc>
          <w:tcPr>
            <w:tcW w:w="1838" w:type="dxa"/>
          </w:tcPr>
          <w:p w14:paraId="519FC1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7D44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057BC7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0D827B8" w14:textId="77777777" w:rsidTr="004C6D54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0D29554" w14:textId="77777777" w:rsidTr="004C6D54">
        <w:tc>
          <w:tcPr>
            <w:tcW w:w="1838" w:type="dxa"/>
          </w:tcPr>
          <w:p w14:paraId="6F78897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CE41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00A263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52029A1F" w14:textId="77777777" w:rsidTr="004C6D54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DFABB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3543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2A32AF4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B6FABC5" w14:textId="77777777" w:rsidTr="004C6D54">
        <w:tc>
          <w:tcPr>
            <w:tcW w:w="9634" w:type="dxa"/>
            <w:gridSpan w:val="4"/>
          </w:tcPr>
          <w:p w14:paraId="0574C329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Табличная часть «КПЭ»</w:t>
            </w:r>
          </w:p>
        </w:tc>
      </w:tr>
      <w:tr w:rsidR="00D95439" w14:paraId="1D8928DA" w14:textId="77777777" w:rsidTr="004C6D54">
        <w:tc>
          <w:tcPr>
            <w:tcW w:w="1838" w:type="dxa"/>
          </w:tcPr>
          <w:p w14:paraId="361DA7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2AAB86D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16196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67D626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16A811A" w14:textId="77777777" w:rsidTr="004C6D54">
        <w:tc>
          <w:tcPr>
            <w:tcW w:w="1838" w:type="dxa"/>
          </w:tcPr>
          <w:p w14:paraId="31F0FF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1720" w:type="dxa"/>
          </w:tcPr>
          <w:p w14:paraId="0593FA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05A1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3543" w:type="dxa"/>
          </w:tcPr>
          <w:p w14:paraId="0805611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EDBE04A" w14:textId="77777777" w:rsidTr="004C6D54">
        <w:tc>
          <w:tcPr>
            <w:tcW w:w="1838" w:type="dxa"/>
          </w:tcPr>
          <w:p w14:paraId="7DE7A2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3A5D82F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07523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18E9728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6A6269A" w14:textId="77777777" w:rsidTr="004C6D54">
        <w:tc>
          <w:tcPr>
            <w:tcW w:w="1838" w:type="dxa"/>
          </w:tcPr>
          <w:p w14:paraId="64384D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1720" w:type="dxa"/>
          </w:tcPr>
          <w:p w14:paraId="5F07C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7648D9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3543" w:type="dxa"/>
          </w:tcPr>
          <w:p w14:paraId="77997E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77777777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«Утверждение графика работ»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8DF5247" w14:textId="77777777" w:rsidTr="004C6D54">
        <w:tc>
          <w:tcPr>
            <w:tcW w:w="1838" w:type="dxa"/>
          </w:tcPr>
          <w:p w14:paraId="552345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537A91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15515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8D52B41" w14:textId="77777777" w:rsidTr="004C6D54">
        <w:tc>
          <w:tcPr>
            <w:tcW w:w="1838" w:type="dxa"/>
          </w:tcPr>
          <w:p w14:paraId="7A641A1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</w:t>
            </w:r>
          </w:p>
        </w:tc>
        <w:tc>
          <w:tcPr>
            <w:tcW w:w="1720" w:type="dxa"/>
          </w:tcPr>
          <w:p w14:paraId="6D4932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C15E7B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 графика работы</w:t>
            </w:r>
          </w:p>
        </w:tc>
        <w:tc>
          <w:tcPr>
            <w:tcW w:w="3543" w:type="dxa"/>
          </w:tcPr>
          <w:p w14:paraId="5F66764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58E4802" w14:textId="77777777" w:rsidTr="004C6D54">
        <w:tc>
          <w:tcPr>
            <w:tcW w:w="1838" w:type="dxa"/>
          </w:tcPr>
          <w:p w14:paraId="24E961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1720" w:type="dxa"/>
          </w:tcPr>
          <w:p w14:paraId="284148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 графика работы</w:t>
            </w:r>
          </w:p>
        </w:tc>
        <w:tc>
          <w:tcPr>
            <w:tcW w:w="3543" w:type="dxa"/>
          </w:tcPr>
          <w:p w14:paraId="5912E95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«Больничный лист»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B254017" w14:textId="77777777" w:rsidTr="004C6D54">
        <w:tc>
          <w:tcPr>
            <w:tcW w:w="1838" w:type="dxa"/>
          </w:tcPr>
          <w:p w14:paraId="0C0976C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621ECBD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60DD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7E11B5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Первый день больничного</w:t>
            </w:r>
          </w:p>
        </w:tc>
        <w:tc>
          <w:tcPr>
            <w:tcW w:w="3543" w:type="dxa"/>
          </w:tcPr>
          <w:p w14:paraId="6554AD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FD5ADCF" w14:textId="77777777" w:rsidTr="004C6D54">
        <w:tc>
          <w:tcPr>
            <w:tcW w:w="1838" w:type="dxa"/>
          </w:tcPr>
          <w:p w14:paraId="7E3856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1720" w:type="dxa"/>
          </w:tcPr>
          <w:p w14:paraId="52612A3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49C9E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Последний день больничного</w:t>
            </w:r>
          </w:p>
        </w:tc>
        <w:tc>
          <w:tcPr>
            <w:tcW w:w="3543" w:type="dxa"/>
          </w:tcPr>
          <w:p w14:paraId="3784E1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«График работы»</w:t>
            </w:r>
          </w:p>
        </w:tc>
      </w:tr>
      <w:tr w:rsidR="00D95439" w14:paraId="0FB01D41" w14:textId="77777777" w:rsidTr="004C6D54">
        <w:tc>
          <w:tcPr>
            <w:tcW w:w="1838" w:type="dxa"/>
          </w:tcPr>
          <w:p w14:paraId="614C5E1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9C26E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3543" w:type="dxa"/>
          </w:tcPr>
          <w:p w14:paraId="2A7619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25F7B52" w14:textId="77777777" w:rsidTr="004C6D54">
        <w:tc>
          <w:tcPr>
            <w:tcW w:w="1838" w:type="dxa"/>
          </w:tcPr>
          <w:p w14:paraId="725EF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Рабочий день</w:t>
            </w:r>
          </w:p>
        </w:tc>
        <w:tc>
          <w:tcPr>
            <w:tcW w:w="1720" w:type="dxa"/>
          </w:tcPr>
          <w:p w14:paraId="3FD85F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Обозначение рабочего дня</w:t>
            </w:r>
          </w:p>
        </w:tc>
        <w:tc>
          <w:tcPr>
            <w:tcW w:w="3543" w:type="dxa"/>
          </w:tcPr>
          <w:p w14:paraId="064FE7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CCC6CD9" w14:textId="77777777" w:rsidTr="004C6D54">
        <w:tc>
          <w:tcPr>
            <w:tcW w:w="9634" w:type="dxa"/>
            <w:gridSpan w:val="4"/>
          </w:tcPr>
          <w:p w14:paraId="640AC8F6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Оклад должности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7034960A" w14:textId="77777777" w:rsidTr="004C6D54">
        <w:tc>
          <w:tcPr>
            <w:tcW w:w="1838" w:type="dxa"/>
          </w:tcPr>
          <w:p w14:paraId="19786E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3C2FB69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D7C8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CF5791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6720FDA2" w14:textId="77777777" w:rsidTr="004C6D54">
        <w:tc>
          <w:tcPr>
            <w:tcW w:w="1838" w:type="dxa"/>
          </w:tcPr>
          <w:p w14:paraId="2C6D00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CBA47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629B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7F0112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7FCFFEA" w14:textId="77777777" w:rsidTr="004C6D54">
        <w:tc>
          <w:tcPr>
            <w:tcW w:w="1838" w:type="dxa"/>
          </w:tcPr>
          <w:p w14:paraId="77AF30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16D35AC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54D9E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4DB3DB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F81C859" w14:textId="77777777" w:rsidTr="004C6D54">
        <w:tc>
          <w:tcPr>
            <w:tcW w:w="9634" w:type="dxa"/>
            <w:gridSpan w:val="4"/>
          </w:tcPr>
          <w:p w14:paraId="0FF25A60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План менеджера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ED08867" w14:textId="77777777" w:rsidTr="004C6D54">
        <w:tc>
          <w:tcPr>
            <w:tcW w:w="1838" w:type="dxa"/>
          </w:tcPr>
          <w:p w14:paraId="10EFF65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60CB4D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26A755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792516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4830006" w14:textId="77777777" w:rsidTr="004C6D54">
        <w:tc>
          <w:tcPr>
            <w:tcW w:w="1838" w:type="dxa"/>
          </w:tcPr>
          <w:p w14:paraId="410D98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20" w:type="dxa"/>
          </w:tcPr>
          <w:p w14:paraId="41B2AC8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E926F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сотрудник</w:t>
            </w:r>
          </w:p>
        </w:tc>
        <w:tc>
          <w:tcPr>
            <w:tcW w:w="3543" w:type="dxa"/>
          </w:tcPr>
          <w:p w14:paraId="52BDC03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23447DE" w14:textId="77777777" w:rsidTr="004C6D54">
        <w:tc>
          <w:tcPr>
            <w:tcW w:w="1838" w:type="dxa"/>
          </w:tcPr>
          <w:p w14:paraId="40A4D96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0F35C5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CEC3AB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2D9618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77777777" w:rsidR="00D95439" w:rsidRPr="009F042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расчёта «Заработная плата»</w:t>
            </w:r>
          </w:p>
        </w:tc>
      </w:tr>
      <w:tr w:rsidR="00D95439" w14:paraId="08D2549D" w14:textId="77777777" w:rsidTr="004C6D54">
        <w:tc>
          <w:tcPr>
            <w:tcW w:w="1838" w:type="dxa"/>
          </w:tcPr>
          <w:p w14:paraId="33FA559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5B376E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481280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138DFE12" w14:textId="77777777" w:rsidTr="004C6D54">
        <w:tc>
          <w:tcPr>
            <w:tcW w:w="1838" w:type="dxa"/>
          </w:tcPr>
          <w:p w14:paraId="0804B7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3807E50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3543" w:type="dxa"/>
          </w:tcPr>
          <w:p w14:paraId="30F3C9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74F533F" w14:textId="77777777" w:rsidTr="004C6D54">
        <w:tc>
          <w:tcPr>
            <w:tcW w:w="1838" w:type="dxa"/>
          </w:tcPr>
          <w:p w14:paraId="4958BF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1720" w:type="dxa"/>
          </w:tcPr>
          <w:p w14:paraId="6CC2C4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3543" w:type="dxa"/>
          </w:tcPr>
          <w:p w14:paraId="694A6D4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578504A" w14:textId="77777777" w:rsidTr="004C6D54">
        <w:tc>
          <w:tcPr>
            <w:tcW w:w="1838" w:type="dxa"/>
          </w:tcPr>
          <w:p w14:paraId="69398D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1720" w:type="dxa"/>
          </w:tcPr>
          <w:p w14:paraId="60058D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1189907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E039F3F" w14:textId="77777777" w:rsidTr="004C6D54">
        <w:tc>
          <w:tcPr>
            <w:tcW w:w="1838" w:type="dxa"/>
          </w:tcPr>
          <w:p w14:paraId="53AD1B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2F27D7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BC4E2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6B3BBE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086C202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«Начисление ЗП»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5A7EA0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46DA24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ЗаработнаяПлата.Сотрудник</w:t>
            </w:r>
            <w:proofErr w:type="spellEnd"/>
          </w:p>
        </w:tc>
      </w:tr>
      <w:tr w:rsidR="00D95439" w14:paraId="0091997A" w14:textId="77777777" w:rsidTr="004C6D54">
        <w:tc>
          <w:tcPr>
            <w:tcW w:w="2257" w:type="dxa"/>
          </w:tcPr>
          <w:p w14:paraId="525A01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61F3E5D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513" w:type="dxa"/>
          </w:tcPr>
          <w:p w14:paraId="64C54F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ЗаработнаяПлата.Сумма</w:t>
            </w:r>
            <w:proofErr w:type="spellEnd"/>
          </w:p>
        </w:tc>
      </w:tr>
      <w:tr w:rsidR="00D95439" w14:paraId="55ACE400" w14:textId="77777777" w:rsidTr="004C6D54">
        <w:tc>
          <w:tcPr>
            <w:tcW w:w="2257" w:type="dxa"/>
          </w:tcPr>
          <w:p w14:paraId="6CB982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Регистратор</w:t>
            </w:r>
          </w:p>
        </w:tc>
        <w:tc>
          <w:tcPr>
            <w:tcW w:w="2575" w:type="dxa"/>
          </w:tcPr>
          <w:p w14:paraId="23C42D0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ЗаработнаяПлата.Регистратор</w:t>
            </w:r>
            <w:proofErr w:type="spellEnd"/>
          </w:p>
        </w:tc>
      </w:tr>
      <w:tr w:rsidR="00D95439" w14:paraId="43D1CCA2" w14:textId="77777777" w:rsidTr="004C6D54">
        <w:tc>
          <w:tcPr>
            <w:tcW w:w="2257" w:type="dxa"/>
          </w:tcPr>
          <w:p w14:paraId="64B3A9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2575" w:type="dxa"/>
          </w:tcPr>
          <w:p w14:paraId="5B746A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 месяца расчёта ЗП</w:t>
            </w:r>
          </w:p>
        </w:tc>
        <w:tc>
          <w:tcPr>
            <w:tcW w:w="4513" w:type="dxa"/>
          </w:tcPr>
          <w:p w14:paraId="1C27F43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ЗаработнаяПлата.ПериодДействияНачало</w:t>
            </w:r>
            <w:proofErr w:type="spellEnd"/>
          </w:p>
        </w:tc>
      </w:tr>
      <w:tr w:rsidR="00D95439" w14:paraId="522641A8" w14:textId="77777777" w:rsidTr="004C6D54">
        <w:tc>
          <w:tcPr>
            <w:tcW w:w="2257" w:type="dxa"/>
          </w:tcPr>
          <w:p w14:paraId="62A442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2575" w:type="dxa"/>
          </w:tcPr>
          <w:p w14:paraId="52881A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 месяца расчёта ЗП</w:t>
            </w:r>
          </w:p>
        </w:tc>
        <w:tc>
          <w:tcPr>
            <w:tcW w:w="4513" w:type="dxa"/>
          </w:tcPr>
          <w:p w14:paraId="4A73A8F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ЗаработнаяПлата.ПериодДействияКонец</w:t>
            </w:r>
            <w:proofErr w:type="spellEnd"/>
          </w:p>
        </w:tc>
      </w:tr>
      <w:tr w:rsidR="00D95439" w14:paraId="6E0C6963" w14:textId="77777777" w:rsidTr="004C6D54">
        <w:tc>
          <w:tcPr>
            <w:tcW w:w="2257" w:type="dxa"/>
          </w:tcPr>
          <w:p w14:paraId="20B1A4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2575" w:type="dxa"/>
          </w:tcPr>
          <w:p w14:paraId="5A0AF221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4513" w:type="dxa"/>
          </w:tcPr>
          <w:p w14:paraId="70F7D0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ЗаработнаяПлата.Оклад</w:t>
            </w:r>
            <w:proofErr w:type="spellEnd"/>
          </w:p>
        </w:tc>
      </w:tr>
      <w:tr w:rsidR="00D95439" w14:paraId="7399D49C" w14:textId="77777777" w:rsidTr="004C6D54">
        <w:tc>
          <w:tcPr>
            <w:tcW w:w="2257" w:type="dxa"/>
          </w:tcPr>
          <w:p w14:paraId="6D33E9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7B85916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4E281AD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ЗаработнаяПлата.Премия</w:t>
            </w:r>
            <w:proofErr w:type="spellEnd"/>
          </w:p>
        </w:tc>
      </w:tr>
      <w:tr w:rsidR="00D95439" w14:paraId="5D7DE7E1" w14:textId="77777777" w:rsidTr="004C6D54">
        <w:tc>
          <w:tcPr>
            <w:tcW w:w="9345" w:type="dxa"/>
            <w:gridSpan w:val="3"/>
          </w:tcPr>
          <w:p w14:paraId="6F7E5B35" w14:textId="77777777" w:rsidR="00D95439" w:rsidRPr="00D76F2B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Печатная форма «Лист индивидуального 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KPI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CBA2063" w14:textId="77777777" w:rsidTr="004C6D54">
        <w:tc>
          <w:tcPr>
            <w:tcW w:w="2257" w:type="dxa"/>
          </w:tcPr>
          <w:p w14:paraId="423584A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575" w:type="dxa"/>
          </w:tcPr>
          <w:p w14:paraId="1A2F7D7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4513" w:type="dxa"/>
          </w:tcPr>
          <w:p w14:paraId="2AED4D4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A86F21" w14:textId="77777777" w:rsidTr="004C6D54">
        <w:tc>
          <w:tcPr>
            <w:tcW w:w="2257" w:type="dxa"/>
          </w:tcPr>
          <w:p w14:paraId="3B796B6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575" w:type="dxa"/>
          </w:tcPr>
          <w:p w14:paraId="3C1933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4513" w:type="dxa"/>
          </w:tcPr>
          <w:p w14:paraId="2DEC634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1219F28" w14:textId="77777777" w:rsidTr="004C6D54">
        <w:tc>
          <w:tcPr>
            <w:tcW w:w="2257" w:type="dxa"/>
          </w:tcPr>
          <w:p w14:paraId="38BC3FD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28EB23A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5FC3AF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3AE303E3" w14:textId="77777777" w:rsidTr="004C6D54">
        <w:tc>
          <w:tcPr>
            <w:tcW w:w="2257" w:type="dxa"/>
          </w:tcPr>
          <w:p w14:paraId="31E3C78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0A6971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4513" w:type="dxa"/>
          </w:tcPr>
          <w:p w14:paraId="0A214F1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1F18E8" w14:textId="77777777" w:rsidTr="004C6D54">
        <w:tc>
          <w:tcPr>
            <w:tcW w:w="2257" w:type="dxa"/>
          </w:tcPr>
          <w:p w14:paraId="3218E4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00067FD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14637F8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98A3B6F" w14:textId="77777777" w:rsidTr="004C6D54">
        <w:tc>
          <w:tcPr>
            <w:tcW w:w="2257" w:type="dxa"/>
          </w:tcPr>
          <w:p w14:paraId="6C0B67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2575" w:type="dxa"/>
          </w:tcPr>
          <w:p w14:paraId="0C97EE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4513" w:type="dxa"/>
          </w:tcPr>
          <w:p w14:paraId="3BA5250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78544711" w14:textId="77777777" w:rsidTr="004C6D54">
        <w:tc>
          <w:tcPr>
            <w:tcW w:w="2257" w:type="dxa"/>
          </w:tcPr>
          <w:p w14:paraId="5716EC8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Всего по документу</w:t>
            </w:r>
          </w:p>
        </w:tc>
        <w:tc>
          <w:tcPr>
            <w:tcW w:w="2575" w:type="dxa"/>
          </w:tcPr>
          <w:p w14:paraId="257C39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4513" w:type="dxa"/>
          </w:tcPr>
          <w:p w14:paraId="29BAA4E2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5C4005C" w14:textId="77777777" w:rsidTr="004C6D54">
        <w:tc>
          <w:tcPr>
            <w:tcW w:w="2257" w:type="dxa"/>
          </w:tcPr>
          <w:p w14:paraId="543756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575" w:type="dxa"/>
          </w:tcPr>
          <w:p w14:paraId="6A0337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4513" w:type="dxa"/>
          </w:tcPr>
          <w:p w14:paraId="186C820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1C69464A" w14:textId="77777777" w:rsidTr="004C6D54">
        <w:tc>
          <w:tcPr>
            <w:tcW w:w="2257" w:type="dxa"/>
          </w:tcPr>
          <w:p w14:paraId="1B4E92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2575" w:type="dxa"/>
          </w:tcPr>
          <w:p w14:paraId="305350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4513" w:type="dxa"/>
          </w:tcPr>
          <w:p w14:paraId="0735221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3F7E4334" w14:textId="77777777" w:rsidTr="004C6D54">
        <w:tc>
          <w:tcPr>
            <w:tcW w:w="2257" w:type="dxa"/>
          </w:tcPr>
          <w:p w14:paraId="0DBA436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2575" w:type="dxa"/>
          </w:tcPr>
          <w:p w14:paraId="3DB780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4513" w:type="dxa"/>
          </w:tcPr>
          <w:p w14:paraId="43B98709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59B7CA5" w14:textId="77777777" w:rsidTr="004C6D54">
        <w:tc>
          <w:tcPr>
            <w:tcW w:w="2257" w:type="dxa"/>
          </w:tcPr>
          <w:p w14:paraId="69E501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2575" w:type="dxa"/>
          </w:tcPr>
          <w:p w14:paraId="11661D6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4513" w:type="dxa"/>
          </w:tcPr>
          <w:p w14:paraId="15839FF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9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9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расширением .dt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файл .dt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5.В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7777777" w:rsidR="007D6350" w:rsidRPr="000712A5" w:rsidRDefault="007D6350" w:rsidP="007D6350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 wp14:anchorId="7CFBBE73" wp14:editId="60C63384">
            <wp:extent cx="3036989" cy="241719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5715" cy="24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574CA1D0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15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AC5E2DA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5C2729">
        <w:t>16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72897C2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страницу авторизации. После успешного входа в систему пользователь перейдёт на стартовую страницу, содержащую документу «Реализация товаров». С данной страницы он может перейти на такие подсистемы как «Закупки», «Зарплата», «НСИ», «Персонал» и «Продажи».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479EA823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Стартовая страница «Реализация товаров»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77777777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>ароля, мы попадаем на страницу со списком всех документов «Реализация товаров»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3371A8">
        <w:rPr>
          <w:rFonts w:ascii="Times New Roman" w:hAnsi="Times New Roman" w:cs="Times New Roman"/>
          <w:sz w:val="28"/>
          <w:szCs w:val="28"/>
        </w:rPr>
        <w:t>продажах</w:t>
      </w:r>
      <w:r w:rsidRPr="005B4034">
        <w:rPr>
          <w:rFonts w:ascii="Times New Roman" w:hAnsi="Times New Roman" w:cs="Times New Roman"/>
          <w:sz w:val="28"/>
          <w:szCs w:val="28"/>
        </w:rPr>
        <w:t xml:space="preserve">, доступны переходы на другие </w:t>
      </w:r>
      <w:r w:rsidR="003371A8">
        <w:rPr>
          <w:rFonts w:ascii="Times New Roman" w:hAnsi="Times New Roman" w:cs="Times New Roman"/>
          <w:sz w:val="28"/>
          <w:szCs w:val="28"/>
        </w:rPr>
        <w:t>подсистемы, содержащие другие объекты конфигурации</w:t>
      </w:r>
      <w:r w:rsidRPr="005B4034">
        <w:rPr>
          <w:rFonts w:ascii="Times New Roman" w:hAnsi="Times New Roman" w:cs="Times New Roman"/>
          <w:sz w:val="28"/>
          <w:szCs w:val="28"/>
        </w:rPr>
        <w:t>, возможность фильтрации по датам</w:t>
      </w:r>
      <w:r w:rsidR="003371A8">
        <w:rPr>
          <w:rFonts w:ascii="Times New Roman" w:hAnsi="Times New Roman" w:cs="Times New Roman"/>
          <w:sz w:val="28"/>
          <w:szCs w:val="28"/>
        </w:rPr>
        <w:t xml:space="preserve"> и номеру документов</w:t>
      </w:r>
      <w:r>
        <w:rPr>
          <w:rFonts w:ascii="Times New Roman" w:hAnsi="Times New Roman" w:cs="Times New Roman"/>
          <w:sz w:val="28"/>
          <w:szCs w:val="28"/>
        </w:rPr>
        <w:t xml:space="preserve">, есть поиск по </w:t>
      </w:r>
      <w:r w:rsidR="003371A8">
        <w:rPr>
          <w:rFonts w:ascii="Times New Roman" w:hAnsi="Times New Roman" w:cs="Times New Roman"/>
          <w:sz w:val="28"/>
          <w:szCs w:val="28"/>
        </w:rPr>
        <w:t>атрибутам</w:t>
      </w:r>
      <w:r w:rsidRPr="005B403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ABB964" w14:textId="77777777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7D6350">
        <w:rPr>
          <w:noProof/>
        </w:rPr>
        <w:lastRenderedPageBreak/>
        <w:drawing>
          <wp:inline distT="0" distB="0" distL="0" distR="0" wp14:anchorId="237DFA27" wp14:editId="32F26BCE">
            <wp:extent cx="5009322" cy="2395693"/>
            <wp:effectExtent l="0" t="0" r="1270" b="5080"/>
            <wp:docPr id="1049658212" name="Рисунок 1049658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5050" cy="23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C8B512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5C2729">
        <w:t>17</w:t>
      </w:r>
      <w:r w:rsidRPr="001B2E8B">
        <w:t xml:space="preserve"> «</w:t>
      </w:r>
      <w:r w:rsidR="003371A8">
        <w:t>Реализация товаров</w:t>
      </w:r>
      <w:r w:rsidRPr="001B2E8B">
        <w:t>»</w:t>
      </w:r>
    </w:p>
    <w:p w14:paraId="6193B453" w14:textId="77777777" w:rsidR="003371A8" w:rsidRDefault="003371A8" w:rsidP="003371A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Подсистема «Персонал»</w:t>
      </w:r>
    </w:p>
    <w:p w14:paraId="7A79BCD3" w14:textId="77777777" w:rsidR="007D6350" w:rsidRPr="005554E8" w:rsidRDefault="003371A8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Документ «Больничный лист»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371A8">
        <w:rPr>
          <w:rFonts w:ascii="Times New Roman" w:hAnsi="Times New Roman" w:cs="Times New Roman"/>
          <w:sz w:val="28"/>
          <w:szCs w:val="28"/>
        </w:rPr>
        <w:t>Больничный лист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3371A8">
        <w:rPr>
          <w:rFonts w:ascii="Times New Roman" w:hAnsi="Times New Roman" w:cs="Times New Roman"/>
          <w:sz w:val="28"/>
          <w:szCs w:val="28"/>
        </w:rPr>
        <w:t>содержит в себе ФИО менеджеров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 их именами и </w:t>
      </w:r>
      <w:r w:rsidR="003371A8">
        <w:rPr>
          <w:rFonts w:ascii="Times New Roman" w:hAnsi="Times New Roman" w:cs="Times New Roman"/>
          <w:sz w:val="28"/>
          <w:szCs w:val="28"/>
        </w:rPr>
        <w:t>продолжительностью больничного отпуска.</w:t>
      </w:r>
    </w:p>
    <w:p w14:paraId="65CA95A7" w14:textId="77777777" w:rsidR="00C33173" w:rsidRDefault="00C33173" w:rsidP="00C33173">
      <w:pPr>
        <w:keepNext/>
        <w:spacing w:after="0" w:line="360" w:lineRule="auto"/>
        <w:jc w:val="center"/>
      </w:pPr>
      <w:r w:rsidRPr="00C331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E9C2C" wp14:editId="465A11C3">
            <wp:extent cx="5582616" cy="1215584"/>
            <wp:effectExtent l="0" t="0" r="0" b="3810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109" cy="12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81BE758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18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 «Больничный лист»</w:t>
      </w:r>
    </w:p>
    <w:p w14:paraId="41D32020" w14:textId="77777777" w:rsidR="007D6350" w:rsidRPr="001B2E8B" w:rsidRDefault="003371A8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1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682E26" wp14:editId="3925CB65">
            <wp:extent cx="3295650" cy="1236529"/>
            <wp:effectExtent l="0" t="0" r="0" b="1905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7539" cy="12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7E69252F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5C2729">
        <w:rPr>
          <w:rFonts w:ascii="Times New Roman" w:hAnsi="Times New Roman" w:cs="Times New Roman"/>
          <w:sz w:val="24"/>
          <w:szCs w:val="24"/>
        </w:rPr>
        <w:t>19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3371A8">
        <w:rPr>
          <w:rFonts w:ascii="Times New Roman" w:hAnsi="Times New Roman" w:cs="Times New Roman"/>
          <w:sz w:val="24"/>
          <w:szCs w:val="24"/>
        </w:rPr>
        <w:t>Больничный лист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Документ «Утверждение графика работ» и регистр сведений «График работы»</w:t>
      </w:r>
    </w:p>
    <w:p w14:paraId="2DBC9405" w14:textId="77777777" w:rsidR="007D6350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Документ «Утверждение графика работ» предназначен для создания графика работы на весь год. При нажатии на кнопку «Создать», пользователь может ввести дату начала графика работы в году и дату окончания. После нажатия на кнопку «Записать и закрыть» график работы записывается в регистр сведений.</w:t>
      </w:r>
    </w:p>
    <w:p w14:paraId="36873D4A" w14:textId="77777777" w:rsidR="00C77658" w:rsidRDefault="00C77658" w:rsidP="00C77658">
      <w:pPr>
        <w:keepNext/>
        <w:spacing w:after="0" w:line="360" w:lineRule="auto"/>
        <w:jc w:val="center"/>
      </w:pPr>
      <w:r w:rsidRPr="00C776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273814" wp14:editId="7298A782">
            <wp:extent cx="4436030" cy="876300"/>
            <wp:effectExtent l="0" t="0" r="3175" b="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9251" cy="8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4176E617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20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«Утверждение графика работ»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38729882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5C2729">
        <w:t>21</w:t>
      </w:r>
      <w:r w:rsidRPr="001B2E8B">
        <w:t xml:space="preserve"> «</w:t>
      </w:r>
      <w:r w:rsidR="00C77658">
        <w:t xml:space="preserve">Добавление </w:t>
      </w:r>
      <w:r w:rsidR="00D203A4">
        <w:t>Утверждение графика работ</w:t>
      </w:r>
      <w:r w:rsidRPr="001B2E8B">
        <w:t>»</w:t>
      </w:r>
    </w:p>
    <w:p w14:paraId="351DCD52" w14:textId="77777777" w:rsidR="00D203A4" w:rsidRDefault="00D203A4" w:rsidP="00D203A4">
      <w:pPr>
        <w:pStyle w:val="af0"/>
        <w:keepNext/>
        <w:spacing w:line="240" w:lineRule="auto"/>
        <w:ind w:firstLine="0"/>
        <w:jc w:val="center"/>
      </w:pPr>
      <w:r w:rsidRPr="00D203A4">
        <w:rPr>
          <w:noProof/>
        </w:rPr>
        <w:drawing>
          <wp:inline distT="0" distB="0" distL="0" distR="0" wp14:anchorId="719F7477" wp14:editId="4BDD7C74">
            <wp:extent cx="4476750" cy="2323316"/>
            <wp:effectExtent l="0" t="0" r="0" b="1270"/>
            <wp:docPr id="1049658215" name="Рисунок 104965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7809" cy="23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BD8" w14:textId="26BA19F3" w:rsidR="00D203A4" w:rsidRDefault="00D203A4" w:rsidP="00D203A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22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«График работы»</w:t>
      </w:r>
    </w:p>
    <w:p w14:paraId="53B3BB21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7658">
        <w:rPr>
          <w:rFonts w:ascii="Times New Roman" w:hAnsi="Times New Roman" w:cs="Times New Roman"/>
          <w:b/>
          <w:bCs/>
          <w:sz w:val="28"/>
          <w:szCs w:val="28"/>
        </w:rPr>
        <w:t>Справочник «КПЭ»</w:t>
      </w:r>
    </w:p>
    <w:p w14:paraId="311EBCC7" w14:textId="77777777" w:rsidR="00C77658" w:rsidRDefault="00C77658" w:rsidP="00C776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наименование ключевой показатель эффективности менеджера, а код вводится автоматически системой. При нажатии на кнопку «Записать и закрыть» КПЭ записывается в справочник.</w:t>
      </w:r>
    </w:p>
    <w:p w14:paraId="033CE554" w14:textId="77777777" w:rsidR="00C77658" w:rsidRDefault="00C77658" w:rsidP="00C77658">
      <w:pPr>
        <w:keepNext/>
        <w:jc w:val="center"/>
      </w:pPr>
      <w:r w:rsidRPr="00C77658">
        <w:rPr>
          <w:noProof/>
          <w:lang w:eastAsia="ru-RU"/>
        </w:rPr>
        <w:drawing>
          <wp:inline distT="0" distB="0" distL="0" distR="0" wp14:anchorId="00B70C40" wp14:editId="7FE0CA5C">
            <wp:extent cx="4505325" cy="1318128"/>
            <wp:effectExtent l="0" t="0" r="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207" cy="13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27C" w14:textId="6E74765E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«КПЭ»</w:t>
      </w:r>
    </w:p>
    <w:p w14:paraId="1038A705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658">
        <w:rPr>
          <w:rFonts w:ascii="Times New Roman" w:hAnsi="Times New Roman" w:cs="Times New Roman"/>
          <w:b/>
          <w:sz w:val="28"/>
          <w:szCs w:val="28"/>
        </w:rPr>
        <w:lastRenderedPageBreak/>
        <w:t>Регистр сведений «План менеджера»</w:t>
      </w:r>
    </w:p>
    <w:p w14:paraId="686C185F" w14:textId="77777777" w:rsidR="00C77658" w:rsidRDefault="00C77658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ключ показателя эффективности и план выполнения. После нажатия на кнопку «Записать и закрыть» план менеджера записывается в регистр сведений.</w:t>
      </w:r>
    </w:p>
    <w:p w14:paraId="15EFDF23" w14:textId="77777777" w:rsidR="00C77658" w:rsidRDefault="00C77658" w:rsidP="00C77658">
      <w:pPr>
        <w:keepNext/>
        <w:spacing w:line="360" w:lineRule="auto"/>
        <w:jc w:val="center"/>
      </w:pPr>
      <w:r w:rsidRPr="00C77658">
        <w:rPr>
          <w:noProof/>
          <w:lang w:eastAsia="ru-RU"/>
        </w:rPr>
        <w:drawing>
          <wp:inline distT="0" distB="0" distL="0" distR="0" wp14:anchorId="6B0E0581" wp14:editId="16773AB4">
            <wp:extent cx="5271987" cy="1526650"/>
            <wp:effectExtent l="0" t="0" r="5080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7083" cy="15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32D4780F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«План менеджера»</w:t>
      </w:r>
    </w:p>
    <w:p w14:paraId="4F38AB0C" w14:textId="77777777" w:rsidR="006D1E08" w:rsidRPr="006D1E08" w:rsidRDefault="006D1E08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E08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</w:t>
      </w:r>
    </w:p>
    <w:p w14:paraId="4C06C0C7" w14:textId="77777777" w:rsidR="006D1E08" w:rsidRDefault="006D1E08" w:rsidP="006D1E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A1E6ED5" w14:textId="77777777" w:rsidR="006D1E08" w:rsidRDefault="006D1E08" w:rsidP="006D1E08">
      <w:pPr>
        <w:keepNext/>
        <w:spacing w:line="360" w:lineRule="auto"/>
        <w:jc w:val="center"/>
      </w:pPr>
      <w:r w:rsidRPr="006D1E08">
        <w:rPr>
          <w:noProof/>
          <w:lang w:eastAsia="ru-RU"/>
        </w:rPr>
        <w:drawing>
          <wp:inline distT="0" distB="0" distL="0" distR="0" wp14:anchorId="649C61C4" wp14:editId="5E5F9B21">
            <wp:extent cx="5719794" cy="1677725"/>
            <wp:effectExtent l="0" t="0" r="0" b="0"/>
            <wp:docPr id="1049658222" name="Рисунок 104965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6580" cy="16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63CC4173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25 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«Сотрудники»</w:t>
      </w:r>
    </w:p>
    <w:p w14:paraId="46D171A2" w14:textId="77777777" w:rsidR="006D1E08" w:rsidRDefault="006D1E08" w:rsidP="006D1E08">
      <w:pPr>
        <w:keepNext/>
        <w:jc w:val="center"/>
      </w:pPr>
      <w:r w:rsidRPr="006D1E08">
        <w:rPr>
          <w:noProof/>
          <w:lang w:eastAsia="ru-RU"/>
        </w:rPr>
        <w:lastRenderedPageBreak/>
        <w:drawing>
          <wp:inline distT="0" distB="0" distL="0" distR="0" wp14:anchorId="14CF35A8" wp14:editId="6C4A1A63">
            <wp:extent cx="2608028" cy="2277667"/>
            <wp:effectExtent l="0" t="0" r="1905" b="8890"/>
            <wp:docPr id="1049658223" name="Рисунок 104965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1850" cy="22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E08">
        <w:rPr>
          <w:noProof/>
          <w:lang w:eastAsia="ru-RU"/>
        </w:rPr>
        <w:t xml:space="preserve"> </w:t>
      </w:r>
      <w:r w:rsidRPr="006D1E08">
        <w:rPr>
          <w:noProof/>
          <w:lang w:eastAsia="ru-RU"/>
        </w:rPr>
        <w:drawing>
          <wp:inline distT="0" distB="0" distL="0" distR="0" wp14:anchorId="71E3362F" wp14:editId="34A28A68">
            <wp:extent cx="3177786" cy="2292460"/>
            <wp:effectExtent l="0" t="0" r="3810" b="0"/>
            <wp:docPr id="1049658224" name="Рисунок 104965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5553" cy="23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759" w14:textId="60F0C871" w:rsidR="00351E0B" w:rsidRPr="005C2729" w:rsidRDefault="006D1E08" w:rsidP="005C2729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26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Сотрудники»</w:t>
      </w:r>
    </w:p>
    <w:p w14:paraId="048A8DB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Подсистема «Зарплата»</w:t>
      </w:r>
    </w:p>
    <w:p w14:paraId="526C7130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Регистр сведений «Оклад по должностям»</w:t>
      </w:r>
    </w:p>
    <w:p w14:paraId="253F1D00" w14:textId="77777777" w:rsidR="00D96275" w:rsidRPr="00D96275" w:rsidRDefault="00D96275" w:rsidP="00D962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должность, размер оклада и премию. После нажатия на кнопку «Записать и закрыть» оклад записывается в регистр сведений.</w:t>
      </w:r>
    </w:p>
    <w:p w14:paraId="01484552" w14:textId="77777777" w:rsidR="00D96275" w:rsidRPr="00D96275" w:rsidRDefault="00D96275" w:rsidP="008233F3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A48FD2" wp14:editId="762E5589">
            <wp:extent cx="5940425" cy="1190625"/>
            <wp:effectExtent l="0" t="0" r="3175" b="9525"/>
            <wp:docPr id="1049658225" name="Рисунок 104965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6BB" w14:textId="5D2443C0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27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«Оклад по должностям»</w:t>
      </w:r>
    </w:p>
    <w:p w14:paraId="01ACE9C4" w14:textId="77777777" w:rsidR="00D96275" w:rsidRPr="00D96275" w:rsidRDefault="00D96275" w:rsidP="00D96275">
      <w:pPr>
        <w:keepNext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945856" wp14:editId="580DC6EA">
            <wp:extent cx="2835800" cy="1712181"/>
            <wp:effectExtent l="0" t="0" r="3175" b="2540"/>
            <wp:docPr id="1049658226" name="Рисунок 104965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2870" cy="17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D5F" w14:textId="19206A1D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28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«Создание оклада должности»</w:t>
      </w:r>
    </w:p>
    <w:p w14:paraId="0B9396B5" w14:textId="511B3A7A" w:rsidR="005C2729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1C9F2CF8" w14:textId="77777777" w:rsidR="005C2729" w:rsidRPr="00D96275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08BDD60F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lastRenderedPageBreak/>
        <w:t>Документ «Начисление оклада» и регистр расчёта «Заработная плата»</w:t>
      </w:r>
    </w:p>
    <w:p w14:paraId="75C9C12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 xml:space="preserve">Документ «Начисление оклада» </w:t>
      </w:r>
      <w:r w:rsidRPr="00D96275">
        <w:rPr>
          <w:rFonts w:ascii="Times New Roman" w:hAnsi="Times New Roman" w:cs="Times New Roman"/>
          <w:sz w:val="28"/>
          <w:szCs w:val="24"/>
        </w:rPr>
        <w:t xml:space="preserve">– </w:t>
      </w:r>
      <w:r w:rsidRPr="00D96275">
        <w:rPr>
          <w:rFonts w:ascii="Times New Roman" w:hAnsi="Times New Roman" w:cs="Times New Roman"/>
          <w:sz w:val="28"/>
          <w:szCs w:val="28"/>
        </w:rPr>
        <w:t>предназначен для расчёта заработной платы менеджера. При нажатии на кнопку «Создать», пользователь может ввести сотрудника, при выборе должности оклад и премия заполняются автоматически. В табличной части клиент записывает все ключевые показатели эффективности, число выполненной работы по данному показателю, а процент и план заполняются автоматически. После нажатия на кнопку «</w:t>
      </w:r>
      <w:r w:rsidR="0016315C">
        <w:rPr>
          <w:rFonts w:ascii="Times New Roman" w:hAnsi="Times New Roman" w:cs="Times New Roman"/>
          <w:sz w:val="28"/>
          <w:szCs w:val="28"/>
        </w:rPr>
        <w:t>Провести</w:t>
      </w:r>
      <w:r w:rsidRPr="00D96275">
        <w:rPr>
          <w:rFonts w:ascii="Times New Roman" w:hAnsi="Times New Roman" w:cs="Times New Roman"/>
          <w:sz w:val="28"/>
          <w:szCs w:val="28"/>
        </w:rPr>
        <w:t xml:space="preserve"> и закрыть» начисление оклада записывается в регистр расчёта «Заработная плата», с учётом выполненной работы</w:t>
      </w:r>
      <w:r w:rsidR="0016315C">
        <w:rPr>
          <w:rFonts w:ascii="Times New Roman" w:hAnsi="Times New Roman" w:cs="Times New Roman"/>
          <w:sz w:val="28"/>
          <w:szCs w:val="28"/>
        </w:rPr>
        <w:t xml:space="preserve"> и есть возможность перейти на печатную форму документа</w:t>
      </w:r>
      <w:r w:rsidRPr="00D96275">
        <w:rPr>
          <w:rFonts w:ascii="Times New Roman" w:hAnsi="Times New Roman" w:cs="Times New Roman"/>
          <w:sz w:val="28"/>
          <w:szCs w:val="28"/>
        </w:rPr>
        <w:t>.</w:t>
      </w:r>
      <w:r w:rsidR="001631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0509B4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94D986" wp14:editId="2069AD58">
            <wp:extent cx="5940425" cy="2184400"/>
            <wp:effectExtent l="0" t="0" r="3175" b="6350"/>
            <wp:docPr id="1049658227" name="Рисунок 104965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24E" w14:textId="268B15C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29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оклада»</w:t>
      </w:r>
    </w:p>
    <w:p w14:paraId="7060B419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2BBD46" wp14:editId="33E15161">
            <wp:extent cx="4949009" cy="2757268"/>
            <wp:effectExtent l="0" t="0" r="4445" b="5080"/>
            <wp:docPr id="1049658228" name="Рисунок 104965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0" cy="2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426" w14:textId="34F6586C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30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«Добавление Начисление оклада»</w:t>
      </w:r>
    </w:p>
    <w:p w14:paraId="5713D364" w14:textId="77777777" w:rsidR="0016315C" w:rsidRDefault="001A5929" w:rsidP="0016315C">
      <w:pPr>
        <w:keepNext/>
        <w:spacing w:line="240" w:lineRule="auto"/>
        <w:jc w:val="center"/>
      </w:pPr>
      <w:r w:rsidRPr="001A5929">
        <w:rPr>
          <w:noProof/>
          <w:lang w:eastAsia="ru-RU"/>
        </w:rPr>
        <w:lastRenderedPageBreak/>
        <w:drawing>
          <wp:inline distT="0" distB="0" distL="0" distR="0" wp14:anchorId="2B60392E" wp14:editId="257E6C0F">
            <wp:extent cx="5054600" cy="27328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27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7826" w14:textId="679847F6" w:rsidR="0016315C" w:rsidRPr="0016315C" w:rsidRDefault="0016315C" w:rsidP="0016315C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</w:pP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 «Печатная форма»</w:t>
      </w:r>
    </w:p>
    <w:p w14:paraId="038B14F6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0446D3" wp14:editId="051E0285">
            <wp:extent cx="6123305" cy="1782991"/>
            <wp:effectExtent l="0" t="0" r="0" b="8255"/>
            <wp:docPr id="1049658229" name="Рисунок 104965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5435" cy="17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DBF7" w14:textId="29BA69A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32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«Заработная плата»</w:t>
      </w:r>
    </w:p>
    <w:p w14:paraId="3A9647DB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Отчёт «Начисление ЗП»</w:t>
      </w:r>
    </w:p>
    <w:p w14:paraId="324F6E15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Cs/>
          <w:sz w:val="28"/>
          <w:szCs w:val="28"/>
        </w:rPr>
        <w:t>Отчёт выводит информацию по заработной плате каждого сотрудника за месяц. Выбрав пункт «Отчёты» и нажать на кнопку «Сформировать», пользователь получит данные о начислении заработной платы менеджерам (Документ, Начало действия, Конец действия, Сотрудник и зарплата).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данном отчёте можно произвести сортировку по сотруднику и выбрать период начислений заработной платы.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35126" wp14:editId="765D1EC7">
            <wp:extent cx="5940425" cy="2809240"/>
            <wp:effectExtent l="0" t="0" r="3175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4401A017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33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7E814452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0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30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6A7E6F55" w:rsidR="00071025" w:rsidRDefault="005615E6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1" w:name="_Toc168474237"/>
      <w:proofErr w:type="spellStart"/>
      <w:r>
        <w:rPr>
          <w:rFonts w:ascii="Times New Roman" w:hAnsi="Times New Roman" w:cs="Times New Roman"/>
          <w:b/>
          <w:sz w:val="28"/>
        </w:rPr>
        <w:t>Багтрекинговые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системы</w:t>
      </w:r>
      <w:bookmarkEnd w:id="31"/>
      <w:r w:rsidR="00071025"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49559F" w14:textId="4D1D6654" w:rsidR="00D54178" w:rsidRPr="00D54178" w:rsidRDefault="00D54178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4178">
        <w:rPr>
          <w:rFonts w:ascii="Times New Roman" w:hAnsi="Times New Roman" w:cs="Times New Roman"/>
          <w:sz w:val="28"/>
        </w:rPr>
        <w:t xml:space="preserve">Тестирование ПО </w:t>
      </w:r>
      <w:r w:rsidRPr="00D54178">
        <w:rPr>
          <w:rFonts w:ascii="Times New Roman" w:hAnsi="Times New Roman" w:cs="Times New Roman"/>
          <w:sz w:val="28"/>
          <w:szCs w:val="24"/>
        </w:rPr>
        <w:t xml:space="preserve">– </w:t>
      </w:r>
      <w:r w:rsidR="00B20FD6">
        <w:rPr>
          <w:rFonts w:ascii="Times New Roman" w:hAnsi="Times New Roman" w:cs="Times New Roman"/>
          <w:sz w:val="28"/>
          <w:szCs w:val="24"/>
        </w:rPr>
        <w:t xml:space="preserve">это </w:t>
      </w:r>
      <w:r w:rsidR="00B20FD6">
        <w:rPr>
          <w:rFonts w:ascii="Times New Roman" w:hAnsi="Times New Roman" w:cs="Times New Roman"/>
          <w:sz w:val="28"/>
        </w:rPr>
        <w:t>процесс исследования и</w:t>
      </w:r>
      <w:r w:rsidRPr="00D54178">
        <w:rPr>
          <w:rFonts w:ascii="Times New Roman" w:hAnsi="Times New Roman" w:cs="Times New Roman"/>
          <w:sz w:val="28"/>
        </w:rPr>
        <w:t xml:space="preserve"> испытания программного продукта, имеющий </w:t>
      </w:r>
      <w:r w:rsidR="00B20FD6">
        <w:rPr>
          <w:rFonts w:ascii="Times New Roman" w:hAnsi="Times New Roman" w:cs="Times New Roman"/>
          <w:sz w:val="28"/>
        </w:rPr>
        <w:t>цель в проверке</w:t>
      </w:r>
      <w:r w:rsidRPr="00D54178">
        <w:rPr>
          <w:rFonts w:ascii="Times New Roman" w:hAnsi="Times New Roman" w:cs="Times New Roman"/>
          <w:sz w:val="28"/>
        </w:rPr>
        <w:t xml:space="preserve"> соответствия между реальным поведением программы и её ожидаемым поведением на конечном наборе тестов, выбранных определённым образом</w:t>
      </w:r>
      <w:r w:rsidR="008660F6">
        <w:rPr>
          <w:rFonts w:ascii="Times New Roman" w:hAnsi="Times New Roman" w:cs="Times New Roman"/>
          <w:sz w:val="28"/>
        </w:rPr>
        <w:t>.</w:t>
      </w:r>
    </w:p>
    <w:p w14:paraId="2D66750D" w14:textId="77777777" w:rsidR="00D54178" w:rsidRDefault="00D54178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4178">
        <w:rPr>
          <w:rFonts w:ascii="Times New Roman" w:hAnsi="Times New Roman" w:cs="Times New Roman"/>
          <w:sz w:val="28"/>
        </w:rPr>
        <w:t xml:space="preserve">Цель тестирования </w:t>
      </w:r>
      <w:r w:rsidRPr="00D54178">
        <w:rPr>
          <w:rFonts w:ascii="Times New Roman" w:hAnsi="Times New Roman" w:cs="Times New Roman"/>
          <w:sz w:val="28"/>
          <w:szCs w:val="24"/>
        </w:rPr>
        <w:t xml:space="preserve">– </w:t>
      </w:r>
      <w:r w:rsidRPr="00D54178">
        <w:rPr>
          <w:rFonts w:ascii="Times New Roman" w:hAnsi="Times New Roman" w:cs="Times New Roman"/>
          <w:sz w:val="28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4EA547B7" w14:textId="15372721" w:rsidR="00B55101" w:rsidRPr="00D54178" w:rsidRDefault="00B55101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B55101">
        <w:rPr>
          <w:rFonts w:ascii="Times New Roman" w:hAnsi="Times New Roman" w:cs="Times New Roman"/>
          <w:sz w:val="28"/>
        </w:rPr>
        <w:t xml:space="preserve">а помощь </w:t>
      </w:r>
      <w:r>
        <w:rPr>
          <w:rFonts w:ascii="Times New Roman" w:hAnsi="Times New Roman" w:cs="Times New Roman"/>
          <w:sz w:val="28"/>
        </w:rPr>
        <w:t xml:space="preserve">тестировщику </w:t>
      </w:r>
      <w:r w:rsidRPr="00B55101">
        <w:rPr>
          <w:rFonts w:ascii="Times New Roman" w:hAnsi="Times New Roman" w:cs="Times New Roman"/>
          <w:sz w:val="28"/>
        </w:rPr>
        <w:t xml:space="preserve">приходит набор готовых решений – это системы, отслеживающие и </w:t>
      </w:r>
      <w:r w:rsidR="00B20FD6">
        <w:rPr>
          <w:rFonts w:ascii="Times New Roman" w:hAnsi="Times New Roman" w:cs="Times New Roman"/>
          <w:sz w:val="28"/>
        </w:rPr>
        <w:t xml:space="preserve">фиксирующие ошибки. </w:t>
      </w:r>
      <w:proofErr w:type="spellStart"/>
      <w:r w:rsidR="00B20FD6">
        <w:rPr>
          <w:rFonts w:ascii="Times New Roman" w:hAnsi="Times New Roman" w:cs="Times New Roman"/>
          <w:sz w:val="28"/>
        </w:rPr>
        <w:t>Багтрекер</w:t>
      </w:r>
      <w:proofErr w:type="spellEnd"/>
      <w:r w:rsidR="00B20FD6">
        <w:rPr>
          <w:rFonts w:ascii="Times New Roman" w:hAnsi="Times New Roman" w:cs="Times New Roman"/>
          <w:sz w:val="28"/>
        </w:rPr>
        <w:t xml:space="preserve"> представляет собой </w:t>
      </w:r>
      <w:r w:rsidRPr="00B55101">
        <w:rPr>
          <w:rFonts w:ascii="Times New Roman" w:hAnsi="Times New Roman" w:cs="Times New Roman"/>
          <w:sz w:val="28"/>
        </w:rPr>
        <w:t xml:space="preserve">часть инструментария тестировщика, </w:t>
      </w:r>
      <w:r w:rsidR="00B20FD6">
        <w:rPr>
          <w:rFonts w:ascii="Times New Roman" w:hAnsi="Times New Roman" w:cs="Times New Roman"/>
          <w:sz w:val="28"/>
        </w:rPr>
        <w:t>с помощью которого</w:t>
      </w:r>
      <w:r w:rsidRPr="00B55101">
        <w:rPr>
          <w:rFonts w:ascii="Times New Roman" w:hAnsi="Times New Roman" w:cs="Times New Roman"/>
          <w:sz w:val="28"/>
        </w:rPr>
        <w:t xml:space="preserve"> выстаивается </w:t>
      </w:r>
      <w:r w:rsidR="00B20FD6">
        <w:rPr>
          <w:rFonts w:ascii="Times New Roman" w:hAnsi="Times New Roman" w:cs="Times New Roman"/>
          <w:sz w:val="28"/>
        </w:rPr>
        <w:t>верный</w:t>
      </w:r>
      <w:r w:rsidRPr="00B55101">
        <w:rPr>
          <w:rFonts w:ascii="Times New Roman" w:hAnsi="Times New Roman" w:cs="Times New Roman"/>
          <w:sz w:val="28"/>
        </w:rPr>
        <w:t xml:space="preserve"> процесс работы.</w:t>
      </w:r>
    </w:p>
    <w:p w14:paraId="35BD2913" w14:textId="335CF387" w:rsidR="00616278" w:rsidRPr="00B20FD6" w:rsidRDefault="00616278" w:rsidP="00616278">
      <w:pPr>
        <w:pStyle w:val="richfact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proofErr w:type="spellStart"/>
      <w:r w:rsidRPr="00B20FD6">
        <w:rPr>
          <w:rStyle w:val="ae"/>
          <w:b w:val="0"/>
          <w:bCs w:val="0"/>
          <w:sz w:val="28"/>
        </w:rPr>
        <w:t>Багтрекинговые</w:t>
      </w:r>
      <w:proofErr w:type="spellEnd"/>
      <w:r w:rsidRPr="00B20FD6">
        <w:rPr>
          <w:rStyle w:val="ae"/>
          <w:b w:val="0"/>
          <w:bCs w:val="0"/>
          <w:sz w:val="28"/>
        </w:rPr>
        <w:t xml:space="preserve"> системы</w:t>
      </w:r>
      <w:r w:rsidRPr="00B20FD6">
        <w:rPr>
          <w:sz w:val="28"/>
        </w:rPr>
        <w:t> </w:t>
      </w:r>
      <w:r w:rsidR="00953EE5" w:rsidRPr="00B20FD6">
        <w:rPr>
          <w:sz w:val="28"/>
        </w:rPr>
        <w:t xml:space="preserve">– </w:t>
      </w:r>
      <w:r w:rsidRPr="00B20FD6">
        <w:rPr>
          <w:sz w:val="28"/>
        </w:rPr>
        <w:t>это прикладные сервисы, в которые заносятся обнаруженные тестировщиком ошибки.</w:t>
      </w:r>
    </w:p>
    <w:p w14:paraId="34DD7F77" w14:textId="77777777" w:rsidR="00616278" w:rsidRPr="00B20FD6" w:rsidRDefault="00B55101" w:rsidP="00616278">
      <w:pPr>
        <w:pStyle w:val="richfact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20FD6">
        <w:rPr>
          <w:rStyle w:val="ae"/>
          <w:b w:val="0"/>
          <w:bCs w:val="0"/>
          <w:sz w:val="28"/>
        </w:rPr>
        <w:t>Чаще всего функционал</w:t>
      </w:r>
      <w:r w:rsidR="00616278" w:rsidRPr="00B20FD6">
        <w:rPr>
          <w:rStyle w:val="ae"/>
          <w:b w:val="0"/>
          <w:bCs w:val="0"/>
          <w:sz w:val="28"/>
        </w:rPr>
        <w:t xml:space="preserve"> таких систем</w:t>
      </w:r>
      <w:r w:rsidRPr="00B20FD6">
        <w:rPr>
          <w:rStyle w:val="ae"/>
          <w:b w:val="0"/>
          <w:bCs w:val="0"/>
          <w:sz w:val="28"/>
        </w:rPr>
        <w:t xml:space="preserve"> включает в себя</w:t>
      </w:r>
      <w:r w:rsidR="00616278" w:rsidRPr="00B20FD6">
        <w:rPr>
          <w:rStyle w:val="ae"/>
          <w:b w:val="0"/>
          <w:bCs w:val="0"/>
          <w:sz w:val="28"/>
        </w:rPr>
        <w:t>:</w:t>
      </w:r>
    </w:p>
    <w:p w14:paraId="306FCF99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Создание отчётов о дефектах, управление их жизненным циклом с учётом контроля версий, прав доступа и разрешённых переходов из состояния в состояние;</w:t>
      </w:r>
    </w:p>
    <w:p w14:paraId="4C7BF27A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Сбор, анализ и предоставление статистики в удобной для восприятия человеком форме;</w:t>
      </w:r>
    </w:p>
    <w:p w14:paraId="4A12209D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Рассылка уведомлений, напоминаний и иных артефактов соответствующим сотрудникам;</w:t>
      </w:r>
    </w:p>
    <w:p w14:paraId="347A0F43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Организация взаимосвязей между отчётами о дефектах, тест-кейсами, требованиями и анализ таких связей с возможностью формирования рекомендаций;</w:t>
      </w:r>
    </w:p>
    <w:p w14:paraId="49A84A37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Подготовка информации для включения в отчёт о результатах тестирования;</w:t>
      </w:r>
    </w:p>
    <w:p w14:paraId="583407C1" w14:textId="77777777" w:rsidR="00D54178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lastRenderedPageBreak/>
        <w:t>Интеграция с системами управления проектами.</w:t>
      </w:r>
    </w:p>
    <w:p w14:paraId="5F1A66E8" w14:textId="48135DB8" w:rsidR="00B55101" w:rsidRPr="00B55101" w:rsidRDefault="00980DB5" w:rsidP="00CC6D61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Вследствие этого, прямым назначением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 </w:t>
      </w:r>
      <w:proofErr w:type="spellStart"/>
      <w:r w:rsidR="00CC6D6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багтрекинговых</w:t>
      </w:r>
      <w:proofErr w:type="spellEnd"/>
      <w:r w:rsidR="00CC6D6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систем выступает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регистрация, учёт и контроль программных багов и иных ошибок. Посредством этого инструмента тестировщики получают информацию, которая в дальнейшем поможет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оптимизировать расходы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 на разработку. Кроме того, </w:t>
      </w:r>
      <w:proofErr w:type="spellStart"/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багтрекеры</w:t>
      </w:r>
      <w:proofErr w:type="spellEnd"/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заметно упрощают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коммуникацию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 между </w:t>
      </w: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участниками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команды. </w:t>
      </w:r>
    </w:p>
    <w:p w14:paraId="12EAAC6C" w14:textId="705F1420" w:rsidR="00B55101" w:rsidRDefault="00CC6D61" w:rsidP="00CC6D61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Работа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багтрекерами</w:t>
      </w:r>
      <w:proofErr w:type="spellEnd"/>
      <w:r w:rsidR="00980DB5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состоит в 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возможнос</w:t>
      </w:r>
      <w:r w:rsidR="00980DB5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ти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проработать каждую техническую ошибку и довести тестируемый проект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до совершенства.</w:t>
      </w:r>
    </w:p>
    <w:p w14:paraId="4FE5726A" w14:textId="77777777" w:rsidR="00B55101" w:rsidRPr="00127F72" w:rsidRDefault="00B55101" w:rsidP="00127F7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B55101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В «классический»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жизненный цикл бага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входят пять этапов:</w:t>
      </w:r>
    </w:p>
    <w:p w14:paraId="30633BC7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Регистрация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дефекта отделом тестирования. На этом эт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апе баг получает статус «новый»;</w:t>
      </w:r>
    </w:p>
    <w:p w14:paraId="69F91104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Назначение исполнителя для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устранения ошибки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. На второй ступени дефекту 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присваивается статус «Назначен»;</w:t>
      </w:r>
    </w:p>
    <w:p w14:paraId="130EAA7C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На следующем этапе баг вновь «возвращается» в сферу полномочий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тестировщика,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а его текущее состояние определяется как «Разрешён». При этом он сопровождается одной из резолюций: «Исправлено», «Не исправлен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о», «Невоспроизводимо», «Дубль»;</w:t>
      </w:r>
    </w:p>
    <w:p w14:paraId="34AF1D55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Проверка откорректированной ошибки тестировщиком. Если он вновь обнаружит недочёты, дефект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повторно возвращается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к состоянию «Назначен». В случае если баг устранён, ем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у присваивается статус «Закрыт»;</w:t>
      </w:r>
    </w:p>
    <w:p w14:paraId="3D0507E4" w14:textId="77777777" w:rsidR="00CC6D61" w:rsidRPr="00031545" w:rsidRDefault="00B55101" w:rsidP="00031545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Если этот же дефект появляется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в другой версии,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 тестировщик определяет его 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состояние как «Открыт повторно».</w:t>
      </w:r>
    </w:p>
    <w:p w14:paraId="050C90A5" w14:textId="614E06F0" w:rsidR="00CC6D61" w:rsidRDefault="00CC6D61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proofErr w:type="spellStart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Багтрекер</w:t>
      </w:r>
      <w:proofErr w:type="spellEnd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– </w:t>
      </w:r>
      <w:r w:rsidR="00980DB5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это </w:t>
      </w:r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первый и </w:t>
      </w:r>
      <w:r w:rsidRPr="00CC6D61"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ценный помощник</w:t>
      </w:r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 тестировщика. При этом каждая программа, нацеленная на отслеживание ошибок, имеет собственные особенности использования. Поэтому выбор прикладного обеспечения зависит от конкретных потребностей тестировщика.</w:t>
      </w:r>
    </w:p>
    <w:p w14:paraId="11BCAA6C" w14:textId="21796645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Fairy Enterpris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версия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тестирующего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(ы)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32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32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пример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название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изложение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7A5CCD32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 сведений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должности, оклад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премию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данные</w:t>
            </w:r>
            <w:proofErr w:type="spellEnd"/>
          </w:p>
        </w:tc>
        <w:tc>
          <w:tcPr>
            <w:tcW w:w="6378" w:type="dxa"/>
          </w:tcPr>
          <w:p w14:paraId="7A3A63F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Период: автоматически, номенклатура: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Менеджер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оклад: 40000, премия: -15000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«-»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ставится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программой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условие</w:t>
            </w:r>
            <w:proofErr w:type="spellEnd"/>
          </w:p>
        </w:tc>
        <w:tc>
          <w:tcPr>
            <w:tcW w:w="6378" w:type="dxa"/>
          </w:tcPr>
          <w:p w14:paraId="65F90035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«Зарплата»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в которой хранится объект регистра сведения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  <w:proofErr w:type="spellEnd"/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была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добавлена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Статус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3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3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4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4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5F8A1E49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35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lastRenderedPageBreak/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28BCEFAA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36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71C92737" w:rsidR="00EE58E3" w:rsidRPr="00095187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  <w:highlight w:val="yellow"/>
        </w:rPr>
      </w:pP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37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запросе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4D92F222" w14:textId="7DE2C084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5C2729">
        <w:rPr>
          <w:rFonts w:ascii="Times New Roman" w:eastAsia="Calibri" w:hAnsi="Times New Roman" w:cs="Times New Roman"/>
          <w:b/>
          <w:sz w:val="32"/>
          <w:szCs w:val="24"/>
        </w:rPr>
        <w:tab/>
      </w:r>
      <w:r w:rsidR="005C2729">
        <w:rPr>
          <w:rFonts w:ascii="Times New Roman" w:eastAsia="Calibri" w:hAnsi="Times New Roman" w:cs="Times New Roman"/>
          <w:sz w:val="28"/>
          <w:szCs w:val="24"/>
        </w:rPr>
        <w:t>С</w:t>
      </w:r>
      <w:r w:rsidRPr="00EE58E3">
        <w:rPr>
          <w:rFonts w:ascii="Times New Roman" w:eastAsia="Calibri" w:hAnsi="Times New Roman" w:cs="Times New Roman"/>
          <w:sz w:val="28"/>
          <w:szCs w:val="24"/>
        </w:rPr>
        <w:t>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607322F7" w:rsidR="00EE58E3" w:rsidRDefault="00EE58E3" w:rsidP="005863B6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5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38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5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6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6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7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7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Оптимизация и рефакторинг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8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8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9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</w:t>
      </w:r>
      <w:proofErr w:type="gramStart"/>
      <w:r w:rsidRPr="00DA2526">
        <w:rPr>
          <w:rFonts w:ascii="Times New Roman" w:hAnsi="Times New Roman" w:cs="Times New Roman"/>
          <w:sz w:val="28"/>
          <w:szCs w:val="24"/>
        </w:rPr>
        <w:t>/</w:t>
      </w:r>
      <w:r w:rsidR="00DA2526" w:rsidRPr="00DA2526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DA2526" w:rsidRPr="00DA2526">
        <w:rPr>
          <w:rFonts w:ascii="Times New Roman" w:hAnsi="Times New Roman" w:cs="Times New Roman"/>
          <w:sz w:val="28"/>
          <w:szCs w:val="24"/>
        </w:rPr>
        <w:t>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9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0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40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41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41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2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42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3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3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4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6B197930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Менеджер по продажам;</w:t>
      </w:r>
    </w:p>
    <w:p w14:paraId="4B4B0BE4" w14:textId="30210472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Бухгалтер</w:t>
      </w:r>
      <w:r w:rsidR="00F472E5">
        <w:rPr>
          <w:rFonts w:ascii="Times New Roman" w:eastAsia="Calibri" w:hAnsi="Times New Roman" w:cs="Times New Roman"/>
          <w:sz w:val="28"/>
          <w:szCs w:val="28"/>
        </w:rPr>
        <w:t xml:space="preserve"> по зарплате</w:t>
      </w:r>
      <w:r w:rsidRPr="00420A5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9140192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77777777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Документы: табель учёта рабочего времени и расчёта оплаты труда, приказ о расчёте надбавок за эффективные показатели труда, расчётная ведомость и отчёт по показателям эффективности работы за месяц;</w:t>
      </w:r>
    </w:p>
    <w:p w14:paraId="24072044" w14:textId="77777777" w:rsid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>
        <w:rPr>
          <w:rFonts w:ascii="Times New Roman" w:hAnsi="Times New Roman" w:cs="Times New Roman"/>
          <w:sz w:val="28"/>
          <w:shd w:val="clear" w:color="auto" w:fill="FFFFFF"/>
        </w:rPr>
        <w:t>анализ и контроль расчё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та заработной платы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учет начислений и выплат по заработной плате анализ затрат на заработную плату</w:t>
      </w:r>
      <w:r w:rsidRPr="00420A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6D8BF9" w14:textId="148CDA83" w:rsidR="000F2FA5" w:rsidRDefault="000F2FA5" w:rsidP="000F2FA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F2FA5">
        <w:rPr>
          <w:rFonts w:ascii="Times New Roman" w:hAnsi="Times New Roman" w:cs="Times New Roman"/>
          <w:sz w:val="28"/>
        </w:rPr>
        <w:t>В процессе работы исследованы теоретические основы учета оплаты труда, определено понятие, виды формы системы оплаты труда, изучен с</w:t>
      </w:r>
      <w:r w:rsidR="005C575E">
        <w:rPr>
          <w:rFonts w:ascii="Times New Roman" w:hAnsi="Times New Roman" w:cs="Times New Roman"/>
          <w:sz w:val="28"/>
        </w:rPr>
        <w:t>интетический и аналитический учё</w:t>
      </w:r>
      <w:r w:rsidRPr="000F2FA5">
        <w:rPr>
          <w:rFonts w:ascii="Times New Roman" w:hAnsi="Times New Roman" w:cs="Times New Roman"/>
          <w:sz w:val="28"/>
        </w:rPr>
        <w:t>т расчетов по оплате труда, изучен методологический подход к анализу расчетов по оплате труда.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4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5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О.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Программирование для всех / О.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Радченко, М.Г.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1С: Паблишинг;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8.1. Разработка прикладных решений / С.М. Кашаев.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И.М.,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Горeлов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H.A.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Пoлитика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доходов и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зарабoтной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платы: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Учeбник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М.: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Фeникс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Сергеева Т.Ю.,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Турсина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Server 2000 / Луис Дэвидсон.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6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6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77777777" w:rsidR="0055485D" w:rsidRPr="00BB2E7D" w:rsidRDefault="0055485D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 w:rsidRPr="0055485D">
        <w:rPr>
          <w:rFonts w:ascii="Cascadia Mono" w:hAnsi="Cascadia Mono" w:cs="Calibri"/>
          <w:noProof/>
          <w:sz w:val="24"/>
          <w:szCs w:val="24"/>
          <w:lang w:eastAsia="ru-RU"/>
        </w:rPr>
        <w:drawing>
          <wp:inline distT="0" distB="0" distL="0" distR="0" wp14:anchorId="5CA088F9" wp14:editId="15B39FB6">
            <wp:extent cx="5940425" cy="2330450"/>
            <wp:effectExtent l="0" t="0" r="3175" b="0"/>
            <wp:docPr id="773273581" name="Рисунок 7732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EF4" w14:textId="60810543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2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«Печатная форма Лист индивидуального </w:t>
      </w:r>
      <w:r w:rsidR="0055485D" w:rsidRPr="00D94776">
        <w:rPr>
          <w:rFonts w:ascii="Times New Roman" w:hAnsi="Times New Roman" w:cs="Times New Roman"/>
          <w:sz w:val="24"/>
          <w:szCs w:val="24"/>
          <w:lang w:val="en-US"/>
        </w:rPr>
        <w:t>KPI</w:t>
      </w:r>
      <w:r w:rsidR="0055485D" w:rsidRPr="00D94776">
        <w:rPr>
          <w:rFonts w:ascii="Times New Roman" w:hAnsi="Times New Roman" w:cs="Times New Roman"/>
          <w:sz w:val="24"/>
          <w:szCs w:val="24"/>
        </w:rPr>
        <w:t>»</w:t>
      </w:r>
    </w:p>
    <w:p w14:paraId="71C711ED" w14:textId="039F4F79" w:rsidR="0055485D" w:rsidRDefault="0055485D" w:rsidP="005548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548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B889EF" wp14:editId="3C5ECBCE">
            <wp:extent cx="4327457" cy="2601100"/>
            <wp:effectExtent l="0" t="0" r="0" b="8890"/>
            <wp:docPr id="773273582" name="Рисунок 77327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44515" cy="26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E68" w14:textId="183ECC44" w:rsidR="00750BAB" w:rsidRPr="00D94776" w:rsidRDefault="00D94776" w:rsidP="00BB2E7D">
      <w:pPr>
        <w:spacing w:after="0" w:line="360" w:lineRule="auto"/>
        <w:jc w:val="right"/>
        <w:rPr>
          <w:rFonts w:ascii="Times New Roman" w:hAnsi="Times New Roman" w:cs="Times New Roman"/>
          <w:sz w:val="24"/>
        </w:rPr>
      </w:pPr>
      <w:r w:rsidRPr="00D94776">
        <w:rPr>
          <w:rFonts w:ascii="Times New Roman" w:hAnsi="Times New Roman" w:cs="Times New Roman"/>
          <w:sz w:val="24"/>
        </w:rPr>
        <w:t>Приложение 3</w:t>
      </w:r>
      <w:r w:rsidR="00FE6FC3" w:rsidRPr="00D94776">
        <w:rPr>
          <w:rFonts w:ascii="Times New Roman" w:hAnsi="Times New Roman" w:cs="Times New Roman"/>
          <w:sz w:val="24"/>
        </w:rPr>
        <w:t xml:space="preserve"> «Общий модуль Работа со справочниками»</w:t>
      </w:r>
    </w:p>
    <w:p w14:paraId="1254861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ЗарплатаПоДолжности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A84CA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0691C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227FE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ЗначениеРесурсов.Сумма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20C198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3E1644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ПремияПоДолжности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775F01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12DBB16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lastRenderedPageBreak/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1131B7AE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ЗначениеРесурсов.Премия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B6039F8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759CBB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РасчетМенеджераКоличество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18E2755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42BBBF4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37A6D81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ЗначениеРесурсов.Количество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16BDED5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F47C2E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РасчетМенеджераПроцент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0DFC80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669CA4B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226922F5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ЗначениеРесурсов.Процент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66ED63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B23A4AE" w14:textId="3EE3F32A" w:rsidR="000F6E03" w:rsidRDefault="000F6E03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p w14:paraId="49F45FCF" w14:textId="77777777" w:rsidR="0055485D" w:rsidRPr="000F6E03" w:rsidRDefault="0055485D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sectPr w:rsidR="0055485D" w:rsidRPr="000F6E03" w:rsidSect="003F6530">
      <w:foot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3EA51D" w14:textId="77777777" w:rsidR="00592847" w:rsidRDefault="00592847" w:rsidP="00EF0C71">
      <w:pPr>
        <w:spacing w:after="0" w:line="240" w:lineRule="auto"/>
      </w:pPr>
      <w:r>
        <w:separator/>
      </w:r>
    </w:p>
  </w:endnote>
  <w:endnote w:type="continuationSeparator" w:id="0">
    <w:p w14:paraId="34E68A20" w14:textId="77777777" w:rsidR="00592847" w:rsidRDefault="00592847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38857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46FA984D" w14:textId="4A127F7C" w:rsidR="004C6D54" w:rsidRPr="003F6530" w:rsidRDefault="004C6D54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CC2BA3">
          <w:rPr>
            <w:rFonts w:ascii="Times New Roman" w:hAnsi="Times New Roman" w:cs="Times New Roman"/>
            <w:noProof/>
            <w:sz w:val="28"/>
          </w:rPr>
          <w:t>20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6B19765" w14:textId="77777777" w:rsidR="004C6D54" w:rsidRDefault="004C6D5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D3595E" w14:textId="77777777" w:rsidR="00592847" w:rsidRDefault="00592847" w:rsidP="00EF0C71">
      <w:pPr>
        <w:spacing w:after="0" w:line="240" w:lineRule="auto"/>
      </w:pPr>
      <w:r>
        <w:separator/>
      </w:r>
    </w:p>
  </w:footnote>
  <w:footnote w:type="continuationSeparator" w:id="0">
    <w:p w14:paraId="473D6B80" w14:textId="77777777" w:rsidR="00592847" w:rsidRDefault="00592847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1316"/>
    <w:rsid w:val="00002999"/>
    <w:rsid w:val="00013AEB"/>
    <w:rsid w:val="00025DE4"/>
    <w:rsid w:val="00031545"/>
    <w:rsid w:val="000415DF"/>
    <w:rsid w:val="00070C52"/>
    <w:rsid w:val="00071025"/>
    <w:rsid w:val="0007252C"/>
    <w:rsid w:val="00095187"/>
    <w:rsid w:val="000978EE"/>
    <w:rsid w:val="000B461E"/>
    <w:rsid w:val="000F2FA5"/>
    <w:rsid w:val="000F6E03"/>
    <w:rsid w:val="0011394E"/>
    <w:rsid w:val="00115704"/>
    <w:rsid w:val="00127F72"/>
    <w:rsid w:val="00134714"/>
    <w:rsid w:val="00136AB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E742E"/>
    <w:rsid w:val="002156FE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D1907"/>
    <w:rsid w:val="002D6E22"/>
    <w:rsid w:val="00302476"/>
    <w:rsid w:val="00327D5C"/>
    <w:rsid w:val="003371A8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71D0D"/>
    <w:rsid w:val="00473B9D"/>
    <w:rsid w:val="0048414C"/>
    <w:rsid w:val="00484987"/>
    <w:rsid w:val="004A4BD3"/>
    <w:rsid w:val="004C6949"/>
    <w:rsid w:val="004C6D54"/>
    <w:rsid w:val="004D0295"/>
    <w:rsid w:val="004D3CC3"/>
    <w:rsid w:val="004E1082"/>
    <w:rsid w:val="005065A0"/>
    <w:rsid w:val="00522F26"/>
    <w:rsid w:val="0055485D"/>
    <w:rsid w:val="005615E6"/>
    <w:rsid w:val="005836F5"/>
    <w:rsid w:val="005863B6"/>
    <w:rsid w:val="00592847"/>
    <w:rsid w:val="0059381A"/>
    <w:rsid w:val="005B0750"/>
    <w:rsid w:val="005B5033"/>
    <w:rsid w:val="005C2729"/>
    <w:rsid w:val="005C575E"/>
    <w:rsid w:val="005C71D3"/>
    <w:rsid w:val="005D0E7F"/>
    <w:rsid w:val="005E482B"/>
    <w:rsid w:val="005E5207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65B1"/>
    <w:rsid w:val="00706143"/>
    <w:rsid w:val="00720310"/>
    <w:rsid w:val="00750BAB"/>
    <w:rsid w:val="007823C6"/>
    <w:rsid w:val="00794089"/>
    <w:rsid w:val="007C7D4C"/>
    <w:rsid w:val="007D6350"/>
    <w:rsid w:val="008233F3"/>
    <w:rsid w:val="00831B82"/>
    <w:rsid w:val="00837459"/>
    <w:rsid w:val="008660F6"/>
    <w:rsid w:val="0087185C"/>
    <w:rsid w:val="008756B8"/>
    <w:rsid w:val="00881A03"/>
    <w:rsid w:val="00883D4A"/>
    <w:rsid w:val="00886F16"/>
    <w:rsid w:val="00890921"/>
    <w:rsid w:val="0089303C"/>
    <w:rsid w:val="008B5FBD"/>
    <w:rsid w:val="008C61E3"/>
    <w:rsid w:val="008C69EA"/>
    <w:rsid w:val="008D11B1"/>
    <w:rsid w:val="008D47DD"/>
    <w:rsid w:val="008E469B"/>
    <w:rsid w:val="008E6760"/>
    <w:rsid w:val="008F26B9"/>
    <w:rsid w:val="00953EE5"/>
    <w:rsid w:val="009645DD"/>
    <w:rsid w:val="00980DB5"/>
    <w:rsid w:val="009830FA"/>
    <w:rsid w:val="00991ED7"/>
    <w:rsid w:val="009C388A"/>
    <w:rsid w:val="009C7A4F"/>
    <w:rsid w:val="009F0423"/>
    <w:rsid w:val="009F7A0F"/>
    <w:rsid w:val="00A041AD"/>
    <w:rsid w:val="00A051AA"/>
    <w:rsid w:val="00A1096F"/>
    <w:rsid w:val="00A11D4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6C84"/>
    <w:rsid w:val="00B20FD6"/>
    <w:rsid w:val="00B33A60"/>
    <w:rsid w:val="00B41157"/>
    <w:rsid w:val="00B42E39"/>
    <w:rsid w:val="00B474DB"/>
    <w:rsid w:val="00B55101"/>
    <w:rsid w:val="00B57844"/>
    <w:rsid w:val="00B72E6C"/>
    <w:rsid w:val="00B7663F"/>
    <w:rsid w:val="00B807C2"/>
    <w:rsid w:val="00B919A3"/>
    <w:rsid w:val="00B952C0"/>
    <w:rsid w:val="00B975BA"/>
    <w:rsid w:val="00BA2127"/>
    <w:rsid w:val="00BB0688"/>
    <w:rsid w:val="00BB077B"/>
    <w:rsid w:val="00BB2E7D"/>
    <w:rsid w:val="00BD6C24"/>
    <w:rsid w:val="00C33173"/>
    <w:rsid w:val="00C72C30"/>
    <w:rsid w:val="00C77658"/>
    <w:rsid w:val="00CA25EA"/>
    <w:rsid w:val="00CA44C5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477C"/>
    <w:rsid w:val="00D76F2B"/>
    <w:rsid w:val="00D94776"/>
    <w:rsid w:val="00D94837"/>
    <w:rsid w:val="00D95439"/>
    <w:rsid w:val="00D96275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46975"/>
    <w:rsid w:val="00E60A7E"/>
    <w:rsid w:val="00E64C6E"/>
    <w:rsid w:val="00E855F7"/>
    <w:rsid w:val="00E960CA"/>
    <w:rsid w:val="00EB3CD3"/>
    <w:rsid w:val="00EB7506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85D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B6FEC-64AB-47F3-9FF1-3768FB84E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49</Pages>
  <Words>7333</Words>
  <Characters>41803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Екатерина Суханова</cp:lastModifiedBy>
  <cp:revision>43</cp:revision>
  <dcterms:created xsi:type="dcterms:W3CDTF">2024-06-05T07:04:00Z</dcterms:created>
  <dcterms:modified xsi:type="dcterms:W3CDTF">2024-06-06T07:54:00Z</dcterms:modified>
</cp:coreProperties>
</file>