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57762F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481E18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2A33A0" w:rsidRPr="00986CF1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481E18">
        <w:rPr>
          <w:rFonts w:ascii="Times New Roman" w:hAnsi="Times New Roman" w:cs="Times New Roman"/>
        </w:rPr>
        <w:t xml:space="preserve"> 6023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CC4025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34552" w:history="1">
            <w:r w:rsidR="00CC4025" w:rsidRPr="006A0F9F">
              <w:rPr>
                <w:rStyle w:val="af9"/>
                <w:noProof/>
              </w:rPr>
              <w:t>Введение</w:t>
            </w:r>
            <w:r w:rsidR="00CC4025">
              <w:rPr>
                <w:noProof/>
                <w:webHidden/>
              </w:rPr>
              <w:tab/>
            </w:r>
            <w:r w:rsidR="00CC4025">
              <w:rPr>
                <w:noProof/>
                <w:webHidden/>
              </w:rPr>
              <w:fldChar w:fldCharType="begin"/>
            </w:r>
            <w:r w:rsidR="00CC4025">
              <w:rPr>
                <w:noProof/>
                <w:webHidden/>
              </w:rPr>
              <w:instrText xml:space="preserve"> PAGEREF _Toc137134552 \h </w:instrText>
            </w:r>
            <w:r w:rsidR="00CC4025">
              <w:rPr>
                <w:noProof/>
                <w:webHidden/>
              </w:rPr>
            </w:r>
            <w:r w:rsidR="00CC4025">
              <w:rPr>
                <w:noProof/>
                <w:webHidden/>
              </w:rPr>
              <w:fldChar w:fldCharType="separate"/>
            </w:r>
            <w:r w:rsidR="00CC4025">
              <w:rPr>
                <w:noProof/>
                <w:webHidden/>
              </w:rPr>
              <w:t>3</w:t>
            </w:r>
            <w:r w:rsidR="00CC4025">
              <w:rPr>
                <w:noProof/>
                <w:webHidden/>
              </w:rPr>
              <w:fldChar w:fldCharType="end"/>
            </w:r>
          </w:hyperlink>
        </w:p>
        <w:p w:rsidR="00CC4025" w:rsidRDefault="00CC4025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134553" w:history="1">
            <w:r w:rsidRPr="006A0F9F">
              <w:rPr>
                <w:rStyle w:val="af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25" w:rsidRDefault="00CC4025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134554" w:history="1">
            <w:r w:rsidRPr="006A0F9F">
              <w:rPr>
                <w:rStyle w:val="af9"/>
                <w:rFonts w:eastAsia="Times New Roman"/>
                <w:noProof/>
                <w:lang w:eastAsia="ru-RU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25" w:rsidRDefault="00CC4025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134555" w:history="1">
            <w:r w:rsidRPr="006A0F9F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25" w:rsidRDefault="00CC4025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134556" w:history="1">
            <w:r w:rsidRPr="006A0F9F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7134552"/>
      <w:r>
        <w:lastRenderedPageBreak/>
        <w:t>Введение</w:t>
      </w:r>
      <w:bookmarkEnd w:id="0"/>
    </w:p>
    <w:p w:rsidR="001E064E" w:rsidRPr="00272D6B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 xml:space="preserve">я изучу </w:t>
      </w:r>
      <w:r w:rsidR="00272D6B">
        <w:t xml:space="preserve">индексы, план выполнения </w:t>
      </w:r>
      <w:r w:rsidR="00272D6B">
        <w:rPr>
          <w:lang w:val="en-US"/>
        </w:rPr>
        <w:t>SQL</w:t>
      </w:r>
      <w:r w:rsidR="00272D6B">
        <w:t>-запросов и транзакции.</w:t>
      </w:r>
    </w:p>
    <w:p w:rsidR="00877E83" w:rsidRDefault="00877E83" w:rsidP="005D38A9">
      <w:pPr>
        <w:pStyle w:val="1"/>
      </w:pPr>
      <w:bookmarkStart w:id="1" w:name="_Toc137134553"/>
      <w:r>
        <w:lastRenderedPageBreak/>
        <w:t>Текст задания</w:t>
      </w:r>
      <w:bookmarkEnd w:id="1"/>
    </w:p>
    <w:p w:rsidR="005D38A9" w:rsidRDefault="005D38A9" w:rsidP="005D38A9">
      <w:pPr>
        <w:pStyle w:val="afa"/>
      </w:pPr>
      <w:r w:rsidRPr="005D38A9">
        <w:t>По варианту, выданному преподавателем, составить и выполнить запросы к базе данных "Учебный процесс".</w:t>
      </w:r>
    </w:p>
    <w:p w:rsidR="005D38A9" w:rsidRDefault="005D38A9" w:rsidP="005D38A9">
      <w:r>
        <w:rPr>
          <w:noProof/>
          <w:lang w:eastAsia="ru-RU"/>
        </w:rPr>
        <w:drawing>
          <wp:inline distT="0" distB="0" distL="0" distR="0" wp14:anchorId="52910A87" wp14:editId="214DC3FF">
            <wp:extent cx="5940425" cy="4269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9" w:rsidRPr="005929DA" w:rsidRDefault="00ED3099" w:rsidP="005D38A9">
      <w:pPr>
        <w:rPr>
          <w:lang w:val="en-US"/>
        </w:rPr>
      </w:pPr>
    </w:p>
    <w:p w:rsidR="003B32B8" w:rsidRDefault="003B32B8" w:rsidP="003B32B8">
      <w:pPr>
        <w:pStyle w:val="1"/>
        <w:rPr>
          <w:rFonts w:eastAsia="Times New Roman"/>
          <w:lang w:eastAsia="ru-RU"/>
        </w:rPr>
      </w:pPr>
      <w:bookmarkStart w:id="2" w:name="_Toc137134554"/>
      <w:r>
        <w:rPr>
          <w:rFonts w:eastAsia="Times New Roman"/>
          <w:lang w:eastAsia="ru-RU"/>
        </w:rPr>
        <w:lastRenderedPageBreak/>
        <w:t>Выполнение</w:t>
      </w:r>
      <w:bookmarkEnd w:id="2"/>
    </w:p>
    <w:p w:rsidR="007F59C7" w:rsidRDefault="007F59C7" w:rsidP="007F59C7">
      <w:pPr>
        <w:pStyle w:val="aa"/>
        <w:rPr>
          <w:lang w:eastAsia="ru-RU"/>
        </w:rPr>
      </w:pPr>
      <w:r>
        <w:rPr>
          <w:lang w:eastAsia="ru-RU"/>
        </w:rPr>
        <w:t>Запросы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ИМЯ,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ДАТА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FROM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WHERE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ФАМИЛИЯ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'Петров'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Н_СЕССИЯ.ДАТА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'2012-01-25'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Н_СЕССИЯ.ДАТА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'2004-01-17'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7F59C7" w:rsidRDefault="007F59C7" w:rsidP="007F59C7">
      <w:pPr>
        <w:rPr>
          <w:lang w:eastAsia="ru-RU"/>
        </w:rPr>
      </w:pP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Н_ЛЮДИ.ОТЧЕСТВО,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Н_ВЕДОМОСТИ.ДАТА,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Н_СЕССИЯ.УЧГОД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FROM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Н_ВЕДОМОСТИ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Н_ВЕДОМОСТИ.ЧЛВК_ИД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WHERE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100865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Н_ВЕДОМОСТИ.ДАТА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'2010-06-18'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7F59C7" w:rsidRDefault="00FC3E50" w:rsidP="00CC3E25">
      <w:pPr>
        <w:pStyle w:val="aa"/>
        <w:spacing w:before="480"/>
        <w:rPr>
          <w:lang w:eastAsia="ru-RU"/>
        </w:rPr>
      </w:pPr>
      <w:r>
        <w:rPr>
          <w:lang w:eastAsia="ru-RU"/>
        </w:rPr>
        <w:t>Полезные для данных запросов индексы</w:t>
      </w:r>
    </w:p>
    <w:p w:rsidR="00FC3E50" w:rsidRDefault="00FC3E50" w:rsidP="00FC3E50">
      <w:pPr>
        <w:rPr>
          <w:lang w:eastAsia="ru-RU"/>
        </w:rPr>
      </w:pPr>
      <w:r>
        <w:rPr>
          <w:lang w:eastAsia="ru-RU"/>
        </w:rPr>
        <w:t>Для первого запроса можно сделать</w:t>
      </w:r>
      <w:r w:rsidRPr="00FC3E50">
        <w:rPr>
          <w:lang w:eastAsia="ru-RU"/>
        </w:rPr>
        <w:t>:</w:t>
      </w:r>
      <w:r>
        <w:rPr>
          <w:lang w:eastAsia="ru-RU"/>
        </w:rPr>
        <w:t xml:space="preserve"> </w:t>
      </w:r>
    </w:p>
    <w:p w:rsidR="00FC3E50" w:rsidRDefault="00FC3E50" w:rsidP="00FC3E50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Хэш-индексы на атрибутах Н_ЛЮДИ.ИД</w:t>
      </w:r>
      <w:r w:rsidRPr="00FC3E50">
        <w:rPr>
          <w:lang w:eastAsia="ru-RU"/>
        </w:rPr>
        <w:t xml:space="preserve"> </w:t>
      </w:r>
      <w:r>
        <w:rPr>
          <w:lang w:eastAsia="ru-RU"/>
        </w:rPr>
        <w:t>и Н_СЕССИЯ.ЧЛВК_ИД, так как хэш-индексы оптимальны при проверке равенства</w:t>
      </w:r>
    </w:p>
    <w:p w:rsidR="00FC3E50" w:rsidRPr="00FC3E50" w:rsidRDefault="00FC3E50" w:rsidP="00FC3E50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B</w:t>
      </w:r>
      <w:r w:rsidRPr="00FC3E50">
        <w:rPr>
          <w:lang w:eastAsia="ru-RU"/>
        </w:rPr>
        <w:t>-</w:t>
      </w:r>
      <w:r>
        <w:rPr>
          <w:lang w:val="en-US" w:eastAsia="ru-RU"/>
        </w:rPr>
        <w:t>tree</w:t>
      </w:r>
      <w:r>
        <w:rPr>
          <w:lang w:eastAsia="ru-RU"/>
        </w:rPr>
        <w:t xml:space="preserve"> индекс для атрибута Н_СЕССИЯ.ДАТА, это ускорит выборку строк по условию </w:t>
      </w:r>
      <w:r>
        <w:rPr>
          <w:lang w:val="en-US" w:eastAsia="ru-RU"/>
        </w:rPr>
        <w:t>WHERE</w:t>
      </w:r>
    </w:p>
    <w:p w:rsidR="00FC3E50" w:rsidRDefault="00FC3E50" w:rsidP="00FC3E50">
      <w:pPr>
        <w:rPr>
          <w:lang w:eastAsia="ru-RU"/>
        </w:rPr>
      </w:pPr>
      <w:r>
        <w:rPr>
          <w:lang w:eastAsia="ru-RU"/>
        </w:rPr>
        <w:t xml:space="preserve">Для второго запроса можно сделать аналогичный хэш-индекс по первичным ключам используемых в </w:t>
      </w:r>
      <w:r>
        <w:rPr>
          <w:lang w:val="en-US" w:eastAsia="ru-RU"/>
        </w:rPr>
        <w:t>JOIN</w:t>
      </w:r>
      <w:r>
        <w:rPr>
          <w:lang w:eastAsia="ru-RU"/>
        </w:rPr>
        <w:t xml:space="preserve"> таблиц, а также</w:t>
      </w:r>
      <w:r w:rsidRPr="00FC3E50">
        <w:rPr>
          <w:lang w:eastAsia="ru-RU"/>
        </w:rPr>
        <w:t>:</w:t>
      </w:r>
    </w:p>
    <w:p w:rsidR="00FC3E50" w:rsidRDefault="00FC3E50" w:rsidP="00FC3E50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Описанный выше хэш-индекс ускорит выборку строк по условию </w:t>
      </w:r>
      <w:r>
        <w:rPr>
          <w:lang w:val="en-US" w:eastAsia="ru-RU"/>
        </w:rPr>
        <w:t>WHERE</w:t>
      </w:r>
      <w:r>
        <w:rPr>
          <w:lang w:eastAsia="ru-RU"/>
        </w:rPr>
        <w:t xml:space="preserve"> на атрибуте Н_ЛЮДИ.ИД, так как хэш-индекс оптимален при проверке условия на равенство</w:t>
      </w:r>
    </w:p>
    <w:p w:rsidR="00FC3E50" w:rsidRDefault="00FC3E50" w:rsidP="00FC3E50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B</w:t>
      </w:r>
      <w:r w:rsidRPr="00FC3E50">
        <w:rPr>
          <w:lang w:eastAsia="ru-RU"/>
        </w:rPr>
        <w:t>-</w:t>
      </w:r>
      <w:r>
        <w:rPr>
          <w:lang w:val="en-US" w:eastAsia="ru-RU"/>
        </w:rPr>
        <w:t>tree</w:t>
      </w:r>
      <w:r>
        <w:rPr>
          <w:lang w:eastAsia="ru-RU"/>
        </w:rPr>
        <w:t xml:space="preserve"> индекс на атрибут ДАТА в таблице Н_ВЕДОМОСТИ, что опять же ускорит время выборки строк по условию в </w:t>
      </w:r>
      <w:r>
        <w:rPr>
          <w:lang w:val="en-US" w:eastAsia="ru-RU"/>
        </w:rPr>
        <w:t>WHERE</w:t>
      </w:r>
    </w:p>
    <w:p w:rsidR="00D83016" w:rsidRDefault="00D72036" w:rsidP="00D83016">
      <w:pPr>
        <w:pStyle w:val="aa"/>
        <w:rPr>
          <w:lang w:eastAsia="ru-RU"/>
        </w:rPr>
      </w:pPr>
      <w:r>
        <w:rPr>
          <w:lang w:eastAsia="ru-RU"/>
        </w:rPr>
        <w:lastRenderedPageBreak/>
        <w:t>Планы выполнения запросов</w:t>
      </w:r>
    </w:p>
    <w:p w:rsidR="00D72036" w:rsidRPr="00D72036" w:rsidRDefault="00D72036" w:rsidP="00D72036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Для первого запроса</w:t>
      </w:r>
      <w:r>
        <w:rPr>
          <w:lang w:val="en-US" w:eastAsia="ru-RU"/>
        </w:rPr>
        <w:t>:</w:t>
      </w:r>
    </w:p>
    <w:p w:rsidR="00D72036" w:rsidRDefault="00D72036" w:rsidP="00D72036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Неоптимизированный план</w:t>
      </w:r>
      <w:r>
        <w:rPr>
          <w:lang w:val="en-US" w:eastAsia="ru-RU"/>
        </w:rPr>
        <w:t>:</w:t>
      </w:r>
    </w:p>
    <w:p w:rsidR="00D72036" w:rsidRDefault="00D72036" w:rsidP="00D72036">
      <w:pPr>
        <w:jc w:val="center"/>
        <w:rPr>
          <w:lang w:eastAsia="ru-RU"/>
        </w:rPr>
      </w:pPr>
      <w:r w:rsidRPr="00D72036">
        <w:rPr>
          <w:noProof/>
          <w:lang w:eastAsia="ru-RU"/>
        </w:rPr>
        <w:drawing>
          <wp:inline distT="0" distB="0" distL="0" distR="0" wp14:anchorId="3F64D724" wp14:editId="1A9E6130">
            <wp:extent cx="5034825" cy="6994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338" cy="70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36" w:rsidRDefault="00D72036" w:rsidP="00D72036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Оптимизированный план</w:t>
      </w:r>
      <w:r w:rsidR="00C17E31" w:rsidRPr="00C17E31">
        <w:rPr>
          <w:lang w:eastAsia="ru-RU"/>
        </w:rPr>
        <w:t>:</w:t>
      </w:r>
      <w:r w:rsidR="00C17E31">
        <w:rPr>
          <w:lang w:eastAsia="ru-RU"/>
        </w:rPr>
        <w:t xml:space="preserve"> сделаем фильтрацию по нужным параметрам в самом начале, </w:t>
      </w:r>
      <w:r w:rsidR="00C17E31">
        <w:rPr>
          <w:lang w:val="en-US" w:eastAsia="ru-RU"/>
        </w:rPr>
        <w:t>JOIN</w:t>
      </w:r>
      <w:r w:rsidR="00C17E31">
        <w:rPr>
          <w:lang w:eastAsia="ru-RU"/>
        </w:rPr>
        <w:t xml:space="preserve">-соединение – </w:t>
      </w:r>
      <w:r w:rsidR="00B61CB5">
        <w:rPr>
          <w:lang w:eastAsia="ru-RU"/>
        </w:rPr>
        <w:t xml:space="preserve">как можно позже. Кроме того, можно включить голову и убрать лишнюю проверку условия с </w:t>
      </w:r>
      <w:r w:rsidR="00B61CB5">
        <w:rPr>
          <w:lang w:val="en-US" w:eastAsia="ru-RU"/>
        </w:rPr>
        <w:t>AND</w:t>
      </w:r>
      <w:r w:rsidR="00B61CB5">
        <w:rPr>
          <w:lang w:eastAsia="ru-RU"/>
        </w:rPr>
        <w:t>, так как одно исключает другое.</w:t>
      </w:r>
    </w:p>
    <w:p w:rsidR="007222BF" w:rsidRDefault="007222BF" w:rsidP="007222BF">
      <w:pPr>
        <w:jc w:val="center"/>
        <w:rPr>
          <w:lang w:eastAsia="ru-RU"/>
        </w:rPr>
      </w:pPr>
      <w:r w:rsidRPr="007222BF">
        <w:rPr>
          <w:noProof/>
          <w:lang w:eastAsia="ru-RU"/>
        </w:rPr>
        <w:lastRenderedPageBreak/>
        <w:drawing>
          <wp:inline distT="0" distB="0" distL="0" distR="0" wp14:anchorId="49033180" wp14:editId="1A8EC4C8">
            <wp:extent cx="5334000" cy="573255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560" cy="57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42" w:rsidRDefault="00082B42" w:rsidP="00082B42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Для второго запроса</w:t>
      </w:r>
      <w:r>
        <w:rPr>
          <w:lang w:val="en-US" w:eastAsia="ru-RU"/>
        </w:rPr>
        <w:t>:</w:t>
      </w:r>
    </w:p>
    <w:p w:rsidR="00082B42" w:rsidRDefault="00082B42" w:rsidP="00082B42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Неоптимизированный запрос</w:t>
      </w:r>
      <w:r>
        <w:rPr>
          <w:lang w:val="en-US" w:eastAsia="ru-RU"/>
        </w:rPr>
        <w:t>:</w:t>
      </w:r>
    </w:p>
    <w:p w:rsidR="00082B42" w:rsidRDefault="00B6541F" w:rsidP="00B6541F">
      <w:pPr>
        <w:jc w:val="center"/>
        <w:rPr>
          <w:lang w:val="en-US" w:eastAsia="ru-RU"/>
        </w:rPr>
      </w:pPr>
      <w:r w:rsidRPr="00B6541F">
        <w:rPr>
          <w:noProof/>
          <w:lang w:eastAsia="ru-RU"/>
        </w:rPr>
        <w:lastRenderedPageBreak/>
        <w:drawing>
          <wp:inline distT="0" distB="0" distL="0" distR="0" wp14:anchorId="721FF8DB" wp14:editId="4F9ADF58">
            <wp:extent cx="4231255" cy="521862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786" cy="52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1F" w:rsidRDefault="00B6541F" w:rsidP="00B6541F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Оптимизированный запрос</w:t>
      </w:r>
      <w:r w:rsidRPr="00B6541F">
        <w:rPr>
          <w:lang w:eastAsia="ru-RU"/>
        </w:rPr>
        <w:t>:</w:t>
      </w:r>
      <w:r>
        <w:rPr>
          <w:lang w:eastAsia="ru-RU"/>
        </w:rPr>
        <w:t xml:space="preserve"> как можно раньше сортируем данные</w:t>
      </w:r>
      <w:r w:rsidRPr="00B6541F">
        <w:rPr>
          <w:lang w:eastAsia="ru-RU"/>
        </w:rPr>
        <w:t xml:space="preserve"> </w:t>
      </w:r>
      <w:r>
        <w:rPr>
          <w:lang w:eastAsia="ru-RU"/>
        </w:rPr>
        <w:t xml:space="preserve">по условиям </w:t>
      </w:r>
      <w:r>
        <w:rPr>
          <w:lang w:val="en-US" w:eastAsia="ru-RU"/>
        </w:rPr>
        <w:t>where</w:t>
      </w:r>
      <w:r>
        <w:rPr>
          <w:lang w:eastAsia="ru-RU"/>
        </w:rPr>
        <w:t>, соединения таблиц как можно позже</w:t>
      </w:r>
      <w:r w:rsidRPr="00B6541F">
        <w:rPr>
          <w:lang w:eastAsia="ru-RU"/>
        </w:rPr>
        <w:t>.</w:t>
      </w:r>
    </w:p>
    <w:p w:rsidR="00B6541F" w:rsidRDefault="00B6541F" w:rsidP="00B6541F">
      <w:pPr>
        <w:jc w:val="center"/>
        <w:rPr>
          <w:lang w:eastAsia="ru-RU"/>
        </w:rPr>
      </w:pPr>
      <w:r w:rsidRPr="00B6541F">
        <w:rPr>
          <w:noProof/>
          <w:lang w:eastAsia="ru-RU"/>
        </w:rPr>
        <w:lastRenderedPageBreak/>
        <w:drawing>
          <wp:inline distT="0" distB="0" distL="0" distR="0" wp14:anchorId="0377217E" wp14:editId="0C4C8F2E">
            <wp:extent cx="5010353" cy="561127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507" cy="56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1F" w:rsidRDefault="004C0120" w:rsidP="004C0120">
      <w:pPr>
        <w:pStyle w:val="afa"/>
      </w:pPr>
      <w:r>
        <w:t>При добавлении индексов</w:t>
      </w:r>
      <w:r w:rsidR="00336672">
        <w:t xml:space="preserve"> вместо просмотра всех строк из памяти в план добавится обращение к индексам. Хотя БД не во всех запросах использует индексы, в данном случае никаких ограничений на использование индексов нет. Ускорится выполнения выборки по условию в </w:t>
      </w:r>
      <w:r w:rsidR="00336672">
        <w:rPr>
          <w:lang w:val="en-US"/>
        </w:rPr>
        <w:t>WHERE</w:t>
      </w:r>
      <w:r w:rsidR="00336672">
        <w:t xml:space="preserve"> и </w:t>
      </w:r>
      <w:r w:rsidR="00336672">
        <w:rPr>
          <w:lang w:val="en-US"/>
        </w:rPr>
        <w:t>MERGE</w:t>
      </w:r>
      <w:r w:rsidR="00336672" w:rsidRPr="00336672">
        <w:t>-</w:t>
      </w:r>
      <w:r w:rsidR="00336672">
        <w:rPr>
          <w:lang w:val="en-US"/>
        </w:rPr>
        <w:t>JOIN</w:t>
      </w:r>
      <w:r w:rsidR="00336672" w:rsidRPr="00336672">
        <w:t>.</w:t>
      </w:r>
    </w:p>
    <w:p w:rsidR="00BF0D1F" w:rsidRDefault="00BF0D1F" w:rsidP="00BF0D1F">
      <w:pPr>
        <w:pStyle w:val="aa"/>
        <w:rPr>
          <w:lang w:val="en-US"/>
        </w:rPr>
      </w:pPr>
      <w:r>
        <w:t xml:space="preserve">Запрос с </w:t>
      </w:r>
      <w:r>
        <w:rPr>
          <w:lang w:val="en-US"/>
        </w:rPr>
        <w:t>EXPLAIN ANALYZE</w:t>
      </w:r>
    </w:p>
    <w:p w:rsidR="00E55BED" w:rsidRDefault="00E928E3" w:rsidP="00E928E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1D9839" wp14:editId="3A65AB9B">
            <wp:extent cx="5940425" cy="2159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E3" w:rsidRPr="002E7B12" w:rsidRDefault="002E7B12" w:rsidP="00E928E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753E89" wp14:editId="51ECF6D1">
            <wp:extent cx="5940425" cy="26733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02" w:rsidRDefault="00C1634A" w:rsidP="00C1634A">
      <w:pPr>
        <w:pStyle w:val="1"/>
      </w:pPr>
      <w:bookmarkStart w:id="3" w:name="_Toc137134555"/>
      <w:r>
        <w:lastRenderedPageBreak/>
        <w:t>Заключение</w:t>
      </w:r>
      <w:bookmarkEnd w:id="3"/>
    </w:p>
    <w:p w:rsidR="00993302" w:rsidRPr="00C17E31" w:rsidRDefault="00B80285" w:rsidP="00B80285">
      <w:pPr>
        <w:pStyle w:val="afa"/>
      </w:pPr>
      <w:r>
        <w:t xml:space="preserve">Я </w:t>
      </w:r>
      <w:r w:rsidR="005929DA">
        <w:t xml:space="preserve">разобрался в работе индексов, где они применимы, как </w:t>
      </w:r>
      <w:r w:rsidR="00AF719F">
        <w:rPr>
          <w:lang w:val="en-US"/>
        </w:rPr>
        <w:t>SQL</w:t>
      </w:r>
      <w:r w:rsidR="00AF719F">
        <w:t xml:space="preserve"> может оптимизировать запросы</w:t>
      </w:r>
      <w:r w:rsidR="002C5984">
        <w:t>.</w:t>
      </w:r>
      <w:bookmarkStart w:id="4" w:name="_GoBack"/>
      <w:bookmarkEnd w:id="4"/>
    </w:p>
    <w:p w:rsidR="00C1634A" w:rsidRDefault="00993302" w:rsidP="00C1634A">
      <w:pPr>
        <w:pStyle w:val="1"/>
      </w:pPr>
      <w:bookmarkStart w:id="5" w:name="_Toc137134556"/>
      <w:r>
        <w:lastRenderedPageBreak/>
        <w:t>Список литературы</w:t>
      </w:r>
      <w:bookmarkEnd w:id="5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15"/>
      <w:footerReference w:type="first" r:id="rId16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2D" w:rsidRDefault="0010472D" w:rsidP="003C0897">
      <w:pPr>
        <w:spacing w:after="0" w:line="240" w:lineRule="auto"/>
      </w:pPr>
      <w:r>
        <w:separator/>
      </w:r>
    </w:p>
  </w:endnote>
  <w:endnote w:type="continuationSeparator" w:id="0">
    <w:p w:rsidR="0010472D" w:rsidRDefault="0010472D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984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2D" w:rsidRDefault="0010472D" w:rsidP="003C0897">
      <w:pPr>
        <w:spacing w:after="0" w:line="240" w:lineRule="auto"/>
      </w:pPr>
      <w:r>
        <w:separator/>
      </w:r>
    </w:p>
  </w:footnote>
  <w:footnote w:type="continuationSeparator" w:id="0">
    <w:p w:rsidR="0010472D" w:rsidRDefault="0010472D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DC6"/>
    <w:multiLevelType w:val="hybridMultilevel"/>
    <w:tmpl w:val="D4A8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7C67"/>
    <w:multiLevelType w:val="hybridMultilevel"/>
    <w:tmpl w:val="9B406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95CBC"/>
    <w:multiLevelType w:val="hybridMultilevel"/>
    <w:tmpl w:val="A3DA6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7743B"/>
    <w:multiLevelType w:val="hybridMultilevel"/>
    <w:tmpl w:val="A39C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60C43"/>
    <w:multiLevelType w:val="hybridMultilevel"/>
    <w:tmpl w:val="33BAD3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0208D"/>
    <w:multiLevelType w:val="hybridMultilevel"/>
    <w:tmpl w:val="F202E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C92C02"/>
    <w:multiLevelType w:val="hybridMultilevel"/>
    <w:tmpl w:val="0B1459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572430"/>
    <w:multiLevelType w:val="hybridMultilevel"/>
    <w:tmpl w:val="07C8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E6D5A"/>
    <w:multiLevelType w:val="hybridMultilevel"/>
    <w:tmpl w:val="D18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31"/>
  </w:num>
  <w:num w:numId="5">
    <w:abstractNumId w:val="6"/>
  </w:num>
  <w:num w:numId="6">
    <w:abstractNumId w:val="14"/>
  </w:num>
  <w:num w:numId="7">
    <w:abstractNumId w:val="15"/>
  </w:num>
  <w:num w:numId="8">
    <w:abstractNumId w:val="24"/>
  </w:num>
  <w:num w:numId="9">
    <w:abstractNumId w:val="3"/>
  </w:num>
  <w:num w:numId="10">
    <w:abstractNumId w:val="20"/>
  </w:num>
  <w:num w:numId="11">
    <w:abstractNumId w:val="16"/>
  </w:num>
  <w:num w:numId="12">
    <w:abstractNumId w:val="23"/>
  </w:num>
  <w:num w:numId="13">
    <w:abstractNumId w:val="7"/>
  </w:num>
  <w:num w:numId="14">
    <w:abstractNumId w:val="8"/>
  </w:num>
  <w:num w:numId="15">
    <w:abstractNumId w:val="5"/>
  </w:num>
  <w:num w:numId="16">
    <w:abstractNumId w:val="9"/>
  </w:num>
  <w:num w:numId="17">
    <w:abstractNumId w:val="10"/>
  </w:num>
  <w:num w:numId="18">
    <w:abstractNumId w:val="2"/>
  </w:num>
  <w:num w:numId="19">
    <w:abstractNumId w:val="26"/>
  </w:num>
  <w:num w:numId="20">
    <w:abstractNumId w:val="19"/>
  </w:num>
  <w:num w:numId="21">
    <w:abstractNumId w:val="22"/>
  </w:num>
  <w:num w:numId="22">
    <w:abstractNumId w:val="4"/>
  </w:num>
  <w:num w:numId="23">
    <w:abstractNumId w:val="18"/>
  </w:num>
  <w:num w:numId="24">
    <w:abstractNumId w:val="21"/>
  </w:num>
  <w:num w:numId="25">
    <w:abstractNumId w:val="32"/>
  </w:num>
  <w:num w:numId="26">
    <w:abstractNumId w:val="25"/>
  </w:num>
  <w:num w:numId="27">
    <w:abstractNumId w:val="17"/>
  </w:num>
  <w:num w:numId="28">
    <w:abstractNumId w:val="12"/>
  </w:num>
  <w:num w:numId="29">
    <w:abstractNumId w:val="28"/>
  </w:num>
  <w:num w:numId="30">
    <w:abstractNumId w:val="0"/>
  </w:num>
  <w:num w:numId="31">
    <w:abstractNumId w:val="11"/>
  </w:num>
  <w:num w:numId="32">
    <w:abstractNumId w:val="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07796"/>
    <w:rsid w:val="00012D0F"/>
    <w:rsid w:val="0001585A"/>
    <w:rsid w:val="00032492"/>
    <w:rsid w:val="0003523B"/>
    <w:rsid w:val="000376FA"/>
    <w:rsid w:val="000623A1"/>
    <w:rsid w:val="00071C9C"/>
    <w:rsid w:val="00082B42"/>
    <w:rsid w:val="00092FEC"/>
    <w:rsid w:val="000A17BF"/>
    <w:rsid w:val="000C16AA"/>
    <w:rsid w:val="000D5BDF"/>
    <w:rsid w:val="000E1CF6"/>
    <w:rsid w:val="0010472D"/>
    <w:rsid w:val="00112D9F"/>
    <w:rsid w:val="001155ED"/>
    <w:rsid w:val="00117F88"/>
    <w:rsid w:val="0012264E"/>
    <w:rsid w:val="001501A5"/>
    <w:rsid w:val="0015523D"/>
    <w:rsid w:val="00164F3D"/>
    <w:rsid w:val="001762B9"/>
    <w:rsid w:val="00190508"/>
    <w:rsid w:val="00191267"/>
    <w:rsid w:val="001A14AF"/>
    <w:rsid w:val="001B460D"/>
    <w:rsid w:val="001B554C"/>
    <w:rsid w:val="001B66DD"/>
    <w:rsid w:val="001C3E25"/>
    <w:rsid w:val="001C5992"/>
    <w:rsid w:val="001C6886"/>
    <w:rsid w:val="001E064E"/>
    <w:rsid w:val="001E7CD5"/>
    <w:rsid w:val="001F1E01"/>
    <w:rsid w:val="001F3338"/>
    <w:rsid w:val="001F41DE"/>
    <w:rsid w:val="001F5C05"/>
    <w:rsid w:val="00210367"/>
    <w:rsid w:val="002357B1"/>
    <w:rsid w:val="002549FC"/>
    <w:rsid w:val="00255E49"/>
    <w:rsid w:val="00272D6B"/>
    <w:rsid w:val="00285BC4"/>
    <w:rsid w:val="002941D6"/>
    <w:rsid w:val="002A33A0"/>
    <w:rsid w:val="002A40A9"/>
    <w:rsid w:val="002B319B"/>
    <w:rsid w:val="002C13D7"/>
    <w:rsid w:val="002C5984"/>
    <w:rsid w:val="002D706B"/>
    <w:rsid w:val="002E6356"/>
    <w:rsid w:val="002E7B12"/>
    <w:rsid w:val="002F0FB8"/>
    <w:rsid w:val="00312953"/>
    <w:rsid w:val="00336672"/>
    <w:rsid w:val="003456ED"/>
    <w:rsid w:val="00346CD7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C5AB5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81E18"/>
    <w:rsid w:val="00482698"/>
    <w:rsid w:val="004C0120"/>
    <w:rsid w:val="004F1389"/>
    <w:rsid w:val="0050131D"/>
    <w:rsid w:val="00510B63"/>
    <w:rsid w:val="005150FE"/>
    <w:rsid w:val="005238A8"/>
    <w:rsid w:val="005353C6"/>
    <w:rsid w:val="00540062"/>
    <w:rsid w:val="005727A6"/>
    <w:rsid w:val="0057762F"/>
    <w:rsid w:val="005929DA"/>
    <w:rsid w:val="005A271D"/>
    <w:rsid w:val="005B3BCF"/>
    <w:rsid w:val="005B5517"/>
    <w:rsid w:val="005B7121"/>
    <w:rsid w:val="005D38A9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47B81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22BF"/>
    <w:rsid w:val="00725381"/>
    <w:rsid w:val="00733484"/>
    <w:rsid w:val="00740384"/>
    <w:rsid w:val="00747960"/>
    <w:rsid w:val="007655E5"/>
    <w:rsid w:val="0076636E"/>
    <w:rsid w:val="0077224E"/>
    <w:rsid w:val="00783D66"/>
    <w:rsid w:val="00792E55"/>
    <w:rsid w:val="007A42AA"/>
    <w:rsid w:val="007B086A"/>
    <w:rsid w:val="007B2CEA"/>
    <w:rsid w:val="007C52A0"/>
    <w:rsid w:val="007D6CBC"/>
    <w:rsid w:val="007E19D0"/>
    <w:rsid w:val="007F2A86"/>
    <w:rsid w:val="007F59C7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86CF1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0C4F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AF719F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1CB5"/>
    <w:rsid w:val="00B63A35"/>
    <w:rsid w:val="00B6541F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D7DFD"/>
    <w:rsid w:val="00BF0D1F"/>
    <w:rsid w:val="00BF24F0"/>
    <w:rsid w:val="00BF3B9D"/>
    <w:rsid w:val="00BF731F"/>
    <w:rsid w:val="00C0047F"/>
    <w:rsid w:val="00C1634A"/>
    <w:rsid w:val="00C17E31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A7BBD"/>
    <w:rsid w:val="00CC3E25"/>
    <w:rsid w:val="00CC4025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2036"/>
    <w:rsid w:val="00D74864"/>
    <w:rsid w:val="00D8001C"/>
    <w:rsid w:val="00D81DE1"/>
    <w:rsid w:val="00D83016"/>
    <w:rsid w:val="00DA4E0B"/>
    <w:rsid w:val="00DA6ACD"/>
    <w:rsid w:val="00DF2289"/>
    <w:rsid w:val="00DF7B80"/>
    <w:rsid w:val="00E149CD"/>
    <w:rsid w:val="00E23E33"/>
    <w:rsid w:val="00E41E91"/>
    <w:rsid w:val="00E4750B"/>
    <w:rsid w:val="00E55BED"/>
    <w:rsid w:val="00E71243"/>
    <w:rsid w:val="00E84A6C"/>
    <w:rsid w:val="00E9114A"/>
    <w:rsid w:val="00E928E3"/>
    <w:rsid w:val="00EA1665"/>
    <w:rsid w:val="00EC3AC0"/>
    <w:rsid w:val="00ED3099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C3E50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4B35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1D94F9AF-682A-416F-8AEC-4F44F9A6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39</cp:revision>
  <dcterms:created xsi:type="dcterms:W3CDTF">2023-05-31T12:34:00Z</dcterms:created>
  <dcterms:modified xsi:type="dcterms:W3CDTF">2023-06-08T13:37:00Z</dcterms:modified>
</cp:coreProperties>
</file>