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ĐỊNH LẠI 3 VAI TRÒ TRONG ĐỘI RIKKEIGO</w:t>
      </w:r>
    </w:p>
    <w:p>
      <w:r>
        <w:rPr>
          <w:b/>
          <w:sz w:val="28"/>
        </w:rPr>
        <w:t>Phần 1 - Phân tích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0"/>
              </w:rPr>
              <w:t>Quy ước</w:t>
            </w:r>
          </w:p>
        </w:tc>
        <w:tc>
          <w:tcPr>
            <w:tcW w:type="dxa" w:w="2493"/>
          </w:tcPr>
          <w:p>
            <w:r>
              <w:rPr>
                <w:rFonts w:ascii="Times New Roman" w:hAnsi="Times New Roman"/>
                <w:b/>
                <w:sz w:val="20"/>
              </w:rPr>
              <w:t>Đúng/Sai</w:t>
            </w:r>
          </w:p>
        </w:tc>
        <w:tc>
          <w:tcPr>
            <w:tcW w:type="dxa" w:w="2493"/>
          </w:tcPr>
          <w:p>
            <w:r>
              <w:rPr>
                <w:rFonts w:ascii="Times New Roman" w:hAnsi="Times New Roman"/>
                <w:b/>
                <w:sz w:val="20"/>
              </w:rPr>
              <w:t>Quyết định này thuộc về vai trò nào &amp; vì sao</w:t>
            </w:r>
          </w:p>
        </w:tc>
        <w:tc>
          <w:tcPr>
            <w:tcW w:type="dxa" w:w="2493"/>
          </w:tcPr>
          <w:p>
            <w:r>
              <w:rPr>
                <w:rFonts w:ascii="Times New Roman" w:hAnsi="Times New Roman"/>
                <w:b/>
                <w:sz w:val="20"/>
              </w:rPr>
              <w:t>Triệu chứng nào ở Bối cảnh do quy ước này gây ra</w:t>
            </w:r>
          </w:p>
        </w:tc>
      </w:tr>
      <w:tr>
        <w:tc>
          <w:tcPr>
            <w:tcW w:type="dxa" w:w="2493"/>
            <w:vAlign w:val="center"/>
          </w:tcPr>
          <w:p>
            <w:r>
              <w:rPr>
                <w:rFonts w:ascii="Times New Roman" w:hAnsi="Times New Roman"/>
                <w:sz w:val="19"/>
              </w:rPr>
              <w:t>QU1. Đức duyệt từng đoạn code và tự chọn thư viện bản đồ cho tính năng đặt xe.</w:t>
            </w:r>
          </w:p>
        </w:tc>
        <w:tc>
          <w:tcPr>
            <w:tcW w:type="dxa" w:w="2493"/>
            <w:vAlign w:val="center"/>
          </w:tcPr>
          <w:p>
            <w:r>
              <w:rPr>
                <w:rFonts w:ascii="Times New Roman" w:hAnsi="Times New Roman"/>
                <w:sz w:val="19"/>
              </w:rPr>
              <w:t>Sai</w:t>
            </w:r>
          </w:p>
        </w:tc>
        <w:tc>
          <w:tcPr>
            <w:tcW w:type="dxa" w:w="2493"/>
            <w:vAlign w:val="center"/>
          </w:tcPr>
          <w:p>
            <w:r>
              <w:rPr>
                <w:rFonts w:ascii="Times New Roman" w:hAnsi="Times New Roman"/>
                <w:sz w:val="19"/>
              </w:rPr>
              <w:t>Quyết định kỹ thuật thuộc về Developers vì Developers tự quyết cách triển khai kỹ thuật. Product Owner tập trung vào giá trị sản phẩm và Product Backlog, không duyệt từng đoạn code hay quyết định thư viện kỹ thuật.</w:t>
            </w:r>
          </w:p>
        </w:tc>
        <w:tc>
          <w:tcPr>
            <w:tcW w:type="dxa" w:w="2493"/>
            <w:vAlign w:val="center"/>
          </w:tcPr>
          <w:p>
            <w:r>
              <w:rPr>
                <w:rFonts w:ascii="Times New Roman" w:hAnsi="Times New Roman"/>
                <w:sz w:val="19"/>
              </w:rPr>
              <w:t>Gây quá tải cho Đức vì nhiều công việc kỹ thuật phải chờ Product Owner xử lý; đồng thời làm Developers mất quyền tự chủ trong cách triển khai.</w:t>
            </w:r>
          </w:p>
        </w:tc>
      </w:tr>
      <w:tr>
        <w:tc>
          <w:tcPr>
            <w:tcW w:type="dxa" w:w="2493"/>
            <w:vAlign w:val="center"/>
          </w:tcPr>
          <w:p>
            <w:r>
              <w:rPr>
                <w:rFonts w:ascii="Times New Roman" w:hAnsi="Times New Roman"/>
                <w:sz w:val="19"/>
              </w:rPr>
              <w:t>QU2. Trong Daily Scrum, Lan giao cụ thể ai làm thẻ việc nào trong ngày.</w:t>
            </w:r>
          </w:p>
        </w:tc>
        <w:tc>
          <w:tcPr>
            <w:tcW w:type="dxa" w:w="2493"/>
            <w:vAlign w:val="center"/>
          </w:tcPr>
          <w:p>
            <w:r>
              <w:rPr>
                <w:rFonts w:ascii="Times New Roman" w:hAnsi="Times New Roman"/>
                <w:sz w:val="19"/>
              </w:rPr>
              <w:t>Sai</w:t>
            </w:r>
          </w:p>
        </w:tc>
        <w:tc>
          <w:tcPr>
            <w:tcW w:type="dxa" w:w="2493"/>
            <w:vAlign w:val="center"/>
          </w:tcPr>
          <w:p>
            <w:r>
              <w:rPr>
                <w:rFonts w:ascii="Times New Roman" w:hAnsi="Times New Roman"/>
                <w:sz w:val="19"/>
              </w:rPr>
              <w:t>Daily Scrum là buổi để Developers tự đồng bộ tiến độ, lập kế hoạch cho công việc sắp tới và phát hiện vướng mắc. Scrum Master hỗ trợ Scrum, không trực tiếp giao việc cho Developers.</w:t>
            </w:r>
          </w:p>
        </w:tc>
        <w:tc>
          <w:tcPr>
            <w:tcW w:type="dxa" w:w="2493"/>
            <w:vAlign w:val="center"/>
          </w:tcPr>
          <w:p>
            <w:r>
              <w:rPr>
                <w:rFonts w:ascii="Times New Roman" w:hAnsi="Times New Roman"/>
                <w:sz w:val="19"/>
              </w:rPr>
              <w:t>Lập trình viên bị bắt làm theo cách không hiệu quả, giảm tính tự tổ chức và quyền chủ động của Developers.</w:t>
            </w:r>
          </w:p>
        </w:tc>
      </w:tr>
      <w:tr>
        <w:tc>
          <w:tcPr>
            <w:tcW w:type="dxa" w:w="2493"/>
            <w:vAlign w:val="center"/>
          </w:tcPr>
          <w:p>
            <w:r>
              <w:rPr>
                <w:rFonts w:ascii="Times New Roman" w:hAnsi="Times New Roman"/>
                <w:sz w:val="19"/>
              </w:rPr>
              <w:t>QU3. Đức sắp xếp thứ tự ưu tiên Product Backlog dựa trên giá trị mang lại cho người đặt xe.</w:t>
            </w:r>
          </w:p>
        </w:tc>
        <w:tc>
          <w:tcPr>
            <w:tcW w:type="dxa" w:w="2493"/>
            <w:vAlign w:val="center"/>
          </w:tcPr>
          <w:p>
            <w:r>
              <w:rPr>
                <w:rFonts w:ascii="Times New Roman" w:hAnsi="Times New Roman"/>
                <w:sz w:val="19"/>
              </w:rPr>
              <w:t>Đúng</w:t>
            </w:r>
          </w:p>
        </w:tc>
        <w:tc>
          <w:tcPr>
            <w:tcW w:type="dxa" w:w="2493"/>
            <w:vAlign w:val="center"/>
          </w:tcPr>
          <w:p>
            <w:r>
              <w:rPr>
                <w:rFonts w:ascii="Times New Roman" w:hAnsi="Times New Roman"/>
                <w:sz w:val="19"/>
              </w:rPr>
              <w:t>Quyết định này thuộc về Product Owner vì Product Owner chịu trách nhiệm tối đa hóa giá trị sản phẩm và quản lý thứ tự Product Backlog dựa trên giá trị, nhu cầu và mục tiêu sản phẩm.</w:t>
            </w:r>
          </w:p>
        </w:tc>
        <w:tc>
          <w:tcPr>
            <w:tcW w:type="dxa" w:w="2493"/>
            <w:vAlign w:val="center"/>
          </w:tcPr>
          <w:p>
            <w:r>
              <w:rPr>
                <w:rFonts w:ascii="Times New Roman" w:hAnsi="Times New Roman"/>
                <w:sz w:val="19"/>
              </w:rPr>
              <w:t>Không gây ra triệu chứng nào; đây là trách nhiệm đúng của Product Owner.</w:t>
            </w:r>
          </w:p>
        </w:tc>
      </w:tr>
      <w:tr>
        <w:tc>
          <w:tcPr>
            <w:tcW w:type="dxa" w:w="2493"/>
            <w:vAlign w:val="center"/>
          </w:tcPr>
          <w:p>
            <w:r>
              <w:rPr>
                <w:rFonts w:ascii="Times New Roman" w:hAnsi="Times New Roman"/>
                <w:sz w:val="19"/>
              </w:rPr>
              <w:t>QU4. Developers tự đổi thứ tự hạng mục trong Product Backlog khi thấy một tính năng khác dễ làm hơn.</w:t>
            </w:r>
          </w:p>
        </w:tc>
        <w:tc>
          <w:tcPr>
            <w:tcW w:type="dxa" w:w="2493"/>
            <w:vAlign w:val="center"/>
          </w:tcPr>
          <w:p>
            <w:r>
              <w:rPr>
                <w:rFonts w:ascii="Times New Roman" w:hAnsi="Times New Roman"/>
                <w:sz w:val="19"/>
              </w:rPr>
              <w:t>Sai</w:t>
            </w:r>
          </w:p>
        </w:tc>
        <w:tc>
          <w:tcPr>
            <w:tcW w:type="dxa" w:w="2493"/>
            <w:vAlign w:val="center"/>
          </w:tcPr>
          <w:p>
            <w:r>
              <w:rPr>
                <w:rFonts w:ascii="Times New Roman" w:hAnsi="Times New Roman"/>
                <w:sz w:val="19"/>
              </w:rPr>
              <w:t>Product Owner chịu trách nhiệm sắp xếp thứ tự Product Backlog. Developers quyết định cách thực hiện công việc và xây dựng Sprint Backlog, nhưng không tự ý thay đổi thứ tự Product Backlog theo độ dễ của kỹ thuật.</w:t>
            </w:r>
          </w:p>
        </w:tc>
        <w:tc>
          <w:tcPr>
            <w:tcW w:type="dxa" w:w="2493"/>
            <w:vAlign w:val="center"/>
          </w:tcPr>
          <w:p>
            <w:r>
              <w:rPr>
                <w:rFonts w:ascii="Times New Roman" w:hAnsi="Times New Roman"/>
                <w:sz w:val="19"/>
              </w:rPr>
              <w:t>Có thể làm sai lệch ưu tiên kinh doanh và khiến đội tập trung vào việc dễ làm thay vì việc có giá trị cao.</w:t>
            </w:r>
          </w:p>
        </w:tc>
      </w:tr>
    </w:tbl>
    <w:p>
      <w:r>
        <w:rPr>
          <w:b/>
          <w:sz w:val="28"/>
        </w:rPr>
        <w:t>Phần 2 - Vá lỗi</w:t>
      </w:r>
    </w:p>
    <w:p>
      <w:r>
        <w:rPr>
          <w:b/>
        </w:rPr>
        <w:t>QU1 – Quy ước đúng vai</w:t>
      </w:r>
    </w:p>
    <w:p>
      <w:r>
        <w:t>Developers tự quyết định các lựa chọn kỹ thuật như thư viện bản đồ và cách triển khai tính năng; Product Owner chỉ quyết định về giá trị, nhu cầu và ưu tiên sản phẩm.</w:t>
      </w:r>
    </w:p>
    <w:p>
      <w:r>
        <w:rPr>
          <w:b/>
        </w:rPr>
        <w:t>QU2 – Quy ước đúng vai</w:t>
      </w:r>
    </w:p>
    <w:p>
      <w:r>
        <w:t>Trong Daily Scrum, Developers tự đồng bộ tiến độ, thống nhất cách thực hiện công việc và phát hiện vướng mắc; Scrum Master hỗ trợ cuộc họp và gỡ bỏ các rào cản khi cần, không trực tiếp giao việc.</w:t>
      </w:r>
    </w:p>
    <w:p>
      <w:r>
        <w:rPr>
          <w:b/>
        </w:rPr>
        <w:t>QU3 – Giữ nguyên</w:t>
      </w:r>
    </w:p>
    <w:p>
      <w:r>
        <w:t>Đức sắp xếp thứ tự ưu tiên Product Backlog dựa trên giá trị mang lại cho người đặt xe.</w:t>
      </w:r>
    </w:p>
    <w:p>
      <w:r>
        <w:rPr>
          <w:b/>
        </w:rPr>
        <w:t>QU4 – Quy ước đúng vai</w:t>
      </w:r>
    </w:p>
    <w:p>
      <w:r>
        <w:t>Product Owner quyết định và cập nhật thứ tự Product Backlog; Developers lựa chọn các hạng mục phù hợp trong Sprint và tự quyết cách triển khai kỹ thuật.</w:t>
      </w:r>
    </w:p>
    <w:p>
      <w:r>
        <w:rPr>
          <w:b/>
          <w:sz w:val="28"/>
        </w:rPr>
        <w:t>Kết luận</w:t>
      </w:r>
    </w:p>
    <w:p>
      <w:r>
        <w:t>Sau khi vá lỗi, Đức tập trung vào giá trị sản phẩm và Product Backlog, Lan tập trung phục vụ Scrum và gỡ rào cản, còn Developers được tự tổ chức và quyết định kỹ thuật. Cách phân vai này giúp giảm tình trạng Đức bị quá tải và khôi phục quyền tự chủ của lập trình viên.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