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VIẾT USER STORY, ACCEPTANCE CRITERIA VÀ THEO DÕI TRÊN TRELLO</w:t>
      </w:r>
    </w:p>
    <w:p>
      <w:pPr>
        <w:jc w:val="center"/>
      </w:pPr>
      <w:r>
        <w:rPr>
          <w:b/>
        </w:rPr>
        <w:t>(Ứng dụng đặt lịch khám RikkeiCare)</w:t>
      </w:r>
    </w:p>
    <w:p>
      <w:pPr>
        <w:pStyle w:val="Heading1"/>
      </w:pPr>
      <w:r>
        <w:t>BƯỚC 1. VIẾT USER STORY CHO R5</w:t>
      </w:r>
    </w:p>
    <w:p>
      <w:r>
        <w:rPr>
          <w:b/>
        </w:rPr>
        <w:t xml:space="preserve">User Story R5: </w:t>
      </w:r>
      <w:r>
        <w:t>Là một quản lý phòng khám, tôi muốn tự cập nhật giá các gói khám, để chủ động quản lý thông tin giá và không phải nhờ admin RikkeiCare cập nhật qua email.</w:t>
      </w:r>
    </w:p>
    <w:p>
      <w:r>
        <w:rPr>
          <w:b/>
        </w:rPr>
        <w:t xml:space="preserve">Giải thích vai trò: </w:t>
      </w:r>
      <w:r>
        <w:t>Chọn “quản lý phòng khám” vì đây là người trực tiếp sở hữu và chịu trách nhiệm về thông tin giá của các gói khám tại phòng khám. Người này có nhu cầu tự cập nhật giá. “Admin RikkeiCare” chỉ đang hỗ trợ cập nhật hộ, không phải người có nhu cầu nghiệp vụ chính.</w:t>
      </w:r>
    </w:p>
    <w:p>
      <w:pPr>
        <w:pStyle w:val="Heading1"/>
      </w:pPr>
      <w:r>
        <w:t>BƯỚC 2. VIẾT PHẦN THEN CHO 2 AC CỦA R5</w:t>
      </w:r>
    </w:p>
    <w:p>
      <w:r>
        <w:rPr>
          <w:b/>
        </w:rPr>
        <w:t>AC 1 – Thành công:</w:t>
      </w:r>
    </w:p>
    <w:p>
      <w:r>
        <w:t>Given quản lý phòng khám đã đăng nhập, When nhập giá mới cho một gói khám rồi nhấn "Lưu", Then hệ thống cập nhật giá mới, hiển thị thông báo "Cập nhật giá thành công" và hiển thị giá mới trên thông tin gói khám.</w:t>
      </w:r>
    </w:p>
    <w:p>
      <w:r>
        <w:rPr>
          <w:b/>
        </w:rPr>
        <w:t>AC 2 – Thất bại:</w:t>
      </w:r>
    </w:p>
    <w:p>
      <w:r>
        <w:t>Given quản lý để trống ô giá, When nhấn "Lưu", Then hệ thống không lưu thay đổi và hiển thị thông báo yêu cầu nhập giá.</w:t>
      </w:r>
    </w:p>
    <w:p>
      <w:pPr>
        <w:pStyle w:val="Heading1"/>
      </w:pPr>
      <w:r>
        <w:t>BƯỚC 3. THẺ R5 ĐÃ SẴN SÀNG CHƯA?</w:t>
      </w:r>
    </w:p>
    <w:p>
      <w:r>
        <w:rPr>
          <w:b/>
        </w:rPr>
        <w:t xml:space="preserve">Kết luận: </w:t>
      </w:r>
      <w:r>
        <w:t>Chưa thể khẳng định thẻ R5 đã sẵn sàng để đưa vào “Ready for Sprint”.</w:t>
      </w:r>
    </w:p>
    <w:p>
      <w:r>
        <w:t>Lý do:</w:t>
      </w:r>
    </w:p>
    <w:p>
      <w:pPr>
        <w:pStyle w:val="ListBullet"/>
      </w:pPr>
      <w:r>
        <w:t>Đã có User Story đủ 3 vế.</w:t>
      </w:r>
    </w:p>
    <w:p>
      <w:pPr>
        <w:pStyle w:val="ListBullet"/>
      </w:pPr>
      <w:r>
        <w:t>Đã có 2 tiêu chí nghiệm thu theo Given – When – Then.</w:t>
      </w:r>
    </w:p>
    <w:p>
      <w:pPr>
        <w:pStyle w:val="ListBullet"/>
      </w:pPr>
      <w:r>
        <w:t>Chưa có thông tin R5 đã được ước lượng 3 point.</w:t>
      </w:r>
    </w:p>
    <w:p>
      <w:pPr>
        <w:pStyle w:val="ListBullet"/>
      </w:pPr>
      <w:r>
        <w:t>Chưa có đủ thông tin để xác nhận story đủ nhỏ và có thể hoàn thành trong 1 Sprint.</w:t>
      </w:r>
    </w:p>
    <w:p>
      <w:r>
        <w:t>Theo Definition of Ready, cả 4 điều kiện đều phải được đáp ứng. Vì vậy, nếu chưa xác nhận việc ước lượng và phạm vi đủ nhỏ thì không nên kéo R5 sang “Ready for Sprint”.</w:t>
      </w:r>
    </w:p>
    <w:p>
      <w:pPr>
        <w:pStyle w:val="Heading1"/>
      </w:pPr>
      <w:r>
        <w:t>BƯỚC 4. HOÀN THIỆN THẺ R5 TRÊN TRELLO</w:t>
      </w:r>
    </w:p>
    <w:tbl>
      <w:tblPr>
        <w:tblStyle w:val="TableGrid"/>
        <w:tblW w:type="auto" w:w="0"/>
        <w:jc w:val="center"/>
        <w:tblLook w:firstColumn="1" w:firstRow="1" w:lastColumn="0" w:lastRow="0" w:noHBand="0" w:noVBand="1" w:val="04A0"/>
      </w:tblPr>
      <w:tblGrid>
        <w:gridCol w:w="4320"/>
        <w:gridCol w:w="4320"/>
      </w:tblGrid>
      <w:tr>
        <w:tc>
          <w:tcPr>
            <w:tcW w:type="dxa" w:w="4320"/>
          </w:tcPr>
          <w:p>
            <w:r>
              <w:t>Thông tin</w:t>
            </w:r>
          </w:p>
        </w:tc>
        <w:tc>
          <w:tcPr>
            <w:tcW w:type="dxa" w:w="4320"/>
          </w:tcPr>
          <w:p>
            <w:r>
              <w:t>Nội dung</w:t>
            </w:r>
          </w:p>
        </w:tc>
      </w:tr>
      <w:tr>
        <w:tc>
          <w:tcPr>
            <w:tcW w:type="dxa" w:w="4320"/>
          </w:tcPr>
          <w:p>
            <w:r>
              <w:t>Nhãn</w:t>
            </w:r>
          </w:p>
        </w:tc>
        <w:tc>
          <w:tcPr>
            <w:tcW w:type="dxa" w:w="4320"/>
          </w:tcPr>
          <w:p>
            <w:r>
              <w:t>Xanh dương – Feature</w:t>
            </w:r>
          </w:p>
        </w:tc>
      </w:tr>
      <w:tr>
        <w:tc>
          <w:tcPr>
            <w:tcW w:type="dxa" w:w="4320"/>
          </w:tcPr>
          <w:p>
            <w:r>
              <w:t>Người phụ trách</w:t>
            </w:r>
          </w:p>
        </w:tc>
        <w:tc>
          <w:tcPr>
            <w:tcW w:type="dxa" w:w="4320"/>
          </w:tcPr>
          <w:p>
            <w:r>
              <w:t>Quản lý phòng khám</w:t>
            </w:r>
          </w:p>
        </w:tc>
      </w:tr>
      <w:tr>
        <w:tc>
          <w:tcPr>
            <w:tcW w:type="dxa" w:w="4320"/>
          </w:tcPr>
          <w:p>
            <w:r>
              <w:t>Checklist</w:t>
            </w:r>
          </w:p>
        </w:tc>
        <w:tc>
          <w:tcPr>
            <w:tcW w:type="dxa" w:w="4320"/>
          </w:tcPr>
          <w:p>
            <w:r>
              <w:t>1. Kiểm tra quyền cập nhật giá</w:t>
              <w:br/>
              <w:t>2. Nhập và lưu giá mới</w:t>
              <w:br/>
              <w:t>3. Kiểm thử trường hợp để trống giá</w:t>
            </w:r>
          </w:p>
        </w:tc>
      </w:tr>
      <w:tr>
        <w:tc>
          <w:tcPr>
            <w:tcW w:type="dxa" w:w="4320"/>
          </w:tcPr>
          <w:p>
            <w:r>
              <w:t>Hạn hoàn thành</w:t>
            </w:r>
          </w:p>
        </w:tc>
        <w:tc>
          <w:tcPr>
            <w:tcW w:type="dxa" w:w="4320"/>
          </w:tcPr>
          <w:p>
            <w:r>
              <w:t>Ngày cuối của Sprint</w:t>
            </w:r>
          </w:p>
        </w:tc>
      </w:tr>
      <w:tr>
        <w:tc>
          <w:tcPr>
            <w:tcW w:type="dxa" w:w="4320"/>
          </w:tcPr>
          <w:p>
            <w:r>
              <w:t>Ước lượng</w:t>
            </w:r>
          </w:p>
        </w:tc>
        <w:tc>
          <w:tcPr>
            <w:tcW w:type="dxa" w:w="4320"/>
          </w:tcPr>
          <w:p>
            <w:r>
              <w:t>3 point</w:t>
            </w:r>
          </w:p>
        </w:tc>
      </w:tr>
      <w:tr>
        <w:tc>
          <w:tcPr>
            <w:tcW w:type="dxa" w:w="4320"/>
          </w:tcPr>
          <w:p>
            <w:r>
              <w:t>Vị trí trong cột</w:t>
            </w:r>
          </w:p>
        </w:tc>
        <w:tc>
          <w:tcPr>
            <w:tcW w:type="dxa" w:w="4320"/>
          </w:tcPr>
          <w:p>
            <w:r>
              <w:t>Đặt ở đầu cột Sprint Backlog nếu R5 là việc có mức ưu tiên cao nhất.</w:t>
            </w:r>
          </w:p>
        </w:tc>
      </w:tr>
    </w:tbl>
    <w:p>
      <w:r>
        <w:t>R5 được gắn nhãn Feature vì đây là một chức năng mới cho phép quản lý phòng khám tự cập nhật giá các gói khám.</w:t>
      </w:r>
    </w:p>
    <w:p>
      <w:pPr>
        <w:pStyle w:val="Heading1"/>
      </w:pPr>
      <w:r>
        <w:t>BƯỚC 5. ĐỌC BURNDOWN CHART</w:t>
      </w:r>
    </w:p>
    <w:p>
      <w:r>
        <w:rPr>
          <w:b/>
        </w:rPr>
        <w:t>a) Ngày 6 nhóm nhanh hay chậm?</w:t>
      </w:r>
    </w:p>
    <w:p>
      <w:r>
        <w:t>Đường lý tưởng giảm 3 point mỗi ngày. Sau 6 ngày, point lý tưởng còn lại là 30 − (6 × 3) = 12 point. Thực tế ngày 6 còn 20 point. Như vậy nhóm đang chậm 8 point so với đường lý tưởng.</w:t>
      </w:r>
    </w:p>
    <w:p>
      <w:r>
        <w:rPr>
          <w:b/>
        </w:rPr>
        <w:t xml:space="preserve">Kết luận: </w:t>
      </w:r>
      <w:r>
        <w:t>Ngày 6 nhóm chậm hơn kế hoạch 8 point.</w:t>
      </w:r>
    </w:p>
    <w:p>
      <w:r>
        <w:rPr>
          <w:b/>
        </w:rPr>
        <w:t>b) Thẻ R5 “xong 80%” có được trừ 3 point không?</w:t>
      </w:r>
    </w:p>
    <w:p>
      <w:r>
        <w:t>Không. Không nên trừ 3 point khi thẻ mới hoàn thành 80%. Burndown chỉ nên ghi nhận point khi User Story thực sự hoàn thành theo Definition of Done của nhóm. Nếu R5 chưa hoàn thành đầy đủ và chưa được xác nhận là Done thì vẫn giữ nguyên 3 point còn lại.</w:t>
      </w:r>
    </w:p>
    <w:p>
      <w:pPr>
        <w:pStyle w:val="Heading1"/>
      </w:pPr>
      <w:r>
        <w:t>KẾT LUẬN</w:t>
      </w:r>
    </w:p>
    <w:p>
      <w:r>
        <w:t>R5 được viết lại với đúng vai trò nghiệp vụ là quản lý phòng khám và có các tiêu chí nghiệm thu rõ ràng. Tuy nhiên, trước khi đưa vào Ready for Sprint cần xác nhận đủ cả 4 điều kiện của Definition of Ready, đặc biệt là việc ước lượng và bảo đảm story đủ nhỏ để hoàn thành trong một Sprint. Khi đã vào Sprint, R5 được quản lý trên Trello với nhãn Feature, người phụ trách, checklist và hạn hoàn thành. Trên Burndown Chart, point chỉ được trừ khi story hoàn thành theo Definition of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