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ind w:left="2880" w:hanging="2880"/>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-431799</wp:posOffset>
                </wp:positionV>
                <wp:extent cx="5748020" cy="1042670"/>
                <wp:effectExtent b="0" l="0" r="0" t="0"/>
                <wp:wrapNone/>
                <wp:docPr id="2" name=""/>
                <a:graphic>
                  <a:graphicData uri="http://schemas.microsoft.com/office/word/2010/wordprocessingGroup">
                    <wpg:wgp>
                      <wpg:cNvGrpSpPr/>
                      <wpg:grpSpPr>
                        <a:xfrm>
                          <a:off x="2471990" y="3258665"/>
                          <a:ext cx="5748020" cy="1042670"/>
                          <a:chOff x="2471990" y="3258665"/>
                          <a:chExt cx="5748020" cy="1042670"/>
                        </a:xfrm>
                      </wpg:grpSpPr>
                      <wpg:grpSp>
                        <wpg:cNvGrpSpPr/>
                        <wpg:grpSpPr>
                          <a:xfrm>
                            <a:off x="2471990" y="3258665"/>
                            <a:ext cx="5748020" cy="1042670"/>
                            <a:chOff x="1815" y="133"/>
                            <a:chExt cx="9052" cy="1642"/>
                          </a:xfrm>
                        </wpg:grpSpPr>
                        <wps:wsp>
                          <wps:cNvSpPr/>
                          <wps:cNvPr id="3" name="Shape 3"/>
                          <wps:spPr>
                            <a:xfrm>
                              <a:off x="1815" y="133"/>
                              <a:ext cx="9050" cy="1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815" y="133"/>
                              <a:ext cx="9052" cy="1642"/>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18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ahoma" w:cs="Tahoma" w:eastAsia="Tahoma" w:hAnsi="Tahoma"/>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University of Central Punjab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Faculty of Information Technology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Spring 2022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txbxContent>
                          </wps:txbx>
                          <wps:bodyPr anchorCtr="0" anchor="t" bIns="45700" lIns="91425" spcFirstLastPara="1" rIns="91425" wrap="square" tIns="45700">
                            <a:noAutofit/>
                          </wps:bodyPr>
                        </wps:wsp>
                        <pic:pic>
                          <pic:nvPicPr>
                            <pic:cNvPr id="5" name="Shape 5"/>
                            <pic:cNvPicPr preferRelativeResize="0"/>
                          </pic:nvPicPr>
                          <pic:blipFill rotWithShape="1">
                            <a:blip r:embed="rId7">
                              <a:alphaModFix/>
                            </a:blip>
                            <a:srcRect b="0" l="0" r="0" t="0"/>
                            <a:stretch/>
                          </pic:blipFill>
                          <pic:spPr>
                            <a:xfrm>
                              <a:off x="2100" y="324"/>
                              <a:ext cx="1373" cy="135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-431799</wp:posOffset>
                </wp:positionV>
                <wp:extent cx="5748020" cy="1042670"/>
                <wp:effectExtent b="0" l="0" r="0" t="0"/>
                <wp:wrapNone/>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48020" cy="1042670"/>
                        </a:xfrm>
                        <a:prstGeom prst="rect"/>
                        <a:ln/>
                      </pic:spPr>
                    </pic:pic>
                  </a:graphicData>
                </a:graphic>
              </wp:anchor>
            </w:drawing>
          </mc:Fallback>
        </mc:AlternateContent>
      </w:r>
    </w:p>
    <w:p w:rsidR="00000000" w:rsidDel="00000000" w:rsidP="00000000" w:rsidRDefault="00000000" w:rsidRPr="00000000" w14:paraId="00000002">
      <w:pPr>
        <w:spacing w:after="120" w:before="120" w:lineRule="auto"/>
        <w:ind w:left="2880" w:hanging="2880"/>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12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4">
      <w:pPr>
        <w:tabs>
          <w:tab w:val="left" w:pos="-288"/>
          <w:tab w:val="left" w:pos="360"/>
        </w:tabs>
        <w:spacing w:after="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numPr>
          <w:ilvl w:val="0"/>
          <w:numId w:val="3"/>
        </w:numPr>
        <w:tabs>
          <w:tab w:val="left" w:pos="-288"/>
          <w:tab w:val="left" w:pos="360"/>
        </w:tabs>
        <w:spacing w:after="60" w:lineRule="auto"/>
        <w:ind w:left="360" w:hanging="360"/>
        <w:rPr>
          <w:rFonts w:ascii="Arial" w:cs="Arial" w:eastAsia="Arial" w:hAnsi="Arial"/>
          <w:b w:val="1"/>
        </w:rPr>
      </w:pPr>
      <w:r w:rsidDel="00000000" w:rsidR="00000000" w:rsidRPr="00000000">
        <w:rPr>
          <w:rFonts w:ascii="Arial" w:cs="Arial" w:eastAsia="Arial" w:hAnsi="Arial"/>
          <w:b w:val="1"/>
          <w:rtl w:val="0"/>
        </w:rPr>
        <w:t xml:space="preserve">Course Description </w:t>
      </w:r>
    </w:p>
    <w:p w:rsidR="00000000" w:rsidDel="00000000" w:rsidP="00000000" w:rsidRDefault="00000000" w:rsidRPr="00000000" w14:paraId="00000006">
      <w:pPr>
        <w:rPr>
          <w:rFonts w:ascii="Arial" w:cs="Arial" w:eastAsia="Arial" w:hAnsi="Arial"/>
        </w:rPr>
      </w:pPr>
      <w:r w:rsidDel="00000000" w:rsidR="00000000" w:rsidRPr="00000000">
        <w:rPr>
          <w:rtl w:val="0"/>
        </w:rPr>
      </w:r>
    </w:p>
    <w:tbl>
      <w:tblPr>
        <w:tblStyle w:val="Table1"/>
        <w:tblW w:w="99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60"/>
        <w:gridCol w:w="1016"/>
        <w:gridCol w:w="1482"/>
        <w:gridCol w:w="1530"/>
        <w:gridCol w:w="2413"/>
        <w:tblGridChange w:id="0">
          <w:tblGrid>
            <w:gridCol w:w="3460"/>
            <w:gridCol w:w="1016"/>
            <w:gridCol w:w="1482"/>
            <w:gridCol w:w="1530"/>
            <w:gridCol w:w="2413"/>
          </w:tblGrid>
        </w:tblGridChange>
      </w:tblGrid>
      <w:tr>
        <w:trPr>
          <w:cantSplit w:val="0"/>
          <w:tblHeader w:val="0"/>
        </w:trPr>
        <w:tc>
          <w:tcPr/>
          <w:p w:rsidR="00000000" w:rsidDel="00000000" w:rsidP="00000000" w:rsidRDefault="00000000" w:rsidRPr="00000000" w14:paraId="0000000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Course Code</w:t>
            </w:r>
          </w:p>
        </w:tc>
        <w:tc>
          <w:tcPr>
            <w:gridSpan w:val="4"/>
          </w:tcPr>
          <w:p w:rsidR="00000000" w:rsidDel="00000000" w:rsidP="00000000" w:rsidRDefault="00000000" w:rsidRPr="00000000" w14:paraId="0000000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CSCS3543</w:t>
            </w:r>
          </w:p>
        </w:tc>
      </w:tr>
      <w:tr>
        <w:trPr>
          <w:cantSplit w:val="0"/>
          <w:tblHeader w:val="0"/>
        </w:trPr>
        <w:tc>
          <w:tcPr/>
          <w:p w:rsidR="00000000" w:rsidDel="00000000" w:rsidP="00000000" w:rsidRDefault="00000000" w:rsidRPr="00000000" w14:paraId="0000000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Course Title</w:t>
            </w:r>
          </w:p>
        </w:tc>
        <w:tc>
          <w:tcPr>
            <w:gridSpan w:val="4"/>
          </w:tcPr>
          <w:p w:rsidR="00000000" w:rsidDel="00000000" w:rsidP="00000000" w:rsidRDefault="00000000" w:rsidRPr="00000000" w14:paraId="0000000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Computer Organization and Assembly Language (Theory)</w:t>
            </w:r>
          </w:p>
        </w:tc>
      </w:tr>
      <w:tr>
        <w:trPr>
          <w:cantSplit w:val="0"/>
          <w:tblHeader w:val="0"/>
        </w:trPr>
        <w:tc>
          <w:tcPr/>
          <w:p w:rsidR="00000000" w:rsidDel="00000000" w:rsidP="00000000" w:rsidRDefault="00000000" w:rsidRPr="00000000" w14:paraId="0000001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Credit Hours</w:t>
            </w:r>
          </w:p>
        </w:tc>
        <w:tc>
          <w:tcPr>
            <w:gridSpan w:val="4"/>
          </w:tcPr>
          <w:p w:rsidR="00000000" w:rsidDel="00000000" w:rsidP="00000000" w:rsidRDefault="00000000" w:rsidRPr="00000000" w14:paraId="0000001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4(3+1)</w:t>
            </w:r>
          </w:p>
        </w:tc>
      </w:tr>
      <w:tr>
        <w:trPr>
          <w:cantSplit w:val="0"/>
          <w:tblHeader w:val="0"/>
        </w:trPr>
        <w:tc>
          <w:tcPr/>
          <w:p w:rsidR="00000000" w:rsidDel="00000000" w:rsidP="00000000" w:rsidRDefault="00000000" w:rsidRPr="00000000" w14:paraId="00000016">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Assessment Instruments with Weights</w:t>
            </w:r>
            <w:r w:rsidDel="00000000" w:rsidR="00000000" w:rsidRPr="00000000">
              <w:rPr>
                <w:rFonts w:ascii="Arial" w:cs="Arial" w:eastAsia="Arial" w:hAnsi="Arial"/>
                <w:rtl w:val="0"/>
              </w:rPr>
              <w:t xml:space="preserve"> (quizzes, midterms, final, assignments, presentation, lab work, etc.)</w:t>
            </w:r>
            <w:r w:rsidDel="00000000" w:rsidR="00000000" w:rsidRPr="00000000">
              <w:rPr>
                <w:rtl w:val="0"/>
              </w:rPr>
            </w:r>
          </w:p>
        </w:tc>
        <w:tc>
          <w:tcPr>
            <w:gridSpan w:val="4"/>
          </w:tcPr>
          <w:p w:rsidR="00000000" w:rsidDel="00000000" w:rsidP="00000000" w:rsidRDefault="00000000" w:rsidRPr="00000000" w14:paraId="0000001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Assignments (20%)</w:t>
            </w:r>
          </w:p>
          <w:p w:rsidR="00000000" w:rsidDel="00000000" w:rsidP="00000000" w:rsidRDefault="00000000" w:rsidRPr="00000000" w14:paraId="0000001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Quizzes (15%)</w:t>
            </w:r>
          </w:p>
          <w:p w:rsidR="00000000" w:rsidDel="00000000" w:rsidP="00000000" w:rsidRDefault="00000000" w:rsidRPr="00000000" w14:paraId="0000001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Class Participation (5%) </w:t>
            </w:r>
          </w:p>
          <w:p w:rsidR="00000000" w:rsidDel="00000000" w:rsidP="00000000" w:rsidRDefault="00000000" w:rsidRPr="00000000" w14:paraId="0000001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Mid Term (20%)</w:t>
            </w:r>
          </w:p>
          <w:p w:rsidR="00000000" w:rsidDel="00000000" w:rsidP="00000000" w:rsidRDefault="00000000" w:rsidRPr="00000000" w14:paraId="0000001B">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Final Term (40%)</w:t>
            </w:r>
          </w:p>
        </w:tc>
      </w:tr>
      <w:tr>
        <w:trPr>
          <w:cantSplit w:val="0"/>
          <w:tblHeader w:val="0"/>
        </w:trPr>
        <w:tc>
          <w:tcPr/>
          <w:p w:rsidR="00000000" w:rsidDel="00000000" w:rsidP="00000000" w:rsidRDefault="00000000" w:rsidRPr="00000000" w14:paraId="0000001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b w:val="1"/>
                <w:rtl w:val="0"/>
              </w:rPr>
              <w:t xml:space="preserve">Course Instructors</w:t>
            </w:r>
            <w:r w:rsidDel="00000000" w:rsidR="00000000" w:rsidRPr="00000000">
              <w:rPr>
                <w:rtl w:val="0"/>
              </w:rPr>
            </w:r>
          </w:p>
        </w:tc>
        <w:tc>
          <w:tcPr>
            <w:gridSpan w:val="4"/>
          </w:tcPr>
          <w:p w:rsidR="00000000" w:rsidDel="00000000" w:rsidP="00000000" w:rsidRDefault="00000000" w:rsidRPr="00000000" w14:paraId="000000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Course Coordinator</w:t>
            </w:r>
          </w:p>
        </w:tc>
        <w:tc>
          <w:tcPr>
            <w:gridSpan w:val="4"/>
          </w:tcPr>
          <w:p w:rsidR="00000000" w:rsidDel="00000000" w:rsidP="00000000" w:rsidRDefault="00000000" w:rsidRPr="00000000" w14:paraId="0000002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Dr. Adnan Ghafoor</w:t>
            </w:r>
          </w:p>
        </w:tc>
      </w:tr>
      <w:tr>
        <w:trPr>
          <w:cantSplit w:val="0"/>
          <w:tblHeader w:val="0"/>
        </w:trPr>
        <w:tc>
          <w:tcPr/>
          <w:p w:rsidR="00000000" w:rsidDel="00000000" w:rsidP="00000000" w:rsidRDefault="00000000" w:rsidRPr="00000000" w14:paraId="0000002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Office Hours</w:t>
            </w:r>
          </w:p>
        </w:tc>
        <w:tc>
          <w:tcPr>
            <w:gridSpan w:val="4"/>
          </w:tcPr>
          <w:p w:rsidR="00000000" w:rsidDel="00000000" w:rsidP="00000000" w:rsidRDefault="00000000" w:rsidRPr="00000000" w14:paraId="0000002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TBA</w:t>
            </w:r>
          </w:p>
        </w:tc>
      </w:tr>
      <w:tr>
        <w:trPr>
          <w:cantSplit w:val="0"/>
          <w:tblHeader w:val="0"/>
        </w:trPr>
        <w:tc>
          <w:tcPr/>
          <w:p w:rsidR="00000000" w:rsidDel="00000000" w:rsidP="00000000" w:rsidRDefault="00000000" w:rsidRPr="00000000" w14:paraId="0000002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Plagiarism Policy</w:t>
            </w:r>
          </w:p>
        </w:tc>
        <w:tc>
          <w:tcPr>
            <w:gridSpan w:val="4"/>
          </w:tcPr>
          <w:p w:rsidR="00000000" w:rsidDel="00000000" w:rsidP="00000000" w:rsidRDefault="00000000" w:rsidRPr="00000000" w14:paraId="0000002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All the parties involved in first cheating case in Midterm or Final term will be awarded ‘F’ for the course.</w:t>
            </w:r>
          </w:p>
        </w:tc>
      </w:tr>
      <w:tr>
        <w:trPr>
          <w:cantSplit w:val="0"/>
          <w:tblHeader w:val="0"/>
        </w:trPr>
        <w:tc>
          <w:tcPr/>
          <w:p w:rsidR="00000000" w:rsidDel="00000000" w:rsidP="00000000" w:rsidRDefault="00000000" w:rsidRPr="00000000" w14:paraId="0000003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Current Catalog Description</w:t>
            </w:r>
          </w:p>
        </w:tc>
        <w:tc>
          <w:tcPr>
            <w:gridSpan w:val="4"/>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The objective of this course is to understand the organization of microprocessor for instance Intel x86 in terms of assembly language instruction. This course primarily focuses on the detailed analysis and working of microprocessor. </w:t>
            </w:r>
          </w:p>
        </w:tc>
      </w:tr>
      <w:tr>
        <w:trPr>
          <w:cantSplit w:val="0"/>
          <w:trHeight w:val="681" w:hRule="atLeast"/>
          <w:tblHeader w:val="0"/>
        </w:trPr>
        <w:tc>
          <w:tcPr/>
          <w:p w:rsidR="00000000" w:rsidDel="00000000" w:rsidP="00000000" w:rsidRDefault="00000000" w:rsidRPr="00000000" w14:paraId="0000003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Textbook (Notes)</w:t>
            </w:r>
          </w:p>
        </w:tc>
        <w:tc>
          <w:tcPr>
            <w:gridSpan w:val="4"/>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Assembly language, Design and Interfacing 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edition, Mazidi &amp; Mazidi</w:t>
            </w:r>
          </w:p>
          <w:p w:rsidR="00000000" w:rsidDel="00000000" w:rsidP="00000000" w:rsidRDefault="00000000" w:rsidRPr="00000000" w14:paraId="0000003A">
            <w:pPr>
              <w:numPr>
                <w:ilvl w:val="0"/>
                <w:numId w:val="1"/>
              </w:numPr>
              <w:ind w:left="360" w:hanging="36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b w:val="1"/>
                <w:rtl w:val="0"/>
              </w:rPr>
              <w:t xml:space="preserve">Reference Books</w:t>
            </w:r>
            <w:r w:rsidDel="00000000" w:rsidR="00000000" w:rsidRPr="00000000">
              <w:rPr>
                <w:rtl w:val="0"/>
              </w:rPr>
            </w:r>
          </w:p>
        </w:tc>
        <w:tc>
          <w:tcPr>
            <w:gridSpan w:val="4"/>
          </w:tcPr>
          <w:p w:rsidR="00000000" w:rsidDel="00000000" w:rsidP="00000000" w:rsidRDefault="00000000" w:rsidRPr="00000000" w14:paraId="0000003F">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Assembly Language Intel based Computers, 4th Edition, by KIP, R, IRVINE</w:t>
            </w:r>
          </w:p>
          <w:p w:rsidR="00000000" w:rsidDel="00000000" w:rsidP="00000000" w:rsidRDefault="00000000" w:rsidRPr="00000000" w14:paraId="00000040">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Intel Microprocessors, 8th edition, by Barry B. Brey</w:t>
            </w:r>
          </w:p>
          <w:p w:rsidR="00000000" w:rsidDel="00000000" w:rsidP="00000000" w:rsidRDefault="00000000" w:rsidRPr="00000000" w14:paraId="00000041">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Art of Assembly, </w:t>
            </w:r>
          </w:p>
        </w:tc>
      </w:tr>
      <w:tr>
        <w:trPr>
          <w:cantSplit w:val="0"/>
          <w:tblHeader w:val="0"/>
        </w:trPr>
        <w:tc>
          <w:tcPr/>
          <w:p w:rsidR="00000000" w:rsidDel="00000000" w:rsidP="00000000" w:rsidRDefault="00000000" w:rsidRPr="00000000" w14:paraId="0000004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Teaching-Learning Methodology</w:t>
            </w:r>
          </w:p>
        </w:tc>
        <w:tc>
          <w:tcPr>
            <w:gridSpan w:val="4"/>
          </w:tcPr>
          <w:p w:rsidR="00000000" w:rsidDel="00000000" w:rsidP="00000000" w:rsidRDefault="00000000" w:rsidRPr="00000000" w14:paraId="00000046">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More emphasis will be on coding assignments and practical lab sessions. Regular and online quizzes will be held to help students improving their understanding. Extra tutorial session will be conducted to increase problem solving kills.</w:t>
            </w:r>
          </w:p>
        </w:tc>
      </w:tr>
      <w:tr>
        <w:trPr>
          <w:cantSplit w:val="0"/>
          <w:tblHeader w:val="0"/>
        </w:trPr>
        <w:tc>
          <w:tcPr/>
          <w:p w:rsidR="00000000" w:rsidDel="00000000" w:rsidP="00000000" w:rsidRDefault="00000000" w:rsidRPr="00000000" w14:paraId="0000004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Course Goals</w:t>
            </w:r>
          </w:p>
        </w:tc>
        <w:tc>
          <w:tcPr>
            <w:gridSpan w:val="4"/>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Upon successful completion of this course, students will be able:</w:t>
            </w:r>
          </w:p>
          <w:p w:rsidR="00000000" w:rsidDel="00000000" w:rsidP="00000000" w:rsidRDefault="00000000" w:rsidRPr="00000000" w14:paraId="0000004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develop the understanding, working and organization of microprocessor.</w:t>
            </w:r>
          </w:p>
          <w:p w:rsidR="00000000" w:rsidDel="00000000" w:rsidP="00000000" w:rsidRDefault="00000000" w:rsidRPr="00000000" w14:paraId="0000004E">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 habit to write both memory and time optimized code using assembly language.</w:t>
            </w:r>
            <w:r w:rsidDel="00000000" w:rsidR="00000000" w:rsidRPr="00000000">
              <w:rPr>
                <w:rtl w:val="0"/>
              </w:rPr>
            </w:r>
          </w:p>
        </w:tc>
      </w:tr>
      <w:tr>
        <w:trPr>
          <w:cantSplit w:val="0"/>
          <w:tblHeader w:val="0"/>
        </w:trPr>
        <w:tc>
          <w:tcPr/>
          <w:p w:rsidR="00000000" w:rsidDel="00000000" w:rsidP="00000000" w:rsidRDefault="00000000" w:rsidRPr="00000000" w14:paraId="0000005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Topics Covered in the Course, with Number of Lectures on Each Topic </w:t>
            </w:r>
          </w:p>
        </w:tc>
        <w:tc>
          <w:tcPr>
            <w:gridSpan w:val="4"/>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Attached</w:t>
            </w:r>
          </w:p>
        </w:tc>
      </w:tr>
      <w:tr>
        <w:trPr>
          <w:cantSplit w:val="0"/>
          <w:tblHeader w:val="0"/>
        </w:trPr>
        <w:tc>
          <w:tcPr/>
          <w:p w:rsidR="00000000" w:rsidDel="00000000" w:rsidP="00000000" w:rsidRDefault="00000000" w:rsidRPr="00000000" w14:paraId="0000005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b w:val="1"/>
                <w:rtl w:val="0"/>
              </w:rPr>
              <w:t xml:space="preserve">Lab Projects</w:t>
            </w:r>
            <w:r w:rsidDel="00000000" w:rsidR="00000000" w:rsidRPr="00000000">
              <w:rPr>
                <w:rtl w:val="0"/>
              </w:rPr>
            </w:r>
          </w:p>
        </w:tc>
        <w:tc>
          <w:tcPr>
            <w:gridSpan w:val="4"/>
          </w:tcPr>
          <w:p w:rsidR="00000000" w:rsidDel="00000000" w:rsidP="00000000" w:rsidRDefault="00000000" w:rsidRPr="00000000" w14:paraId="0000005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rtl w:val="0"/>
              </w:rPr>
              <w:t xml:space="preserve">Yes</w:t>
            </w:r>
          </w:p>
        </w:tc>
      </w:tr>
      <w:tr>
        <w:trPr>
          <w:cantSplit w:val="0"/>
          <w:tblHeader w:val="0"/>
        </w:trPr>
        <w:tc>
          <w:tcPr/>
          <w:p w:rsidR="00000000" w:rsidDel="00000000" w:rsidP="00000000" w:rsidRDefault="00000000" w:rsidRPr="00000000" w14:paraId="0000005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Theory &amp; Lab Exam</w:t>
            </w:r>
          </w:p>
        </w:tc>
        <w:tc>
          <w:tcPr>
            <w:gridSpan w:val="4"/>
          </w:tcPr>
          <w:p w:rsidR="00000000" w:rsidDel="00000000" w:rsidP="00000000" w:rsidRDefault="00000000" w:rsidRPr="00000000" w14:paraId="0000005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tl w:val="0"/>
              </w:rPr>
            </w:r>
          </w:p>
        </w:tc>
      </w:tr>
      <w:tr>
        <w:trPr>
          <w:cantSplit w:val="1"/>
          <w:trHeight w:val="120" w:hRule="atLeast"/>
          <w:tblHeader w:val="0"/>
        </w:trPr>
        <w:tc>
          <w:tcPr>
            <w:vMerge w:val="restart"/>
          </w:tcPr>
          <w:p w:rsidR="00000000" w:rsidDel="00000000" w:rsidP="00000000" w:rsidRDefault="00000000" w:rsidRPr="00000000" w14:paraId="0000006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rPr>
                <w:rFonts w:ascii="Arial" w:cs="Arial" w:eastAsia="Arial" w:hAnsi="Arial"/>
              </w:rPr>
            </w:pPr>
            <w:r w:rsidDel="00000000" w:rsidR="00000000" w:rsidRPr="00000000">
              <w:rPr>
                <w:rFonts w:ascii="Arial" w:cs="Arial" w:eastAsia="Arial" w:hAnsi="Arial"/>
                <w:b w:val="1"/>
                <w:rtl w:val="0"/>
              </w:rPr>
              <w:t xml:space="preserve">Class Time Spent on</w:t>
            </w:r>
            <w:r w:rsidDel="00000000" w:rsidR="00000000" w:rsidRPr="00000000">
              <w:rPr>
                <w:rFonts w:ascii="Arial" w:cs="Arial" w:eastAsia="Arial" w:hAnsi="Arial"/>
                <w:rtl w:val="0"/>
              </w:rPr>
              <w:t xml:space="preserve"> (in credit hours)</w:t>
            </w:r>
          </w:p>
        </w:tc>
        <w:tc>
          <w:tcPr/>
          <w:p w:rsidR="00000000" w:rsidDel="00000000" w:rsidP="00000000" w:rsidRDefault="00000000" w:rsidRPr="00000000" w14:paraId="0000006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Theory</w:t>
            </w:r>
          </w:p>
        </w:tc>
        <w:tc>
          <w:tcPr/>
          <w:p w:rsidR="00000000" w:rsidDel="00000000" w:rsidP="00000000" w:rsidRDefault="00000000" w:rsidRPr="00000000" w14:paraId="0000006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Problem Analysis</w:t>
            </w:r>
          </w:p>
        </w:tc>
        <w:tc>
          <w:tcPr/>
          <w:p w:rsidR="00000000" w:rsidDel="00000000" w:rsidP="00000000" w:rsidRDefault="00000000" w:rsidRPr="00000000" w14:paraId="00000064">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Solution Design</w:t>
            </w:r>
          </w:p>
        </w:tc>
        <w:tc>
          <w:tcPr/>
          <w:p w:rsidR="00000000" w:rsidDel="00000000" w:rsidP="00000000" w:rsidRDefault="00000000" w:rsidRPr="00000000" w14:paraId="0000006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b w:val="1"/>
              </w:rPr>
            </w:pPr>
            <w:r w:rsidDel="00000000" w:rsidR="00000000" w:rsidRPr="00000000">
              <w:rPr>
                <w:rFonts w:ascii="Arial" w:cs="Arial" w:eastAsia="Arial" w:hAnsi="Arial"/>
                <w:b w:val="1"/>
                <w:rtl w:val="0"/>
              </w:rPr>
              <w:t xml:space="preserve">Labs</w:t>
            </w:r>
          </w:p>
        </w:tc>
      </w:tr>
      <w:tr>
        <w:trPr>
          <w:cantSplit w:val="1"/>
          <w:trHeight w:val="120"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06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68">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69">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6A">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after="40" w:before="40" w:lineRule="auto"/>
              <w:jc w:val="center"/>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06B">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rPr>
      </w:pPr>
      <w:r w:rsidDel="00000000" w:rsidR="00000000" w:rsidRPr="00000000">
        <w:rPr>
          <w:rtl w:val="0"/>
        </w:rPr>
      </w:r>
    </w:p>
    <w:p w:rsidR="00000000" w:rsidDel="00000000" w:rsidP="00000000" w:rsidRDefault="00000000" w:rsidRPr="00000000" w14:paraId="0000006C">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rPr>
      </w:pPr>
      <w:r w:rsidDel="00000000" w:rsidR="00000000" w:rsidRPr="00000000">
        <w:rPr>
          <w:rtl w:val="0"/>
        </w:rPr>
      </w:r>
    </w:p>
    <w:p w:rsidR="00000000" w:rsidDel="00000000" w:rsidP="00000000" w:rsidRDefault="00000000" w:rsidRPr="00000000" w14:paraId="0000006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rPr>
      </w:pPr>
      <w:r w:rsidDel="00000000" w:rsidR="00000000" w:rsidRPr="00000000">
        <w:rPr>
          <w:rtl w:val="0"/>
        </w:rPr>
      </w:r>
    </w:p>
    <w:p w:rsidR="00000000" w:rsidDel="00000000" w:rsidP="00000000" w:rsidRDefault="00000000" w:rsidRPr="00000000" w14:paraId="0000006E">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rFonts w:ascii="Arial" w:cs="Arial" w:eastAsia="Arial" w:hAnsi="Arial"/>
        </w:rPr>
      </w:pPr>
      <w:r w:rsidDel="00000000" w:rsidR="00000000" w:rsidRPr="00000000">
        <w:rPr>
          <w:rtl w:val="0"/>
        </w:rPr>
      </w:r>
    </w:p>
    <w:tbl>
      <w:tblPr>
        <w:tblStyle w:val="Table2"/>
        <w:tblW w:w="9489.0" w:type="dxa"/>
        <w:jc w:val="left"/>
        <w:tblInd w:w="0.0" w:type="dxa"/>
        <w:tblLayout w:type="fixed"/>
        <w:tblLook w:val="0400"/>
      </w:tblPr>
      <w:tblGrid>
        <w:gridCol w:w="853"/>
        <w:gridCol w:w="946"/>
        <w:gridCol w:w="4075"/>
        <w:gridCol w:w="2399"/>
        <w:gridCol w:w="1216"/>
        <w:tblGridChange w:id="0">
          <w:tblGrid>
            <w:gridCol w:w="853"/>
            <w:gridCol w:w="946"/>
            <w:gridCol w:w="4075"/>
            <w:gridCol w:w="2399"/>
            <w:gridCol w:w="1216"/>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Week</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Lecture#</w:t>
            </w:r>
          </w:p>
        </w:tc>
        <w:tc>
          <w:tcPr>
            <w:tcBorders>
              <w:top w:color="000000" w:space="0" w:sz="8" w:val="single"/>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Contents</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Book Reference (Sections)</w:t>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Assessment</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Introduction to the Course</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2.1.1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Introduction to 8086 processor</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3.1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Address and Data buses and their size</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2.1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Control bus (Read Write and Memory/IO signals)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0.2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Processor-Memory-I/O Model</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2.2.2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Basic Computer Architecture</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4.1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General purpose registers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2.1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Segment registers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1.2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Index registers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Purpose of these registers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Programing Model of X86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14.1.5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Assembler Directives (.model, .stack, .data, .code, .exit),</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1.4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Basic program structure,</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2.1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movement among registers using (MOV instruction),</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14.2.2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Hello World Program</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Process Termination (Usage of Int 0x21, Service 0x4c)</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Register addressing mode</w:t>
            </w:r>
          </w:p>
        </w:tc>
        <w:tc>
          <w:tcPr>
            <w:tcBorders>
              <w:top w:color="000000" w:space="0" w:sz="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12.3.6</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Immediate addressing 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4.6</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Direct addressing 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3.1</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Indirect addressing mode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4.7</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Logical to Physical Address Conversion</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1.6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Examples with MOV instruction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0" w:val="nil"/>
            </w:tcBorders>
            <w:shd w:fill="auto" w:val="cle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ALU instructions</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6.5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A1</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Flag register</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3.1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Q1</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practice questions</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Data types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5.3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Variable declaration and initialization</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2.5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ALU operations on variables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Arrays &amp; Loops</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5.6.1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Base plus index addressing mode</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6.1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Base relative plus index addressing mode</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4">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Jump &amp; Branch insturctions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10.1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6.9.4</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Bit Manipulation</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6.6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Shift: Arithmetic and Logical Shift</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3.5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Rotations</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Bit Masking</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3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Selective Set</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3.6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4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Selective Clear</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4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9.6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4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Selective Complement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Stack</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Introduction to Stack</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Saving and restoring variable in stack</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5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Subroutines</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A2</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CALL and RET statements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Q2</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Simple subroutines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8.7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Parameter Passing through Stack</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6.3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Return value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Subroutines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Parameter passing through stack</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Multiplication &amp; Division</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6.5.6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MUL and DIV Instructions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6.5.7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exercise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3.2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9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6.9</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9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tcBorders>
              <w:top w:color="000000" w:space="0" w:sz="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Adjustment</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9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Instructions: AAA, AAD, AAM</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exercise</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00" w:val="clear"/>
            <w:vAlign w:val="center"/>
          </w:tcPr>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tcBorders>
              <w:top w:color="000000" w:space="0" w:sz="0" w:val="nil"/>
              <w:left w:color="000000" w:space="0" w:sz="0" w:val="nil"/>
              <w:bottom w:color="000000" w:space="0" w:sz="0" w:val="nil"/>
              <w:right w:color="000000" w:space="0" w:sz="0" w:val="nil"/>
            </w:tcBorders>
            <w:shd w:fill="ffff00" w:val="clear"/>
            <w:vAlign w:val="bottom"/>
          </w:tcPr>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MID TERM</w:t>
            </w:r>
          </w:p>
        </w:tc>
        <w:tc>
          <w:tcPr>
            <w:tcBorders>
              <w:top w:color="000000" w:space="0" w:sz="0" w:val="nil"/>
              <w:left w:color="000000" w:space="0" w:sz="8" w:val="single"/>
              <w:bottom w:color="000000" w:space="0" w:sz="0" w:val="nil"/>
              <w:right w:color="000000" w:space="0" w:sz="8" w:val="single"/>
            </w:tcBorders>
            <w:shd w:fill="ffff00" w:val="clear"/>
            <w:vAlign w:val="bottom"/>
          </w:tcPr>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ffff00" w:val="clear"/>
            <w:vAlign w:val="bottom"/>
          </w:tcPr>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8" w:val="single"/>
              <w:right w:color="000000" w:space="0" w:sz="8" w:val="single"/>
            </w:tcBorders>
            <w:shd w:fill="ffff00" w:val="clear"/>
            <w:vAlign w:val="bottom"/>
          </w:tcPr>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w:t>
            </w:r>
          </w:p>
        </w:tc>
        <w:tc>
          <w:tcPr>
            <w:tcBorders>
              <w:top w:color="000000" w:space="0" w:sz="0" w:val="nil"/>
              <w:left w:color="000000" w:space="0" w:sz="0" w:val="nil"/>
              <w:bottom w:color="000000" w:space="0" w:sz="8" w:val="single"/>
              <w:right w:color="000000" w:space="0" w:sz="0" w:val="nil"/>
            </w:tcBorders>
            <w:shd w:fill="ffff00" w:val="clear"/>
            <w:vAlign w:val="bottom"/>
          </w:tcPr>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MID TERM PAPER REVIEW</w:t>
            </w:r>
          </w:p>
        </w:tc>
        <w:tc>
          <w:tcPr>
            <w:tcBorders>
              <w:top w:color="000000" w:space="0" w:sz="0" w:val="nil"/>
              <w:left w:color="000000" w:space="0" w:sz="8" w:val="single"/>
              <w:bottom w:color="000000" w:space="0" w:sz="4" w:val="single"/>
              <w:right w:color="000000" w:space="0" w:sz="8" w:val="single"/>
            </w:tcBorders>
            <w:shd w:fill="ffff00" w:val="clear"/>
            <w:vAlign w:val="bottom"/>
          </w:tcPr>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ffff00" w:val="clear"/>
            <w:vAlign w:val="bottom"/>
          </w:tcPr>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Video Memory</w:t>
            </w:r>
          </w:p>
        </w:tc>
        <w:tc>
          <w:tcPr>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23.1</w:t>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Accessing video memory directly</w:t>
            </w:r>
          </w:p>
        </w:tc>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8" w:val="single"/>
            </w:tcBorders>
            <w:shd w:fill="auto" w:val="clear"/>
            <w:vAlign w:val="bottom"/>
          </w:tcPr>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C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Familiarize with ASCII and attribute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C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1C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Display Memory</w:t>
            </w:r>
          </w:p>
        </w:tc>
        <w:tc>
          <w:tcPr>
            <w:tcBorders>
              <w:top w:color="000000" w:space="0" w:sz="4"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C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C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Screen Calculation and Printing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exercise</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w:t>
            </w:r>
          </w:p>
        </w:tc>
        <w:tc>
          <w:tcPr>
            <w:tcBorders>
              <w:top w:color="000000" w:space="0" w:sz="8"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String Instructions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8" w:val="single"/>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Introduce basic string instructions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6.2</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E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LES and LDS instruction</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Assmbly: 6.3.3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exercise</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 Interrupts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14.1.4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Q3</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Basic introduction of interrupts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F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F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F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BIOS and DOS interrupts for printing on screen and reading keys</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F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4.1</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F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Software Interrupts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14.1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the concept of IVT (IVT)</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ISRs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0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ISR for Interrupt 0x65</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0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0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vMerge w:val="restart"/>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0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Exceptions (Handling)</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1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17.3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1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Divide by Zero</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1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Overflow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Hardware Interrupts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17.4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A3</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Programmable Interrupt Controller</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Mazidi: 14.3</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IRQs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ISR for Timer Interrupt</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13</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Interacting with I/O</w:t>
            </w:r>
          </w:p>
        </w:tc>
        <w:tc>
          <w:tcPr>
            <w:tcBorders>
              <w:top w:color="000000" w:space="0" w:sz="8" w:val="single"/>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Irvine: 2.4.4</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Q4</w:t>
            </w:r>
          </w:p>
        </w:tc>
      </w:tr>
      <w:tr>
        <w:trPr>
          <w:cantSplit w:val="0"/>
          <w:trHeight w:val="300"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 &amp; Out Instructions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11.1</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Reading Time from RTC</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Art of Assembly: 17.4.7</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exercise</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X64 programming</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Notes</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4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Introduction to x64 programming</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4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4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64-bit registers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5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5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4"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5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Parameter passing to 64-bit functions</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5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5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14</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A">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5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x64 programming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5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5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A4</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Writing libraries in assembly language</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6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6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Calling library function in high level language program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6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67">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6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x64 programming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6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6C">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6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Programming exercise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7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71">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2">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w:t>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3">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Exploiting Hardware features: Multi-Media eXtension (MMX)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7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Brey: 14.5</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6">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Q5</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7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MMX registers</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7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7B">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7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Exploiting data-level parallelism </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7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80">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MMX </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8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MMX exercise</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89">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8A">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8C">
            <w:pPr>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D">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Revision</w:t>
            </w:r>
          </w:p>
        </w:tc>
        <w:tc>
          <w:tcPr>
            <w:tcBorders>
              <w:top w:color="000000" w:space="0" w:sz="0" w:val="nil"/>
              <w:left w:color="000000" w:space="0" w:sz="8" w:val="single"/>
              <w:bottom w:color="000000" w:space="0" w:sz="0" w:val="nil"/>
              <w:right w:color="000000" w:space="0" w:sz="8" w:val="single"/>
            </w:tcBorders>
            <w:shd w:fill="auto" w:val="clear"/>
            <w:vAlign w:val="bottom"/>
          </w:tcPr>
          <w:p w:rsidR="00000000" w:rsidDel="00000000" w:rsidP="00000000" w:rsidRDefault="00000000" w:rsidRPr="00000000" w14:paraId="0000028E">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28F">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15" w:hRule="atLeast"/>
          <w:tblHeader w:val="0"/>
        </w:trPr>
        <w:tc>
          <w:tcPr>
            <w:vMerge w:val="continue"/>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91">
            <w:pPr>
              <w:pBdr>
                <w:top w:color="000000" w:space="0" w:sz="0" w:val="none"/>
                <w:left w:color="000000" w:space="0" w:sz="0" w:val="none"/>
                <w:bottom w:color="000000" w:space="0" w:sz="0" w:val="none"/>
                <w:right w:color="000000" w:space="0" w:sz="0" w:val="none"/>
                <w:between w:color="000000" w:space="0" w:sz="0" w:val="none"/>
              </w:pBd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32</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292">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Revision</w:t>
            </w:r>
          </w:p>
        </w:tc>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93">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294">
            <w:pPr>
              <w:pBdr>
                <w:top w:color="000000" w:space="0" w:sz="0" w:val="none"/>
                <w:left w:color="000000" w:space="0" w:sz="0" w:val="none"/>
                <w:bottom w:color="000000" w:space="0" w:sz="0" w:val="none"/>
                <w:right w:color="000000" w:space="0" w:sz="0" w:val="none"/>
                <w:between w:color="000000" w:space="0" w:sz="0" w:val="none"/>
              </w:pBd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295">
      <w:pPr>
        <w:rPr/>
      </w:pPr>
      <w:r w:rsidDel="00000000" w:rsidR="00000000" w:rsidRPr="00000000">
        <w:rPr>
          <w:rtl w:val="0"/>
        </w:rPr>
      </w:r>
    </w:p>
    <w:sectPr>
      <w:footerReference r:id="rId9" w:type="default"/>
      <w:footerReference r:id="rId10" w:type="first"/>
      <w:pgSz w:h="15840" w:w="12240" w:orient="portrait"/>
      <w:pgMar w:bottom="1080" w:top="1037" w:left="1440" w:right="1440" w:header="990" w:footer="7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A1-3-11/18/98</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0" w:line="240" w:lineRule="auto"/>
      <w:ind w:left="0" w:right="0" w:firstLine="36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NCEAC.FORM.001.C </w:t>
    </w:r>
  </w:p>
  <w:p w:rsidR="00000000" w:rsidDel="00000000" w:rsidP="00000000" w:rsidRDefault="00000000" w:rsidRPr="00000000" w14:paraId="000002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C23255"/>
    <w:pPr>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Times New Roman" w:cs="Times New Roman" w:eastAsia="Times New Roman" w:hAnsi="Times New Roman"/>
      <w:sz w:val="20"/>
    </w:rPr>
  </w:style>
  <w:style w:type="paragraph" w:styleId="Heading1">
    <w:name w:val="heading 1"/>
    <w:basedOn w:val="Normal"/>
    <w:next w:val="Normal"/>
    <w:link w:val="Heading1Char"/>
    <w:rsid w:val="00C23255"/>
    <w:pPr>
      <w:keepNext w:val="1"/>
      <w:jc w:val="both"/>
      <w:outlineLvl w:val="0"/>
    </w:pPr>
    <w:rPr>
      <w:b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23255"/>
    <w:rPr>
      <w:rFonts w:ascii="Times New Roman" w:cs="Times New Roman" w:eastAsia="Times New Roman" w:hAnsi="Times New Roman"/>
      <w:b w:val="1"/>
      <w:sz w:val="24"/>
    </w:rPr>
  </w:style>
  <w:style w:type="character" w:styleId="FooterChar1" w:customStyle="1">
    <w:name w:val="Footer Char1"/>
    <w:link w:val="Footer"/>
    <w:uiPriority w:val="99"/>
    <w:rsid w:val="00C23255"/>
  </w:style>
  <w:style w:type="paragraph" w:styleId="Footer">
    <w:name w:val="footer"/>
    <w:basedOn w:val="Normal"/>
    <w:link w:val="FooterChar1"/>
    <w:uiPriority w:val="99"/>
    <w:rsid w:val="00C23255"/>
    <w:pPr>
      <w:tabs>
        <w:tab w:val="center" w:pos="4320"/>
        <w:tab w:val="right" w:pos="8640"/>
      </w:tabs>
    </w:pPr>
    <w:rPr>
      <w:rFonts w:asciiTheme="minorHAnsi" w:cstheme="minorBidi" w:eastAsiaTheme="minorHAnsi" w:hAnsiTheme="minorHAnsi"/>
      <w:sz w:val="22"/>
    </w:rPr>
  </w:style>
  <w:style w:type="character" w:styleId="FooterChar" w:customStyle="1">
    <w:name w:val="Footer Char"/>
    <w:basedOn w:val="DefaultParagraphFont"/>
    <w:uiPriority w:val="99"/>
    <w:semiHidden w:val="1"/>
    <w:rsid w:val="00C23255"/>
    <w:rPr>
      <w:rFonts w:ascii="Times New Roman" w:cs="Times New Roman" w:eastAsia="Times New Roman" w:hAnsi="Times New Roman"/>
      <w:sz w:val="20"/>
    </w:rPr>
  </w:style>
  <w:style w:type="character" w:styleId="PageNumber">
    <w:name w:val="page number"/>
    <w:basedOn w:val="DefaultParagraphFont"/>
    <w:rsid w:val="00C23255"/>
  </w:style>
  <w:style w:type="paragraph" w:styleId="ListParagraph">
    <w:name w:val="List Paragraph"/>
    <w:basedOn w:val="Normal"/>
    <w:uiPriority w:val="99"/>
    <w:qFormat w:val="1"/>
    <w:rsid w:val="00C23255"/>
    <w:pPr>
      <w:spacing w:after="200" w:line="276" w:lineRule="auto"/>
      <w:ind w:left="720"/>
    </w:pPr>
    <w:rPr>
      <w:rFonts w:ascii="Calibri" w:hAnsi="Calibri"/>
      <w:sz w:val="22"/>
    </w:rPr>
  </w:style>
  <w:style w:type="paragraph" w:styleId="NormalWeb">
    <w:name w:val="Normal (Web)"/>
    <w:basedOn w:val="Normal"/>
    <w:rsid w:val="00C23255"/>
    <w:pPr>
      <w:spacing w:after="100" w:afterAutospacing="1" w:before="100" w:beforeAutospacing="1"/>
    </w:pPr>
    <w:rPr>
      <w:rFonts w:ascii="Times" w:hAnsi="Times"/>
    </w:rPr>
  </w:style>
  <w:style w:type="paragraph" w:styleId="Standard" w:customStyle="1">
    <w:name w:val="Standard"/>
    <w:rsid w:val="00C23255"/>
    <w:pPr>
      <w:widowControl w:val="0"/>
      <w:pBdr>
        <w:top w:color="000000" w:space="0" w:sz="4" w:val="none"/>
        <w:left w:color="000000" w:space="0" w:sz="4" w:val="none"/>
        <w:bottom w:color="000000" w:space="0" w:sz="4" w:val="none"/>
        <w:right w:color="000000" w:space="0" w:sz="4" w:val="none"/>
        <w:between w:color="000000" w:space="0" w:sz="4" w:val="none"/>
      </w:pBdr>
      <w:spacing w:after="0" w:line="240" w:lineRule="auto"/>
    </w:pPr>
    <w:rPr>
      <w:rFonts w:ascii="Liberation Serif" w:cs="Times New Roman" w:eastAsia="Droid Sans Fallback" w:hAnsi="Liberation Serif"/>
      <w:sz w:val="24"/>
      <w:szCs w:val="24"/>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pJNJCgDa82u4x9Y9Jl9nSsjbmQ==">AMUW2mWa/C30xH05P2ZLiuc+MuMK2a5eTXfAenG+MLYWze4kRGnb4aAGTlZfPSC0g45PV7RuDc4i0+wf3P+x8m6OHQYfukwUXwDaOF/s6/1p5TVKQRJaemo=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2022-10-08T07:44:00Z</dcterms:created>
  <dc:creator>Umer</dc:creator>
</cp:coreProperties>
</file>