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88875" w14:textId="6CBA8DB9" w:rsidR="00701419" w:rsidRPr="00701419" w:rsidRDefault="00701419" w:rsidP="00701419">
      <w:pPr>
        <w:rPr>
          <w:b/>
          <w:bCs/>
          <w:sz w:val="28"/>
          <w:szCs w:val="28"/>
        </w:rPr>
      </w:pPr>
      <w:r w:rsidRPr="00701419">
        <w:rPr>
          <w:b/>
          <w:bCs/>
          <w:sz w:val="28"/>
          <w:szCs w:val="28"/>
        </w:rPr>
        <w:t>Part 3:</w:t>
      </w:r>
      <w:r>
        <w:rPr>
          <w:b/>
          <w:bCs/>
          <w:sz w:val="28"/>
          <w:szCs w:val="28"/>
        </w:rPr>
        <w:t xml:space="preserve"> </w:t>
      </w:r>
      <w:r w:rsidRPr="00701419">
        <w:rPr>
          <w:b/>
          <w:bCs/>
          <w:sz w:val="28"/>
          <w:szCs w:val="28"/>
        </w:rPr>
        <w:t>Layer-3</w:t>
      </w:r>
      <w:r>
        <w:rPr>
          <w:b/>
          <w:bCs/>
          <w:sz w:val="28"/>
          <w:szCs w:val="28"/>
        </w:rPr>
        <w:t xml:space="preserve"> </w:t>
      </w:r>
      <w:r w:rsidRPr="00701419">
        <w:rPr>
          <w:b/>
          <w:bCs/>
          <w:sz w:val="28"/>
          <w:szCs w:val="28"/>
        </w:rPr>
        <w:t>“Shortest</w:t>
      </w:r>
      <w:r>
        <w:rPr>
          <w:b/>
          <w:bCs/>
          <w:sz w:val="28"/>
          <w:szCs w:val="28"/>
        </w:rPr>
        <w:t>-</w:t>
      </w:r>
      <w:r w:rsidRPr="00701419">
        <w:rPr>
          <w:b/>
          <w:bCs/>
          <w:sz w:val="28"/>
          <w:szCs w:val="28"/>
        </w:rPr>
        <w:t>Path</w:t>
      </w:r>
      <w:r>
        <w:rPr>
          <w:b/>
          <w:bCs/>
          <w:sz w:val="28"/>
          <w:szCs w:val="28"/>
        </w:rPr>
        <w:t xml:space="preserve"> </w:t>
      </w:r>
      <w:r w:rsidRPr="00701419">
        <w:rPr>
          <w:b/>
          <w:bCs/>
          <w:sz w:val="28"/>
          <w:szCs w:val="28"/>
        </w:rPr>
        <w:t>Switching”</w:t>
      </w:r>
    </w:p>
    <w:p w14:paraId="2F17C0AE" w14:textId="77777777" w:rsidR="00701419" w:rsidRPr="00701419" w:rsidRDefault="00701419" w:rsidP="00701419">
      <w:r w:rsidRPr="00701419">
        <w:t xml:space="preserve">Our current implementation does not actively uninstall outdated rules when hosts </w:t>
      </w:r>
      <w:proofErr w:type="gramStart"/>
      <w:r w:rsidRPr="00701419">
        <w:t>move</w:t>
      </w:r>
      <w:proofErr w:type="gramEnd"/>
      <w:r w:rsidRPr="00701419">
        <w:t xml:space="preserve"> or links fail. While we recompute paths during topology updates, stale flow rules may briefly persist and misroute traffic. In future versions, this could be improved by integrating explicit rule expiration or a reactive flow update mechanism to ensure correctness in dynamic topologies.</w:t>
      </w:r>
    </w:p>
    <w:p w14:paraId="3D479453" w14:textId="4989AAE9" w:rsidR="00701419" w:rsidRPr="00701419" w:rsidRDefault="00701419" w:rsidP="00701419">
      <w:pPr>
        <w:rPr>
          <w:b/>
          <w:bCs/>
          <w:sz w:val="28"/>
          <w:szCs w:val="28"/>
        </w:rPr>
      </w:pPr>
      <w:r w:rsidRPr="00701419">
        <w:rPr>
          <w:b/>
          <w:bCs/>
          <w:sz w:val="28"/>
          <w:szCs w:val="28"/>
        </w:rPr>
        <w:t>Part 4: Distributed Load Balance Routing Application</w:t>
      </w:r>
    </w:p>
    <w:p w14:paraId="7E120812" w14:textId="77777777" w:rsidR="00701419" w:rsidRPr="00701419" w:rsidRDefault="00701419" w:rsidP="00701419">
      <w:r w:rsidRPr="00701419">
        <w:t>The load balancer uses a round-robin strategy that does not check backend server availability before dispatching a connection. If a backend server becomes unreachable, clients may experience failed connections. A robust enhancement would involve backend health checks and dynamically removing unresponsive servers from the rotation.</w:t>
      </w:r>
    </w:p>
    <w:p w14:paraId="5BA5E0D5" w14:textId="77777777" w:rsidR="00B17D28" w:rsidRDefault="00B17D28"/>
    <w:sectPr w:rsidR="00B17D28" w:rsidSect="00061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19"/>
    <w:rsid w:val="00061F25"/>
    <w:rsid w:val="00205FB2"/>
    <w:rsid w:val="003820D3"/>
    <w:rsid w:val="006C557D"/>
    <w:rsid w:val="00701419"/>
    <w:rsid w:val="00772CF5"/>
    <w:rsid w:val="00863E1D"/>
    <w:rsid w:val="00B17D28"/>
    <w:rsid w:val="00B17E71"/>
    <w:rsid w:val="00F3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A24C2"/>
  <w14:defaultImageDpi w14:val="32767"/>
  <w15:chartTrackingRefBased/>
  <w15:docId w15:val="{025FD0DC-A93D-ED48-9CE0-6A4965E6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1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1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19"/>
    <w:rPr>
      <w:rFonts w:eastAsiaTheme="majorEastAsia" w:cstheme="majorBidi"/>
      <w:color w:val="272727" w:themeColor="text1" w:themeTint="D8"/>
    </w:rPr>
  </w:style>
  <w:style w:type="paragraph" w:styleId="Title">
    <w:name w:val="Title"/>
    <w:basedOn w:val="Normal"/>
    <w:next w:val="Normal"/>
    <w:link w:val="TitleChar"/>
    <w:uiPriority w:val="10"/>
    <w:qFormat/>
    <w:rsid w:val="00701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19"/>
    <w:pPr>
      <w:spacing w:before="160"/>
      <w:jc w:val="center"/>
    </w:pPr>
    <w:rPr>
      <w:i/>
      <w:iCs/>
      <w:color w:val="404040" w:themeColor="text1" w:themeTint="BF"/>
    </w:rPr>
  </w:style>
  <w:style w:type="character" w:customStyle="1" w:styleId="QuoteChar">
    <w:name w:val="Quote Char"/>
    <w:basedOn w:val="DefaultParagraphFont"/>
    <w:link w:val="Quote"/>
    <w:uiPriority w:val="29"/>
    <w:rsid w:val="00701419"/>
    <w:rPr>
      <w:i/>
      <w:iCs/>
      <w:color w:val="404040" w:themeColor="text1" w:themeTint="BF"/>
    </w:rPr>
  </w:style>
  <w:style w:type="paragraph" w:styleId="ListParagraph">
    <w:name w:val="List Paragraph"/>
    <w:basedOn w:val="Normal"/>
    <w:uiPriority w:val="34"/>
    <w:qFormat/>
    <w:rsid w:val="00701419"/>
    <w:pPr>
      <w:ind w:left="720"/>
      <w:contextualSpacing/>
    </w:pPr>
  </w:style>
  <w:style w:type="character" w:styleId="IntenseEmphasis">
    <w:name w:val="Intense Emphasis"/>
    <w:basedOn w:val="DefaultParagraphFont"/>
    <w:uiPriority w:val="21"/>
    <w:qFormat/>
    <w:rsid w:val="00701419"/>
    <w:rPr>
      <w:i/>
      <w:iCs/>
      <w:color w:val="0F4761" w:themeColor="accent1" w:themeShade="BF"/>
    </w:rPr>
  </w:style>
  <w:style w:type="paragraph" w:styleId="IntenseQuote">
    <w:name w:val="Intense Quote"/>
    <w:basedOn w:val="Normal"/>
    <w:next w:val="Normal"/>
    <w:link w:val="IntenseQuoteChar"/>
    <w:uiPriority w:val="30"/>
    <w:qFormat/>
    <w:rsid w:val="00701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19"/>
    <w:rPr>
      <w:i/>
      <w:iCs/>
      <w:color w:val="0F4761" w:themeColor="accent1" w:themeShade="BF"/>
    </w:rPr>
  </w:style>
  <w:style w:type="character" w:styleId="IntenseReference">
    <w:name w:val="Intense Reference"/>
    <w:basedOn w:val="DefaultParagraphFont"/>
    <w:uiPriority w:val="32"/>
    <w:qFormat/>
    <w:rsid w:val="007014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571302">
      <w:bodyDiv w:val="1"/>
      <w:marLeft w:val="0"/>
      <w:marRight w:val="0"/>
      <w:marTop w:val="0"/>
      <w:marBottom w:val="0"/>
      <w:divBdr>
        <w:top w:val="none" w:sz="0" w:space="0" w:color="auto"/>
        <w:left w:val="none" w:sz="0" w:space="0" w:color="auto"/>
        <w:bottom w:val="none" w:sz="0" w:space="0" w:color="auto"/>
        <w:right w:val="none" w:sz="0" w:space="0" w:color="auto"/>
      </w:divBdr>
      <w:divsChild>
        <w:div w:id="1925063970">
          <w:blockQuote w:val="1"/>
          <w:marLeft w:val="720"/>
          <w:marRight w:val="720"/>
          <w:marTop w:val="100"/>
          <w:marBottom w:val="100"/>
          <w:divBdr>
            <w:top w:val="none" w:sz="0" w:space="0" w:color="auto"/>
            <w:left w:val="none" w:sz="0" w:space="0" w:color="auto"/>
            <w:bottom w:val="none" w:sz="0" w:space="0" w:color="auto"/>
            <w:right w:val="none" w:sz="0" w:space="0" w:color="auto"/>
          </w:divBdr>
        </w:div>
        <w:div w:id="54606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624043">
      <w:bodyDiv w:val="1"/>
      <w:marLeft w:val="0"/>
      <w:marRight w:val="0"/>
      <w:marTop w:val="0"/>
      <w:marBottom w:val="0"/>
      <w:divBdr>
        <w:top w:val="none" w:sz="0" w:space="0" w:color="auto"/>
        <w:left w:val="none" w:sz="0" w:space="0" w:color="auto"/>
        <w:bottom w:val="none" w:sz="0" w:space="0" w:color="auto"/>
        <w:right w:val="none" w:sz="0" w:space="0" w:color="auto"/>
      </w:divBdr>
      <w:divsChild>
        <w:div w:id="14089164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46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Taaha Bin Mohsin</dc:creator>
  <cp:keywords/>
  <dc:description/>
  <cp:lastModifiedBy>Taaha Bin Mohsin</cp:lastModifiedBy>
  <cp:revision>1</cp:revision>
  <dcterms:created xsi:type="dcterms:W3CDTF">2025-05-16T04:39:00Z</dcterms:created>
  <dcterms:modified xsi:type="dcterms:W3CDTF">2025-05-16T04:41:00Z</dcterms:modified>
</cp:coreProperties>
</file>