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1238" w:rsidRPr="00E8318E" w:rsidRDefault="00E01238" w:rsidP="00E8318E">
      <w:pPr>
        <w:jc w:val="center"/>
        <w:rPr>
          <w:b/>
          <w:sz w:val="32"/>
        </w:rPr>
      </w:pPr>
      <w:r w:rsidRPr="00E8318E">
        <w:rPr>
          <w:b/>
          <w:sz w:val="32"/>
        </w:rPr>
        <w:t xml:space="preserve">JMeter - Configuração </w:t>
      </w:r>
      <w:r w:rsidR="00E8318E" w:rsidRPr="00E8318E">
        <w:rPr>
          <w:b/>
          <w:sz w:val="32"/>
        </w:rPr>
        <w:t>para Stress Test</w:t>
      </w:r>
    </w:p>
    <w:p w:rsidR="00E8318E" w:rsidRDefault="00E8318E" w:rsidP="00E01238"/>
    <w:p w:rsidR="00E01238" w:rsidRDefault="00E8318E" w:rsidP="00E01238">
      <w:r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539115</wp:posOffset>
            </wp:positionH>
            <wp:positionV relativeFrom="paragraph">
              <wp:posOffset>104140</wp:posOffset>
            </wp:positionV>
            <wp:extent cx="4210050" cy="4210050"/>
            <wp:effectExtent l="0" t="0" r="0" b="0"/>
            <wp:wrapTight wrapText="bothSides">
              <wp:wrapPolygon edited="0">
                <wp:start x="0" y="0"/>
                <wp:lineTo x="0" y="21502"/>
                <wp:lineTo x="21502" y="21502"/>
                <wp:lineTo x="21502" y="0"/>
                <wp:lineTo x="0" y="0"/>
              </wp:wrapPolygon>
            </wp:wrapTight>
            <wp:docPr id="6" name="Imagem 6" descr="http://cdn2.hubspot.net/hubfs/208250/apachejme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dn2.hubspot.net/hubfs/208250/apachejmeter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318E" w:rsidRDefault="00E8318E">
      <w:r>
        <w:br w:type="page"/>
      </w:r>
    </w:p>
    <w:p w:rsidR="00E8318E" w:rsidRPr="00E8318E" w:rsidRDefault="00E8318E" w:rsidP="00E01238">
      <w:pPr>
        <w:rPr>
          <w:rFonts w:ascii="Verdana" w:hAnsi="Verdana"/>
          <w:b/>
          <w:sz w:val="20"/>
        </w:rPr>
      </w:pPr>
      <w:r w:rsidRPr="00E8318E">
        <w:rPr>
          <w:rFonts w:ascii="Verdana" w:hAnsi="Verdana"/>
          <w:b/>
          <w:sz w:val="20"/>
        </w:rPr>
        <w:lastRenderedPageBreak/>
        <w:t>Configuraç</w:t>
      </w:r>
      <w:r w:rsidR="00EC6FC7">
        <w:rPr>
          <w:rFonts w:ascii="Verdana" w:hAnsi="Verdana"/>
          <w:b/>
          <w:sz w:val="20"/>
        </w:rPr>
        <w:t>ão JM</w:t>
      </w:r>
      <w:r w:rsidR="00795260">
        <w:rPr>
          <w:rFonts w:ascii="Verdana" w:hAnsi="Verdana"/>
          <w:b/>
          <w:sz w:val="20"/>
        </w:rPr>
        <w:t xml:space="preserve">eter </w:t>
      </w:r>
      <w:r w:rsidR="00EC6FC7">
        <w:rPr>
          <w:rFonts w:ascii="Verdana" w:hAnsi="Verdana"/>
          <w:b/>
          <w:sz w:val="20"/>
        </w:rPr>
        <w:t xml:space="preserve">para </w:t>
      </w:r>
      <w:r w:rsidR="001469F0">
        <w:rPr>
          <w:rFonts w:ascii="Verdana" w:hAnsi="Verdana"/>
          <w:b/>
          <w:sz w:val="20"/>
        </w:rPr>
        <w:t>API</w:t>
      </w:r>
      <w:r w:rsidRPr="00E8318E">
        <w:rPr>
          <w:rFonts w:ascii="Verdana" w:hAnsi="Verdana"/>
          <w:b/>
          <w:sz w:val="20"/>
        </w:rPr>
        <w:t xml:space="preserve"> Banco </w:t>
      </w:r>
      <w:r w:rsidR="001469F0">
        <w:rPr>
          <w:rFonts w:ascii="Verdana" w:hAnsi="Verdana"/>
          <w:b/>
          <w:sz w:val="20"/>
        </w:rPr>
        <w:t xml:space="preserve">e </w:t>
      </w:r>
      <w:proofErr w:type="spellStart"/>
      <w:r w:rsidR="001469F0">
        <w:rPr>
          <w:rFonts w:ascii="Verdana" w:hAnsi="Verdana"/>
          <w:b/>
          <w:sz w:val="20"/>
        </w:rPr>
        <w:t>Bat</w:t>
      </w:r>
      <w:proofErr w:type="spellEnd"/>
      <w:r w:rsidR="001469F0">
        <w:rPr>
          <w:rFonts w:ascii="Verdana" w:hAnsi="Verdana"/>
          <w:b/>
          <w:sz w:val="20"/>
        </w:rPr>
        <w:t xml:space="preserve"> </w:t>
      </w:r>
      <w:r w:rsidRPr="00E8318E">
        <w:rPr>
          <w:rFonts w:ascii="Verdana" w:hAnsi="Verdana"/>
          <w:b/>
          <w:sz w:val="20"/>
        </w:rPr>
        <w:t xml:space="preserve">via </w:t>
      </w:r>
      <w:proofErr w:type="spellStart"/>
      <w:r w:rsidRPr="00E8318E">
        <w:rPr>
          <w:rFonts w:ascii="Verdana" w:hAnsi="Verdana"/>
          <w:b/>
          <w:sz w:val="20"/>
        </w:rPr>
        <w:t>EndPoint</w:t>
      </w:r>
      <w:proofErr w:type="spellEnd"/>
      <w:r w:rsidRPr="00E8318E">
        <w:rPr>
          <w:rFonts w:ascii="Verdana" w:hAnsi="Verdana"/>
          <w:b/>
          <w:sz w:val="20"/>
        </w:rPr>
        <w:t xml:space="preserve"> </w:t>
      </w:r>
      <w:r w:rsidR="00EC6FC7">
        <w:rPr>
          <w:rFonts w:ascii="Verdana" w:hAnsi="Verdana"/>
          <w:b/>
          <w:sz w:val="20"/>
        </w:rPr>
        <w:t>contemplando a nova</w:t>
      </w:r>
      <w:r w:rsidRPr="00E8318E">
        <w:rPr>
          <w:rFonts w:ascii="Verdana" w:hAnsi="Verdana"/>
          <w:b/>
          <w:sz w:val="20"/>
        </w:rPr>
        <w:t xml:space="preserve"> Arquitetura da </w:t>
      </w:r>
      <w:r>
        <w:rPr>
          <w:rFonts w:ascii="Verdana" w:hAnsi="Verdana"/>
          <w:b/>
          <w:sz w:val="20"/>
        </w:rPr>
        <w:t>“</w:t>
      </w:r>
      <w:proofErr w:type="spellStart"/>
      <w:r w:rsidRPr="00E8318E">
        <w:rPr>
          <w:rFonts w:ascii="Verdana" w:hAnsi="Verdana"/>
          <w:b/>
          <w:sz w:val="20"/>
        </w:rPr>
        <w:t>Solution</w:t>
      </w:r>
      <w:proofErr w:type="spellEnd"/>
      <w:r w:rsidRPr="00E8318E">
        <w:rPr>
          <w:rFonts w:ascii="Verdana" w:hAnsi="Verdana"/>
          <w:b/>
          <w:sz w:val="20"/>
        </w:rPr>
        <w:t xml:space="preserve"> 0</w:t>
      </w:r>
      <w:r>
        <w:rPr>
          <w:rFonts w:ascii="Verdana" w:hAnsi="Verdana"/>
          <w:b/>
          <w:sz w:val="20"/>
        </w:rPr>
        <w:t>”</w:t>
      </w:r>
    </w:p>
    <w:p w:rsidR="00E8318E" w:rsidRDefault="00E8318E" w:rsidP="00E8318E"/>
    <w:p w:rsidR="00E01238" w:rsidRPr="00E8318E" w:rsidRDefault="00E01238" w:rsidP="00E8318E">
      <w:pPr>
        <w:pStyle w:val="PargrafodaLista"/>
        <w:numPr>
          <w:ilvl w:val="0"/>
          <w:numId w:val="1"/>
        </w:numPr>
        <w:rPr>
          <w:rFonts w:ascii="Verdana" w:hAnsi="Verdana"/>
          <w:sz w:val="20"/>
          <w:szCs w:val="20"/>
        </w:rPr>
      </w:pPr>
      <w:r w:rsidRPr="00E8318E">
        <w:rPr>
          <w:rFonts w:ascii="Verdana" w:hAnsi="Verdana"/>
          <w:sz w:val="20"/>
          <w:szCs w:val="20"/>
        </w:rPr>
        <w:t>Se não tiver o Java instalado na máquina</w:t>
      </w:r>
      <w:r w:rsidR="00E8318E">
        <w:rPr>
          <w:rFonts w:ascii="Verdana" w:hAnsi="Verdana"/>
          <w:sz w:val="20"/>
          <w:szCs w:val="20"/>
        </w:rPr>
        <w:t>,</w:t>
      </w:r>
      <w:r w:rsidRPr="00E8318E">
        <w:rPr>
          <w:rFonts w:ascii="Verdana" w:hAnsi="Verdana"/>
          <w:sz w:val="20"/>
          <w:szCs w:val="20"/>
        </w:rPr>
        <w:t xml:space="preserve"> efetuar o download </w:t>
      </w:r>
      <w:r w:rsidR="00E8318E">
        <w:rPr>
          <w:rFonts w:ascii="Verdana" w:hAnsi="Verdana"/>
          <w:sz w:val="20"/>
          <w:szCs w:val="20"/>
        </w:rPr>
        <w:t xml:space="preserve">no link </w:t>
      </w:r>
      <w:hyperlink r:id="rId8" w:history="1">
        <w:r w:rsidR="00E8318E" w:rsidRPr="00E8318E">
          <w:rPr>
            <w:rStyle w:val="Hyperlink"/>
            <w:rFonts w:ascii="Verdana" w:hAnsi="Verdana"/>
            <w:sz w:val="20"/>
            <w:szCs w:val="20"/>
          </w:rPr>
          <w:t>https://www.java.com/pt_BR/download/</w:t>
        </w:r>
      </w:hyperlink>
    </w:p>
    <w:p w:rsidR="00E8318E" w:rsidRPr="00E8318E" w:rsidRDefault="00E8318E" w:rsidP="00E8318E">
      <w:pPr>
        <w:ind w:left="360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pt-BR"/>
        </w:rPr>
        <w:drawing>
          <wp:inline distT="0" distB="0" distL="0" distR="0">
            <wp:extent cx="5391150" cy="3876675"/>
            <wp:effectExtent l="19050" t="19050" r="19050" b="285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76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8318E" w:rsidRPr="00E8318E" w:rsidRDefault="00E8318E" w:rsidP="00E8318E">
      <w:pPr>
        <w:ind w:left="360"/>
        <w:rPr>
          <w:rFonts w:ascii="Verdana" w:hAnsi="Verdana"/>
          <w:sz w:val="20"/>
          <w:szCs w:val="20"/>
        </w:rPr>
      </w:pPr>
    </w:p>
    <w:p w:rsidR="00E01238" w:rsidRDefault="00E01238" w:rsidP="00E8318E">
      <w:pPr>
        <w:pStyle w:val="PargrafodaLista"/>
        <w:numPr>
          <w:ilvl w:val="0"/>
          <w:numId w:val="1"/>
        </w:numPr>
        <w:rPr>
          <w:rFonts w:ascii="Verdana" w:hAnsi="Verdana"/>
          <w:sz w:val="20"/>
          <w:szCs w:val="20"/>
        </w:rPr>
      </w:pPr>
      <w:r w:rsidRPr="00E8318E">
        <w:rPr>
          <w:rFonts w:ascii="Verdana" w:hAnsi="Verdana"/>
          <w:sz w:val="20"/>
          <w:szCs w:val="20"/>
        </w:rPr>
        <w:t xml:space="preserve">Para instalar o </w:t>
      </w:r>
      <w:r w:rsidRPr="00E8318E">
        <w:rPr>
          <w:rFonts w:ascii="Verdana" w:hAnsi="Verdana"/>
          <w:b/>
          <w:sz w:val="20"/>
          <w:szCs w:val="20"/>
        </w:rPr>
        <w:t>JMeter</w:t>
      </w:r>
      <w:r w:rsidRPr="00E8318E">
        <w:rPr>
          <w:rFonts w:ascii="Verdana" w:hAnsi="Verdana"/>
          <w:sz w:val="20"/>
          <w:szCs w:val="20"/>
        </w:rPr>
        <w:t xml:space="preserve"> basta efetuar o download da versão mais r</w:t>
      </w:r>
      <w:r w:rsidR="00E8318E" w:rsidRPr="00E8318E">
        <w:rPr>
          <w:rFonts w:ascii="Verdana" w:hAnsi="Verdana"/>
          <w:sz w:val="20"/>
          <w:szCs w:val="20"/>
        </w:rPr>
        <w:t xml:space="preserve">ecente </w:t>
      </w:r>
      <w:hyperlink r:id="rId10" w:history="1">
        <w:r w:rsidR="00E8318E" w:rsidRPr="00E8318E">
          <w:rPr>
            <w:rStyle w:val="Hyperlink"/>
            <w:rFonts w:ascii="Verdana" w:hAnsi="Verdana"/>
            <w:sz w:val="20"/>
            <w:szCs w:val="20"/>
          </w:rPr>
          <w:t>http://jmeter.apache.org</w:t>
        </w:r>
      </w:hyperlink>
      <w:r w:rsidR="00E8318E" w:rsidRPr="00E8318E">
        <w:rPr>
          <w:rFonts w:ascii="Verdana" w:hAnsi="Verdana"/>
          <w:sz w:val="20"/>
          <w:szCs w:val="20"/>
        </w:rPr>
        <w:t xml:space="preserve">) </w:t>
      </w:r>
      <w:r w:rsidRPr="00E8318E">
        <w:rPr>
          <w:rFonts w:ascii="Verdana" w:hAnsi="Verdana"/>
          <w:sz w:val="20"/>
          <w:szCs w:val="20"/>
        </w:rPr>
        <w:t>e descompactar o arquivo no diretório em que será instalado.</w:t>
      </w:r>
    </w:p>
    <w:p w:rsidR="00E8318E" w:rsidRDefault="00E8318E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:rsidR="00E8318E" w:rsidRDefault="00E8318E" w:rsidP="00E8318E">
      <w:pPr>
        <w:pStyle w:val="PargrafodaLista"/>
        <w:ind w:left="360"/>
        <w:rPr>
          <w:rFonts w:ascii="Verdana" w:hAnsi="Verdana"/>
          <w:sz w:val="20"/>
          <w:szCs w:val="20"/>
        </w:rPr>
      </w:pPr>
    </w:p>
    <w:p w:rsidR="00E01238" w:rsidRPr="00E8318E" w:rsidRDefault="00E01238" w:rsidP="00E8318E">
      <w:pPr>
        <w:pStyle w:val="PargrafodaLista"/>
        <w:numPr>
          <w:ilvl w:val="0"/>
          <w:numId w:val="1"/>
        </w:numPr>
        <w:rPr>
          <w:rFonts w:ascii="Verdana" w:hAnsi="Verdana"/>
          <w:sz w:val="20"/>
          <w:szCs w:val="20"/>
        </w:rPr>
      </w:pPr>
      <w:r w:rsidRPr="00E8318E">
        <w:rPr>
          <w:rFonts w:ascii="Verdana" w:hAnsi="Verdana"/>
          <w:sz w:val="20"/>
          <w:szCs w:val="20"/>
        </w:rPr>
        <w:t>Execute o arquivo “ApacheJMeter.jar” dentro da pasta Bin, exemplo: [Diretório Salvo]\apache-jmeter-3.2\bin\ApacheJMeter.jar</w:t>
      </w:r>
    </w:p>
    <w:p w:rsidR="00E8318E" w:rsidRDefault="00E8318E" w:rsidP="00E8318E">
      <w:pPr>
        <w:pStyle w:val="PargrafodaLista"/>
        <w:ind w:left="360"/>
        <w:rPr>
          <w:rFonts w:ascii="Verdana" w:hAnsi="Verdana"/>
          <w:sz w:val="20"/>
          <w:szCs w:val="20"/>
        </w:rPr>
      </w:pPr>
    </w:p>
    <w:p w:rsidR="00E8318E" w:rsidRDefault="00E8318E" w:rsidP="00E8318E">
      <w:pPr>
        <w:pStyle w:val="PargrafodaLista"/>
        <w:ind w:left="360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pt-BR"/>
        </w:rPr>
        <w:drawing>
          <wp:inline distT="0" distB="0" distL="0" distR="0">
            <wp:extent cx="5391150" cy="2847975"/>
            <wp:effectExtent l="19050" t="19050" r="19050" b="285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47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8318E" w:rsidRPr="00E8318E" w:rsidRDefault="00E8318E" w:rsidP="00E8318E">
      <w:pPr>
        <w:pStyle w:val="PargrafodaLista"/>
        <w:ind w:left="360"/>
        <w:rPr>
          <w:rFonts w:ascii="Verdana" w:hAnsi="Verdana"/>
          <w:sz w:val="20"/>
          <w:szCs w:val="20"/>
        </w:rPr>
      </w:pPr>
    </w:p>
    <w:p w:rsidR="00E01238" w:rsidRPr="00E8318E" w:rsidRDefault="00E01238" w:rsidP="00E01238">
      <w:pPr>
        <w:rPr>
          <w:rFonts w:ascii="Verdana" w:hAnsi="Verdana"/>
          <w:sz w:val="20"/>
          <w:szCs w:val="20"/>
        </w:rPr>
      </w:pPr>
      <w:r w:rsidRPr="00E8318E">
        <w:rPr>
          <w:rFonts w:ascii="Verdana" w:hAnsi="Verdana"/>
          <w:sz w:val="20"/>
          <w:szCs w:val="20"/>
        </w:rPr>
        <w:t>4. Caso tenha um plano de teste definido pelo gestor basta entrar no menu em "File/Open" e buscar seu teste (*.</w:t>
      </w:r>
      <w:proofErr w:type="spellStart"/>
      <w:r w:rsidRPr="00E8318E">
        <w:rPr>
          <w:rFonts w:ascii="Verdana" w:hAnsi="Verdana"/>
          <w:sz w:val="20"/>
          <w:szCs w:val="20"/>
        </w:rPr>
        <w:t>jmx</w:t>
      </w:r>
      <w:proofErr w:type="spellEnd"/>
      <w:r w:rsidRPr="00E8318E">
        <w:rPr>
          <w:rFonts w:ascii="Verdana" w:hAnsi="Verdana"/>
          <w:sz w:val="20"/>
          <w:szCs w:val="20"/>
        </w:rPr>
        <w:t xml:space="preserve">) e pule para o </w:t>
      </w:r>
      <w:proofErr w:type="spellStart"/>
      <w:r w:rsidRPr="00E8318E">
        <w:rPr>
          <w:rFonts w:ascii="Verdana" w:hAnsi="Verdana"/>
          <w:sz w:val="20"/>
          <w:szCs w:val="20"/>
        </w:rPr>
        <w:t>paso</w:t>
      </w:r>
      <w:proofErr w:type="spellEnd"/>
      <w:r w:rsidRPr="00E8318E">
        <w:rPr>
          <w:rFonts w:ascii="Verdana" w:hAnsi="Verdana"/>
          <w:sz w:val="20"/>
          <w:szCs w:val="20"/>
        </w:rPr>
        <w:t xml:space="preserve"> (6).</w:t>
      </w:r>
    </w:p>
    <w:p w:rsidR="00E01238" w:rsidRPr="00E8318E" w:rsidRDefault="00950C23" w:rsidP="00E01238">
      <w:pPr>
        <w:rPr>
          <w:rFonts w:ascii="Verdana" w:hAnsi="Verdana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7AADD6F0" wp14:editId="03B1444D">
            <wp:extent cx="5400040" cy="2867025"/>
            <wp:effectExtent l="19050" t="19050" r="10160" b="285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564"/>
                    <a:stretch/>
                  </pic:blipFill>
                  <pic:spPr bwMode="auto"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D65" w:rsidRDefault="00772D65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:rsidR="00E01238" w:rsidRDefault="00E01238" w:rsidP="00772D65">
      <w:pPr>
        <w:pStyle w:val="PargrafodaLista"/>
        <w:numPr>
          <w:ilvl w:val="0"/>
          <w:numId w:val="2"/>
        </w:numPr>
        <w:jc w:val="both"/>
        <w:rPr>
          <w:rFonts w:ascii="Verdana" w:hAnsi="Verdana"/>
          <w:sz w:val="20"/>
          <w:szCs w:val="20"/>
        </w:rPr>
      </w:pPr>
      <w:r w:rsidRPr="00772D65">
        <w:rPr>
          <w:rFonts w:ascii="Verdana" w:hAnsi="Verdana"/>
          <w:sz w:val="20"/>
          <w:szCs w:val="20"/>
        </w:rPr>
        <w:lastRenderedPageBreak/>
        <w:t xml:space="preserve">Para simular as ações dos usuários o JMeter permite a adição de um componente chamado “Thread </w:t>
      </w:r>
      <w:proofErr w:type="spellStart"/>
      <w:r w:rsidRPr="00772D65">
        <w:rPr>
          <w:rFonts w:ascii="Verdana" w:hAnsi="Verdana"/>
          <w:sz w:val="20"/>
          <w:szCs w:val="20"/>
        </w:rPr>
        <w:t>Groups</w:t>
      </w:r>
      <w:proofErr w:type="spellEnd"/>
      <w:r w:rsidRPr="00772D65">
        <w:rPr>
          <w:rFonts w:ascii="Verdana" w:hAnsi="Verdana"/>
          <w:sz w:val="20"/>
          <w:szCs w:val="20"/>
        </w:rPr>
        <w:t xml:space="preserve">”, através dele agregamos todos os demais elementos necessários para a execução de nossos testes. Para adicioná-lo ao “Test </w:t>
      </w:r>
      <w:proofErr w:type="spellStart"/>
      <w:r w:rsidRPr="00772D65">
        <w:rPr>
          <w:rFonts w:ascii="Verdana" w:hAnsi="Verdana"/>
          <w:sz w:val="20"/>
          <w:szCs w:val="20"/>
        </w:rPr>
        <w:t>Plan</w:t>
      </w:r>
      <w:proofErr w:type="spellEnd"/>
      <w:r w:rsidRPr="00772D65">
        <w:rPr>
          <w:rFonts w:ascii="Verdana" w:hAnsi="Verdana"/>
          <w:sz w:val="20"/>
          <w:szCs w:val="20"/>
        </w:rPr>
        <w:t>” basta acionar: “</w:t>
      </w:r>
      <w:proofErr w:type="spellStart"/>
      <w:r w:rsidRPr="00772D65">
        <w:rPr>
          <w:rFonts w:ascii="Verdana" w:hAnsi="Verdana"/>
          <w:sz w:val="20"/>
          <w:szCs w:val="20"/>
        </w:rPr>
        <w:t>Edit</w:t>
      </w:r>
      <w:proofErr w:type="spellEnd"/>
      <w:r w:rsidRPr="00772D65">
        <w:rPr>
          <w:rFonts w:ascii="Verdana" w:hAnsi="Verdana"/>
          <w:sz w:val="20"/>
          <w:szCs w:val="20"/>
        </w:rPr>
        <w:t>/</w:t>
      </w:r>
      <w:proofErr w:type="spellStart"/>
      <w:r w:rsidRPr="00772D65">
        <w:rPr>
          <w:rFonts w:ascii="Verdana" w:hAnsi="Verdana"/>
          <w:sz w:val="20"/>
          <w:szCs w:val="20"/>
        </w:rPr>
        <w:t>Add</w:t>
      </w:r>
      <w:proofErr w:type="spellEnd"/>
      <w:r w:rsidRPr="00772D65">
        <w:rPr>
          <w:rFonts w:ascii="Verdana" w:hAnsi="Verdana"/>
          <w:sz w:val="20"/>
          <w:szCs w:val="20"/>
        </w:rPr>
        <w:t>/</w:t>
      </w:r>
      <w:proofErr w:type="gramStart"/>
      <w:r w:rsidRPr="00772D65">
        <w:rPr>
          <w:rFonts w:ascii="Verdana" w:hAnsi="Verdana"/>
          <w:sz w:val="20"/>
          <w:szCs w:val="20"/>
        </w:rPr>
        <w:t>Threads(</w:t>
      </w:r>
      <w:proofErr w:type="spellStart"/>
      <w:proofErr w:type="gramEnd"/>
      <w:r w:rsidRPr="00772D65">
        <w:rPr>
          <w:rFonts w:ascii="Verdana" w:hAnsi="Verdana"/>
          <w:sz w:val="20"/>
          <w:szCs w:val="20"/>
        </w:rPr>
        <w:t>Users</w:t>
      </w:r>
      <w:proofErr w:type="spellEnd"/>
      <w:r w:rsidRPr="00772D65">
        <w:rPr>
          <w:rFonts w:ascii="Verdana" w:hAnsi="Verdana"/>
          <w:sz w:val="20"/>
          <w:szCs w:val="20"/>
        </w:rPr>
        <w:t>)/Thread</w:t>
      </w:r>
      <w:r w:rsidR="00950C23" w:rsidRPr="00772D65">
        <w:rPr>
          <w:rFonts w:ascii="Verdana" w:hAnsi="Verdana"/>
          <w:sz w:val="20"/>
          <w:szCs w:val="20"/>
        </w:rPr>
        <w:t xml:space="preserve"> </w:t>
      </w:r>
      <w:proofErr w:type="spellStart"/>
      <w:r w:rsidRPr="00772D65">
        <w:rPr>
          <w:rFonts w:ascii="Verdana" w:hAnsi="Verdana"/>
          <w:sz w:val="20"/>
          <w:szCs w:val="20"/>
        </w:rPr>
        <w:t>Groups</w:t>
      </w:r>
      <w:proofErr w:type="spellEnd"/>
      <w:r w:rsidRPr="00772D65">
        <w:rPr>
          <w:rFonts w:ascii="Verdana" w:hAnsi="Verdana"/>
          <w:sz w:val="20"/>
          <w:szCs w:val="20"/>
        </w:rPr>
        <w:t>”.</w:t>
      </w:r>
    </w:p>
    <w:p w:rsidR="00772D65" w:rsidRPr="00772D65" w:rsidRDefault="00772D65" w:rsidP="00772D65">
      <w:pPr>
        <w:pStyle w:val="PargrafodaLista"/>
        <w:ind w:left="360"/>
        <w:jc w:val="both"/>
        <w:rPr>
          <w:rFonts w:ascii="Verdana" w:hAnsi="Verdana"/>
          <w:sz w:val="20"/>
          <w:szCs w:val="20"/>
        </w:rPr>
      </w:pPr>
    </w:p>
    <w:p w:rsidR="00772D65" w:rsidRPr="00772D65" w:rsidRDefault="00772D65" w:rsidP="00772D65">
      <w:pPr>
        <w:pStyle w:val="PargrafodaLista"/>
        <w:ind w:left="360"/>
        <w:rPr>
          <w:rFonts w:ascii="Verdana" w:hAnsi="Verdana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4D44229A" wp14:editId="2AC0D102">
            <wp:extent cx="5400040" cy="2828925"/>
            <wp:effectExtent l="19050" t="19050" r="10160" b="285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819"/>
                    <a:stretch/>
                  </pic:blipFill>
                  <pic:spPr bwMode="auto">
                    <a:xfrm>
                      <a:off x="0" y="0"/>
                      <a:ext cx="5400040" cy="2828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238" w:rsidRPr="00E8318E" w:rsidRDefault="00E01238" w:rsidP="00E01238">
      <w:pPr>
        <w:rPr>
          <w:rFonts w:ascii="Verdana" w:hAnsi="Verdana"/>
          <w:sz w:val="20"/>
          <w:szCs w:val="20"/>
        </w:rPr>
      </w:pPr>
    </w:p>
    <w:p w:rsidR="00E01238" w:rsidRPr="00E8318E" w:rsidRDefault="00E01238" w:rsidP="00E01238">
      <w:pPr>
        <w:rPr>
          <w:rFonts w:ascii="Verdana" w:hAnsi="Verdana"/>
          <w:sz w:val="20"/>
          <w:szCs w:val="20"/>
        </w:rPr>
      </w:pPr>
      <w:r w:rsidRPr="00E8318E">
        <w:rPr>
          <w:rFonts w:ascii="Verdana" w:hAnsi="Verdana"/>
          <w:sz w:val="20"/>
          <w:szCs w:val="20"/>
        </w:rPr>
        <w:t>5.1. Busque por "</w:t>
      </w:r>
      <w:proofErr w:type="spellStart"/>
      <w:r w:rsidRPr="00E8318E">
        <w:rPr>
          <w:rFonts w:ascii="Verdana" w:hAnsi="Verdana"/>
          <w:sz w:val="20"/>
          <w:szCs w:val="20"/>
        </w:rPr>
        <w:t>Number</w:t>
      </w:r>
      <w:proofErr w:type="spellEnd"/>
      <w:r w:rsidRPr="00E8318E">
        <w:rPr>
          <w:rFonts w:ascii="Verdana" w:hAnsi="Verdana"/>
          <w:sz w:val="20"/>
          <w:szCs w:val="20"/>
        </w:rPr>
        <w:t xml:space="preserve"> </w:t>
      </w:r>
      <w:proofErr w:type="spellStart"/>
      <w:r w:rsidRPr="00E8318E">
        <w:rPr>
          <w:rFonts w:ascii="Verdana" w:hAnsi="Verdana"/>
          <w:sz w:val="20"/>
          <w:szCs w:val="20"/>
        </w:rPr>
        <w:t>of</w:t>
      </w:r>
      <w:proofErr w:type="spellEnd"/>
      <w:r w:rsidRPr="00E8318E">
        <w:rPr>
          <w:rFonts w:ascii="Verdana" w:hAnsi="Verdana"/>
          <w:sz w:val="20"/>
          <w:szCs w:val="20"/>
        </w:rPr>
        <w:t xml:space="preserve"> Threads" ou "Número de Usuários Virtuais" que por definição vem </w:t>
      </w:r>
      <w:proofErr w:type="spellStart"/>
      <w:r w:rsidRPr="00E8318E">
        <w:rPr>
          <w:rFonts w:ascii="Verdana" w:hAnsi="Verdana"/>
          <w:sz w:val="20"/>
          <w:szCs w:val="20"/>
        </w:rPr>
        <w:t>setado</w:t>
      </w:r>
      <w:proofErr w:type="spellEnd"/>
      <w:r w:rsidRPr="00E8318E">
        <w:rPr>
          <w:rFonts w:ascii="Verdana" w:hAnsi="Verdana"/>
          <w:sz w:val="20"/>
          <w:szCs w:val="20"/>
        </w:rPr>
        <w:t xml:space="preserve"> com o valor de 1 (um) usuário, num stress </w:t>
      </w:r>
      <w:proofErr w:type="spellStart"/>
      <w:r w:rsidRPr="00E8318E">
        <w:rPr>
          <w:rFonts w:ascii="Verdana" w:hAnsi="Verdana"/>
          <w:sz w:val="20"/>
          <w:szCs w:val="20"/>
        </w:rPr>
        <w:t>test</w:t>
      </w:r>
      <w:proofErr w:type="spellEnd"/>
      <w:r w:rsidRPr="00E8318E">
        <w:rPr>
          <w:rFonts w:ascii="Verdana" w:hAnsi="Verdana"/>
          <w:sz w:val="20"/>
          <w:szCs w:val="20"/>
        </w:rPr>
        <w:t xml:space="preserve"> você pode simular o número de usuários </w:t>
      </w:r>
      <w:r w:rsidR="001469F0" w:rsidRPr="00E8318E">
        <w:rPr>
          <w:rFonts w:ascii="Verdana" w:hAnsi="Verdana"/>
          <w:sz w:val="20"/>
          <w:szCs w:val="20"/>
        </w:rPr>
        <w:t>simultâneos</w:t>
      </w:r>
      <w:r w:rsidRPr="00E8318E">
        <w:rPr>
          <w:rFonts w:ascii="Verdana" w:hAnsi="Verdana"/>
          <w:sz w:val="20"/>
          <w:szCs w:val="20"/>
        </w:rPr>
        <w:t xml:space="preserve"> que desejar.</w:t>
      </w:r>
    </w:p>
    <w:p w:rsidR="00E01238" w:rsidRPr="00E8318E" w:rsidRDefault="00E01238" w:rsidP="00E01238">
      <w:pPr>
        <w:rPr>
          <w:rFonts w:ascii="Verdana" w:hAnsi="Verdana"/>
          <w:sz w:val="20"/>
          <w:szCs w:val="20"/>
        </w:rPr>
      </w:pPr>
      <w:r w:rsidRPr="00E8318E">
        <w:rPr>
          <w:rFonts w:ascii="Verdana" w:hAnsi="Verdana"/>
          <w:sz w:val="20"/>
          <w:szCs w:val="20"/>
        </w:rPr>
        <w:t>Lembrando que o objetivo do nosso projeto é ir de 300 mil usuários para 4 milhões.</w:t>
      </w:r>
    </w:p>
    <w:p w:rsidR="00E01238" w:rsidRPr="00E8318E" w:rsidRDefault="00772D65" w:rsidP="00E01238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pt-BR"/>
        </w:rPr>
        <w:drawing>
          <wp:inline distT="0" distB="0" distL="0" distR="0">
            <wp:extent cx="5391150" cy="2867025"/>
            <wp:effectExtent l="19050" t="19050" r="19050" b="285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67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2D65" w:rsidRDefault="00772D65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:rsidR="00E01238" w:rsidRPr="00182753" w:rsidRDefault="00E01238" w:rsidP="00182753">
      <w:pPr>
        <w:pStyle w:val="PargrafodaLista"/>
        <w:numPr>
          <w:ilvl w:val="1"/>
          <w:numId w:val="2"/>
        </w:numPr>
        <w:jc w:val="both"/>
        <w:rPr>
          <w:rFonts w:ascii="Verdana" w:hAnsi="Verdana"/>
          <w:sz w:val="20"/>
          <w:szCs w:val="20"/>
        </w:rPr>
      </w:pPr>
      <w:r w:rsidRPr="00182753">
        <w:rPr>
          <w:rFonts w:ascii="Verdana" w:hAnsi="Verdana"/>
          <w:sz w:val="20"/>
          <w:szCs w:val="20"/>
        </w:rPr>
        <w:lastRenderedPageBreak/>
        <w:t xml:space="preserve">Outra configuração importante no </w:t>
      </w:r>
      <w:r w:rsidRPr="00182753">
        <w:rPr>
          <w:rFonts w:ascii="Verdana" w:hAnsi="Verdana"/>
          <w:b/>
          <w:sz w:val="20"/>
          <w:szCs w:val="20"/>
        </w:rPr>
        <w:t xml:space="preserve">"Thread </w:t>
      </w:r>
      <w:proofErr w:type="spellStart"/>
      <w:r w:rsidRPr="00182753">
        <w:rPr>
          <w:rFonts w:ascii="Verdana" w:hAnsi="Verdana"/>
          <w:b/>
          <w:sz w:val="20"/>
          <w:szCs w:val="20"/>
        </w:rPr>
        <w:t>Groups</w:t>
      </w:r>
      <w:proofErr w:type="spellEnd"/>
      <w:r w:rsidRPr="00182753">
        <w:rPr>
          <w:rFonts w:ascii="Verdana" w:hAnsi="Verdana"/>
          <w:b/>
          <w:sz w:val="20"/>
          <w:szCs w:val="20"/>
        </w:rPr>
        <w:t>"</w:t>
      </w:r>
      <w:r w:rsidRPr="00182753">
        <w:rPr>
          <w:rFonts w:ascii="Verdana" w:hAnsi="Verdana"/>
          <w:sz w:val="20"/>
          <w:szCs w:val="20"/>
        </w:rPr>
        <w:t xml:space="preserve"> </w:t>
      </w:r>
      <w:r w:rsidR="00772D65" w:rsidRPr="00182753">
        <w:rPr>
          <w:rFonts w:ascii="Verdana" w:hAnsi="Verdana"/>
          <w:sz w:val="20"/>
          <w:szCs w:val="20"/>
        </w:rPr>
        <w:t>é</w:t>
      </w:r>
      <w:r w:rsidRPr="00182753">
        <w:rPr>
          <w:rFonts w:ascii="Verdana" w:hAnsi="Verdana"/>
          <w:sz w:val="20"/>
          <w:szCs w:val="20"/>
        </w:rPr>
        <w:t xml:space="preserve"> o contador por interação. Caso você tenha um </w:t>
      </w:r>
      <w:proofErr w:type="spellStart"/>
      <w:r w:rsidRPr="00182753">
        <w:rPr>
          <w:rFonts w:ascii="Verdana" w:hAnsi="Verdana"/>
          <w:sz w:val="20"/>
          <w:szCs w:val="20"/>
        </w:rPr>
        <w:t>EndPoint</w:t>
      </w:r>
      <w:proofErr w:type="spellEnd"/>
      <w:r w:rsidRPr="00182753">
        <w:rPr>
          <w:rFonts w:ascii="Verdana" w:hAnsi="Verdana"/>
          <w:sz w:val="20"/>
          <w:szCs w:val="20"/>
        </w:rPr>
        <w:t xml:space="preserve"> de </w:t>
      </w:r>
      <w:proofErr w:type="spellStart"/>
      <w:r w:rsidRPr="00182753">
        <w:rPr>
          <w:rFonts w:ascii="Verdana" w:hAnsi="Verdana"/>
          <w:sz w:val="20"/>
          <w:szCs w:val="20"/>
        </w:rPr>
        <w:t>Get</w:t>
      </w:r>
      <w:proofErr w:type="spellEnd"/>
      <w:r w:rsidRPr="00182753">
        <w:rPr>
          <w:rFonts w:ascii="Verdana" w:hAnsi="Verdana"/>
          <w:sz w:val="20"/>
          <w:szCs w:val="20"/>
        </w:rPr>
        <w:t xml:space="preserve"> por exemplo </w:t>
      </w:r>
      <w:r w:rsidR="00772D65" w:rsidRPr="00182753">
        <w:rPr>
          <w:rFonts w:ascii="Verdana" w:hAnsi="Verdana"/>
          <w:sz w:val="20"/>
          <w:szCs w:val="20"/>
        </w:rPr>
        <w:t>(</w:t>
      </w:r>
      <w:r w:rsidRPr="00182753">
        <w:rPr>
          <w:rFonts w:ascii="Verdana" w:hAnsi="Verdana"/>
          <w:sz w:val="20"/>
          <w:szCs w:val="20"/>
        </w:rPr>
        <w:t>http://localhost:44945/api/Produtos/2</w:t>
      </w:r>
      <w:r w:rsidR="00772D65" w:rsidRPr="00182753">
        <w:rPr>
          <w:rFonts w:ascii="Verdana" w:hAnsi="Verdana"/>
          <w:sz w:val="20"/>
          <w:szCs w:val="20"/>
        </w:rPr>
        <w:t>)</w:t>
      </w:r>
      <w:r w:rsidRPr="00182753">
        <w:rPr>
          <w:rFonts w:ascii="Verdana" w:hAnsi="Verdana"/>
          <w:sz w:val="20"/>
          <w:szCs w:val="20"/>
        </w:rPr>
        <w:t xml:space="preserve"> e insira 10 no Contador, ele vai executar 10 vezes por interação. É </w:t>
      </w:r>
      <w:r w:rsidR="00772D65" w:rsidRPr="00182753">
        <w:rPr>
          <w:rFonts w:ascii="Verdana" w:hAnsi="Verdana"/>
          <w:sz w:val="20"/>
          <w:szCs w:val="20"/>
        </w:rPr>
        <w:t>possível</w:t>
      </w:r>
      <w:r w:rsidRPr="00182753">
        <w:rPr>
          <w:rFonts w:ascii="Verdana" w:hAnsi="Verdana"/>
          <w:sz w:val="20"/>
          <w:szCs w:val="20"/>
        </w:rPr>
        <w:t xml:space="preserve"> deixar loop infinito que para a execução ao clicar no botão </w:t>
      </w:r>
      <w:r w:rsidRPr="00182753">
        <w:rPr>
          <w:rFonts w:ascii="Verdana" w:hAnsi="Verdana"/>
          <w:b/>
          <w:sz w:val="20"/>
          <w:szCs w:val="20"/>
        </w:rPr>
        <w:t>Stop</w:t>
      </w:r>
      <w:r w:rsidRPr="00182753">
        <w:rPr>
          <w:rFonts w:ascii="Verdana" w:hAnsi="Verdana"/>
          <w:sz w:val="20"/>
          <w:szCs w:val="20"/>
        </w:rPr>
        <w:t>.</w:t>
      </w:r>
    </w:p>
    <w:p w:rsidR="00E01238" w:rsidRPr="00E8318E" w:rsidRDefault="00E01238" w:rsidP="00182753">
      <w:pPr>
        <w:jc w:val="both"/>
        <w:rPr>
          <w:rFonts w:ascii="Verdana" w:hAnsi="Verdana"/>
          <w:sz w:val="20"/>
          <w:szCs w:val="20"/>
        </w:rPr>
      </w:pPr>
      <w:r w:rsidRPr="00E8318E">
        <w:rPr>
          <w:rFonts w:ascii="Verdana" w:hAnsi="Verdana"/>
          <w:sz w:val="20"/>
          <w:szCs w:val="20"/>
        </w:rPr>
        <w:t>6. Existem vários tipos de "</w:t>
      </w:r>
      <w:proofErr w:type="spellStart"/>
      <w:r w:rsidRPr="00E8318E">
        <w:rPr>
          <w:rFonts w:ascii="Verdana" w:hAnsi="Verdana"/>
          <w:sz w:val="20"/>
          <w:szCs w:val="20"/>
        </w:rPr>
        <w:t>Sampler</w:t>
      </w:r>
      <w:proofErr w:type="spellEnd"/>
      <w:r w:rsidRPr="00E8318E">
        <w:rPr>
          <w:rFonts w:ascii="Verdana" w:hAnsi="Verdana"/>
          <w:sz w:val="20"/>
          <w:szCs w:val="20"/>
        </w:rPr>
        <w:t xml:space="preserve">" (representação de uma solicitação), para os mais variados tipos de serviços, sendo que, os mais comuns são: HTTP </w:t>
      </w:r>
      <w:proofErr w:type="spellStart"/>
      <w:r w:rsidRPr="00E8318E">
        <w:rPr>
          <w:rFonts w:ascii="Verdana" w:hAnsi="Verdana"/>
          <w:sz w:val="20"/>
          <w:szCs w:val="20"/>
        </w:rPr>
        <w:t>Request</w:t>
      </w:r>
      <w:proofErr w:type="spellEnd"/>
      <w:r w:rsidRPr="00E8318E">
        <w:rPr>
          <w:rFonts w:ascii="Verdana" w:hAnsi="Verdana"/>
          <w:sz w:val="20"/>
          <w:szCs w:val="20"/>
        </w:rPr>
        <w:t>,</w:t>
      </w:r>
      <w:r w:rsidR="00182753">
        <w:rPr>
          <w:rFonts w:ascii="Verdana" w:hAnsi="Verdana"/>
          <w:sz w:val="20"/>
          <w:szCs w:val="20"/>
        </w:rPr>
        <w:t xml:space="preserve"> </w:t>
      </w:r>
      <w:r w:rsidRPr="00E8318E">
        <w:rPr>
          <w:rFonts w:ascii="Verdana" w:hAnsi="Verdana"/>
          <w:sz w:val="20"/>
          <w:szCs w:val="20"/>
        </w:rPr>
        <w:t>FT</w:t>
      </w:r>
      <w:r w:rsidR="00182753">
        <w:rPr>
          <w:rFonts w:ascii="Verdana" w:hAnsi="Verdana"/>
          <w:sz w:val="20"/>
          <w:szCs w:val="20"/>
        </w:rPr>
        <w:t xml:space="preserve">P </w:t>
      </w:r>
      <w:proofErr w:type="spellStart"/>
      <w:r w:rsidR="00182753">
        <w:rPr>
          <w:rFonts w:ascii="Verdana" w:hAnsi="Verdana"/>
          <w:sz w:val="20"/>
          <w:szCs w:val="20"/>
        </w:rPr>
        <w:t>Request</w:t>
      </w:r>
      <w:proofErr w:type="spellEnd"/>
      <w:r w:rsidR="00182753">
        <w:rPr>
          <w:rFonts w:ascii="Verdana" w:hAnsi="Verdana"/>
          <w:sz w:val="20"/>
          <w:szCs w:val="20"/>
        </w:rPr>
        <w:t xml:space="preserve">, SOAP/XML-RPC </w:t>
      </w:r>
      <w:proofErr w:type="spellStart"/>
      <w:r w:rsidR="00182753">
        <w:rPr>
          <w:rFonts w:ascii="Verdana" w:hAnsi="Verdana"/>
          <w:sz w:val="20"/>
          <w:szCs w:val="20"/>
        </w:rPr>
        <w:t>Request</w:t>
      </w:r>
      <w:proofErr w:type="spellEnd"/>
      <w:r w:rsidRPr="00E8318E">
        <w:rPr>
          <w:rFonts w:ascii="Verdana" w:hAnsi="Verdana"/>
          <w:sz w:val="20"/>
          <w:szCs w:val="20"/>
        </w:rPr>
        <w:t xml:space="preserve">, JDBC </w:t>
      </w:r>
      <w:proofErr w:type="spellStart"/>
      <w:r w:rsidRPr="00E8318E">
        <w:rPr>
          <w:rFonts w:ascii="Verdana" w:hAnsi="Verdana"/>
          <w:sz w:val="20"/>
          <w:szCs w:val="20"/>
        </w:rPr>
        <w:t>Request</w:t>
      </w:r>
      <w:proofErr w:type="spellEnd"/>
      <w:r w:rsidRPr="00E8318E">
        <w:rPr>
          <w:rFonts w:ascii="Verdana" w:hAnsi="Verdana"/>
          <w:sz w:val="20"/>
          <w:szCs w:val="20"/>
        </w:rPr>
        <w:t xml:space="preserve">, LDAP </w:t>
      </w:r>
      <w:proofErr w:type="spellStart"/>
      <w:r w:rsidRPr="00E8318E">
        <w:rPr>
          <w:rFonts w:ascii="Verdana" w:hAnsi="Verdana"/>
          <w:sz w:val="20"/>
          <w:szCs w:val="20"/>
        </w:rPr>
        <w:t>Request</w:t>
      </w:r>
      <w:proofErr w:type="spellEnd"/>
      <w:r w:rsidRPr="00E8318E">
        <w:rPr>
          <w:rFonts w:ascii="Verdana" w:hAnsi="Verdana"/>
          <w:sz w:val="20"/>
          <w:szCs w:val="20"/>
        </w:rPr>
        <w:t xml:space="preserve"> e Java </w:t>
      </w:r>
      <w:proofErr w:type="spellStart"/>
      <w:r w:rsidR="00182753">
        <w:rPr>
          <w:rFonts w:ascii="Verdana" w:hAnsi="Verdana"/>
          <w:sz w:val="20"/>
          <w:szCs w:val="20"/>
        </w:rPr>
        <w:t>R</w:t>
      </w:r>
      <w:r w:rsidRPr="00E8318E">
        <w:rPr>
          <w:rFonts w:ascii="Verdana" w:hAnsi="Verdana"/>
          <w:sz w:val="20"/>
          <w:szCs w:val="20"/>
        </w:rPr>
        <w:t>equest</w:t>
      </w:r>
      <w:proofErr w:type="spellEnd"/>
      <w:r w:rsidRPr="00E8318E">
        <w:rPr>
          <w:rFonts w:ascii="Verdana" w:hAnsi="Verdana"/>
          <w:sz w:val="20"/>
          <w:szCs w:val="20"/>
        </w:rPr>
        <w:t xml:space="preserve">. </w:t>
      </w:r>
    </w:p>
    <w:p w:rsidR="00E01238" w:rsidRDefault="00E01238" w:rsidP="00182753">
      <w:pPr>
        <w:jc w:val="both"/>
        <w:rPr>
          <w:rFonts w:ascii="Verdana" w:hAnsi="Verdana"/>
          <w:sz w:val="20"/>
          <w:szCs w:val="20"/>
        </w:rPr>
      </w:pPr>
      <w:r w:rsidRPr="00E8318E">
        <w:rPr>
          <w:rFonts w:ascii="Verdana" w:hAnsi="Verdana"/>
          <w:sz w:val="20"/>
          <w:szCs w:val="20"/>
        </w:rPr>
        <w:t xml:space="preserve">6.1. HTTP </w:t>
      </w:r>
      <w:proofErr w:type="spellStart"/>
      <w:r w:rsidRPr="00E8318E">
        <w:rPr>
          <w:rFonts w:ascii="Verdana" w:hAnsi="Verdana"/>
          <w:sz w:val="20"/>
          <w:szCs w:val="20"/>
        </w:rPr>
        <w:t>Request</w:t>
      </w:r>
      <w:proofErr w:type="spellEnd"/>
      <w:r w:rsidRPr="00E8318E">
        <w:rPr>
          <w:rFonts w:ascii="Verdana" w:hAnsi="Verdana"/>
          <w:sz w:val="20"/>
          <w:szCs w:val="20"/>
        </w:rPr>
        <w:t xml:space="preserve">: Na seção Web Server, um campo chamado “Server </w:t>
      </w:r>
      <w:proofErr w:type="spellStart"/>
      <w:r w:rsidRPr="00E8318E">
        <w:rPr>
          <w:rFonts w:ascii="Verdana" w:hAnsi="Verdana"/>
          <w:sz w:val="20"/>
          <w:szCs w:val="20"/>
        </w:rPr>
        <w:t>Name</w:t>
      </w:r>
      <w:proofErr w:type="spellEnd"/>
      <w:r w:rsidRPr="00E8318E">
        <w:rPr>
          <w:rFonts w:ascii="Verdana" w:hAnsi="Verdana"/>
          <w:sz w:val="20"/>
          <w:szCs w:val="20"/>
        </w:rPr>
        <w:t xml:space="preserve"> </w:t>
      </w:r>
      <w:proofErr w:type="spellStart"/>
      <w:r w:rsidRPr="00E8318E">
        <w:rPr>
          <w:rFonts w:ascii="Verdana" w:hAnsi="Verdana"/>
          <w:sz w:val="20"/>
          <w:szCs w:val="20"/>
        </w:rPr>
        <w:t>or</w:t>
      </w:r>
      <w:proofErr w:type="spellEnd"/>
      <w:r w:rsidRPr="00E8318E">
        <w:rPr>
          <w:rFonts w:ascii="Verdana" w:hAnsi="Verdana"/>
          <w:sz w:val="20"/>
          <w:szCs w:val="20"/>
        </w:rPr>
        <w:t xml:space="preserve"> IP”. Esse campo é onde devemos informar a URL/Caminho (Exemplo: http://localhost:44945/api/Produtos) ou o IP para a página web que será alvo dos testes. Existe, ainda, o campo “</w:t>
      </w:r>
      <w:proofErr w:type="spellStart"/>
      <w:r w:rsidRPr="00E8318E">
        <w:rPr>
          <w:rFonts w:ascii="Verdana" w:hAnsi="Verdana"/>
          <w:sz w:val="20"/>
          <w:szCs w:val="20"/>
        </w:rPr>
        <w:t>Port</w:t>
      </w:r>
      <w:proofErr w:type="spellEnd"/>
      <w:r w:rsidRPr="00E8318E">
        <w:rPr>
          <w:rFonts w:ascii="Verdana" w:hAnsi="Verdana"/>
          <w:sz w:val="20"/>
          <w:szCs w:val="20"/>
        </w:rPr>
        <w:t xml:space="preserve"> </w:t>
      </w:r>
      <w:proofErr w:type="spellStart"/>
      <w:r w:rsidRPr="00E8318E">
        <w:rPr>
          <w:rFonts w:ascii="Verdana" w:hAnsi="Verdana"/>
          <w:sz w:val="20"/>
          <w:szCs w:val="20"/>
        </w:rPr>
        <w:t>Number</w:t>
      </w:r>
      <w:proofErr w:type="spellEnd"/>
      <w:r w:rsidRPr="00E8318E">
        <w:rPr>
          <w:rFonts w:ascii="Verdana" w:hAnsi="Verdana"/>
          <w:sz w:val="20"/>
          <w:szCs w:val="20"/>
        </w:rPr>
        <w:t>” onde deve-se informar a porta de comunicação, caso seja omitido admite que a porta é 80.</w:t>
      </w:r>
    </w:p>
    <w:p w:rsidR="00F620B5" w:rsidRPr="00E8318E" w:rsidRDefault="00F620B5" w:rsidP="00182753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pt-BR"/>
        </w:rPr>
        <w:drawing>
          <wp:inline distT="0" distB="0" distL="0" distR="0">
            <wp:extent cx="5400675" cy="2867025"/>
            <wp:effectExtent l="19050" t="19050" r="28575" b="285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67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5D8C" w:rsidRDefault="00E01238" w:rsidP="00E01238">
      <w:pPr>
        <w:rPr>
          <w:rFonts w:ascii="Verdana" w:hAnsi="Verdana"/>
          <w:sz w:val="20"/>
          <w:szCs w:val="20"/>
        </w:rPr>
      </w:pPr>
      <w:r w:rsidRPr="00E8318E">
        <w:rPr>
          <w:rFonts w:ascii="Verdana" w:hAnsi="Verdana"/>
          <w:sz w:val="20"/>
          <w:szCs w:val="20"/>
        </w:rPr>
        <w:t xml:space="preserve">6.2. HTTP </w:t>
      </w:r>
      <w:proofErr w:type="spellStart"/>
      <w:r w:rsidRPr="00E8318E">
        <w:rPr>
          <w:rFonts w:ascii="Verdana" w:hAnsi="Verdana"/>
          <w:sz w:val="20"/>
          <w:szCs w:val="20"/>
        </w:rPr>
        <w:t>Request</w:t>
      </w:r>
      <w:proofErr w:type="spellEnd"/>
      <w:r w:rsidRPr="00E8318E">
        <w:rPr>
          <w:rFonts w:ascii="Verdana" w:hAnsi="Verdana"/>
          <w:sz w:val="20"/>
          <w:szCs w:val="20"/>
        </w:rPr>
        <w:t xml:space="preserve">: Selecione o tipo de método e adicione os </w:t>
      </w:r>
      <w:r w:rsidR="00772D65" w:rsidRPr="00E8318E">
        <w:rPr>
          <w:rFonts w:ascii="Verdana" w:hAnsi="Verdana"/>
          <w:sz w:val="20"/>
          <w:szCs w:val="20"/>
        </w:rPr>
        <w:t>parâmetros</w:t>
      </w:r>
      <w:r w:rsidR="007B5D8C">
        <w:rPr>
          <w:rFonts w:ascii="Verdana" w:hAnsi="Verdana"/>
          <w:sz w:val="20"/>
          <w:szCs w:val="20"/>
        </w:rPr>
        <w:t xml:space="preserve"> conforme o método selecionado.</w:t>
      </w:r>
    </w:p>
    <w:p w:rsidR="00E01238" w:rsidRDefault="007B5D8C" w:rsidP="00E01238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pt-BR"/>
        </w:rPr>
        <w:drawing>
          <wp:inline distT="0" distB="0" distL="0" distR="0">
            <wp:extent cx="5394960" cy="1097280"/>
            <wp:effectExtent l="19050" t="19050" r="15240" b="2667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097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5D8C" w:rsidRPr="00E8318E" w:rsidRDefault="007B5D8C" w:rsidP="00E01238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6.3. Neste cenário estamos testando uma inserção no banco via </w:t>
      </w:r>
      <w:proofErr w:type="spellStart"/>
      <w:r>
        <w:rPr>
          <w:rFonts w:ascii="Verdana" w:hAnsi="Verdana"/>
          <w:sz w:val="20"/>
          <w:szCs w:val="20"/>
        </w:rPr>
        <w:t>EndPoint</w:t>
      </w:r>
      <w:proofErr w:type="spellEnd"/>
      <w:r>
        <w:rPr>
          <w:rFonts w:ascii="Verdana" w:hAnsi="Verdana"/>
          <w:sz w:val="20"/>
          <w:szCs w:val="20"/>
        </w:rPr>
        <w:t xml:space="preserve">, mas a ferramenta permite diversos métodos, sempre respeitando o caminho conforme a Rota definida no </w:t>
      </w:r>
      <w:proofErr w:type="spellStart"/>
      <w:r>
        <w:rPr>
          <w:rFonts w:ascii="Verdana" w:hAnsi="Verdana"/>
          <w:sz w:val="20"/>
          <w:szCs w:val="20"/>
        </w:rPr>
        <w:t>Backend</w:t>
      </w:r>
      <w:proofErr w:type="spellEnd"/>
      <w:r>
        <w:rPr>
          <w:rFonts w:ascii="Verdana" w:hAnsi="Verdana"/>
          <w:sz w:val="20"/>
          <w:szCs w:val="20"/>
        </w:rPr>
        <w:t>.</w:t>
      </w:r>
    </w:p>
    <w:p w:rsidR="00E01238" w:rsidRDefault="00F620B5" w:rsidP="00E01238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pt-BR"/>
        </w:rPr>
        <w:drawing>
          <wp:inline distT="0" distB="0" distL="0" distR="0">
            <wp:extent cx="5391150" cy="676275"/>
            <wp:effectExtent l="19050" t="19050" r="19050" b="285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76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5D8C" w:rsidRDefault="007B5D8C" w:rsidP="00E01238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6.4. Outro poderia cenário, poderia ser no método de alteração onde os parâmetros geralmente recebem uma </w:t>
      </w:r>
      <w:proofErr w:type="spellStart"/>
      <w:r>
        <w:rPr>
          <w:rFonts w:ascii="Verdana" w:hAnsi="Verdana"/>
          <w:sz w:val="20"/>
          <w:szCs w:val="20"/>
        </w:rPr>
        <w:t>Model</w:t>
      </w:r>
      <w:proofErr w:type="spellEnd"/>
      <w:r>
        <w:rPr>
          <w:rFonts w:ascii="Verdana" w:hAnsi="Verdana"/>
          <w:sz w:val="20"/>
          <w:szCs w:val="20"/>
        </w:rPr>
        <w:t xml:space="preserve">, esta deve ser escrita no </w:t>
      </w:r>
      <w:proofErr w:type="spellStart"/>
      <w:r>
        <w:rPr>
          <w:rFonts w:ascii="Verdana" w:hAnsi="Verdana"/>
          <w:sz w:val="20"/>
          <w:szCs w:val="20"/>
        </w:rPr>
        <w:t>BodyData</w:t>
      </w:r>
      <w:proofErr w:type="spellEnd"/>
      <w:r>
        <w:rPr>
          <w:rFonts w:ascii="Verdana" w:hAnsi="Verdana"/>
          <w:sz w:val="20"/>
          <w:szCs w:val="20"/>
        </w:rPr>
        <w:t>.</w:t>
      </w:r>
    </w:p>
    <w:p w:rsidR="007B5D8C" w:rsidRDefault="007B5D8C" w:rsidP="00E01238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pt-BR"/>
        </w:rPr>
        <w:drawing>
          <wp:inline distT="0" distB="0" distL="0" distR="0">
            <wp:extent cx="5400675" cy="895350"/>
            <wp:effectExtent l="19050" t="19050" r="28575" b="190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95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5D8C" w:rsidRDefault="007B5D8C" w:rsidP="00E01238">
      <w:pPr>
        <w:rPr>
          <w:rFonts w:ascii="Verdana" w:hAnsi="Verdana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7F661CB2" wp14:editId="544121A7">
            <wp:extent cx="5400040" cy="2838450"/>
            <wp:effectExtent l="19050" t="19050" r="10160" b="190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505"/>
                    <a:stretch/>
                  </pic:blipFill>
                  <pic:spPr bwMode="auto">
                    <a:xfrm>
                      <a:off x="0" y="0"/>
                      <a:ext cx="5400040" cy="2838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FAF" w:rsidRDefault="00E26FAF" w:rsidP="00E26FAF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6.5. Na seleção de um determinado Id, basta inserir o caminho completo. Lembrando que o JMeter permite fazer Upload de um CSV. Com diversos valores.</w:t>
      </w:r>
    </w:p>
    <w:p w:rsidR="00E26FAF" w:rsidRDefault="00E26FAF" w:rsidP="00E26FAF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pt-BR"/>
        </w:rPr>
        <w:drawing>
          <wp:inline distT="0" distB="0" distL="0" distR="0">
            <wp:extent cx="5400675" cy="2876550"/>
            <wp:effectExtent l="19050" t="19050" r="28575" b="190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" b="5016"/>
                    <a:stretch/>
                  </pic:blipFill>
                  <pic:spPr bwMode="auto">
                    <a:xfrm>
                      <a:off x="0" y="0"/>
                      <a:ext cx="5400675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FAF" w:rsidRPr="00E8318E" w:rsidRDefault="00E26FAF" w:rsidP="00E01238">
      <w:pPr>
        <w:rPr>
          <w:rFonts w:ascii="Verdana" w:hAnsi="Verdana"/>
          <w:sz w:val="20"/>
          <w:szCs w:val="20"/>
        </w:rPr>
      </w:pPr>
    </w:p>
    <w:p w:rsidR="00F620B5" w:rsidRDefault="00E26FAF" w:rsidP="00F620B5">
      <w:pPr>
        <w:pStyle w:val="PargrafodaLista"/>
        <w:numPr>
          <w:ilvl w:val="0"/>
          <w:numId w:val="3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Visando o teste do Post (6.1), vamos selecionar</w:t>
      </w:r>
      <w:r w:rsidR="00E01238" w:rsidRPr="00F620B5">
        <w:rPr>
          <w:rFonts w:ascii="Verdana" w:hAnsi="Verdana"/>
          <w:sz w:val="20"/>
          <w:szCs w:val="20"/>
        </w:rPr>
        <w:t xml:space="preserve"> a visão</w:t>
      </w:r>
      <w:r>
        <w:rPr>
          <w:rFonts w:ascii="Verdana" w:hAnsi="Verdana"/>
          <w:sz w:val="20"/>
          <w:szCs w:val="20"/>
        </w:rPr>
        <w:t xml:space="preserve"> de resultados que você deseja, antes de pressionar o play. Pois mesmo já estando configurado neste momento não temos a visão de resultados.</w:t>
      </w:r>
    </w:p>
    <w:p w:rsidR="00F620B5" w:rsidRPr="00F620B5" w:rsidRDefault="00E26FAF" w:rsidP="00F620B5">
      <w:pPr>
        <w:pStyle w:val="PargrafodaLista"/>
        <w:ind w:left="360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pt-BR"/>
        </w:rPr>
        <w:drawing>
          <wp:anchor distT="0" distB="0" distL="114300" distR="114300" simplePos="0" relativeHeight="251660288" behindDoc="1" locked="0" layoutInCell="1" allowOverlap="1" wp14:anchorId="269A7B42" wp14:editId="0F77531E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5353050" cy="333375"/>
            <wp:effectExtent l="19050" t="19050" r="19050" b="28575"/>
            <wp:wrapTight wrapText="bothSides">
              <wp:wrapPolygon edited="0">
                <wp:start x="-77" y="-1234"/>
                <wp:lineTo x="-77" y="22217"/>
                <wp:lineTo x="21600" y="22217"/>
                <wp:lineTo x="21600" y="-1234"/>
                <wp:lineTo x="-77" y="-1234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5479" b="-2052"/>
                    <a:stretch/>
                  </pic:blipFill>
                  <pic:spPr bwMode="auto">
                    <a:xfrm>
                      <a:off x="0" y="0"/>
                      <a:ext cx="5353050" cy="333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6FAF" w:rsidRDefault="00E01238" w:rsidP="00F620B5">
      <w:pPr>
        <w:ind w:left="360"/>
        <w:jc w:val="both"/>
        <w:rPr>
          <w:rFonts w:ascii="Verdana" w:hAnsi="Verdana"/>
          <w:sz w:val="20"/>
          <w:szCs w:val="20"/>
        </w:rPr>
      </w:pPr>
      <w:r w:rsidRPr="00F620B5">
        <w:rPr>
          <w:rFonts w:ascii="Verdana" w:hAnsi="Verdana"/>
          <w:sz w:val="20"/>
          <w:szCs w:val="20"/>
        </w:rPr>
        <w:t>Para isso clique com direito em "</w:t>
      </w:r>
      <w:proofErr w:type="spellStart"/>
      <w:r w:rsidRPr="00F620B5">
        <w:rPr>
          <w:rFonts w:ascii="Verdana" w:hAnsi="Verdana"/>
          <w:sz w:val="20"/>
          <w:szCs w:val="20"/>
        </w:rPr>
        <w:t>Add</w:t>
      </w:r>
      <w:proofErr w:type="spellEnd"/>
      <w:r w:rsidRPr="00F620B5">
        <w:rPr>
          <w:rFonts w:ascii="Verdana" w:hAnsi="Verdana"/>
          <w:sz w:val="20"/>
          <w:szCs w:val="20"/>
        </w:rPr>
        <w:t>/</w:t>
      </w:r>
      <w:proofErr w:type="spellStart"/>
      <w:r w:rsidR="00F620B5" w:rsidRPr="00F620B5">
        <w:rPr>
          <w:rFonts w:ascii="Verdana" w:hAnsi="Verdana"/>
          <w:sz w:val="20"/>
          <w:szCs w:val="20"/>
        </w:rPr>
        <w:t>Li</w:t>
      </w:r>
      <w:r w:rsidR="00F620B5">
        <w:rPr>
          <w:rFonts w:ascii="Verdana" w:hAnsi="Verdana"/>
          <w:sz w:val="20"/>
          <w:szCs w:val="20"/>
        </w:rPr>
        <w:t>s</w:t>
      </w:r>
      <w:r w:rsidR="00F620B5" w:rsidRPr="00F620B5">
        <w:rPr>
          <w:rFonts w:ascii="Verdana" w:hAnsi="Verdana"/>
          <w:sz w:val="20"/>
          <w:szCs w:val="20"/>
        </w:rPr>
        <w:t>t</w:t>
      </w:r>
      <w:r w:rsidR="00E26FAF">
        <w:rPr>
          <w:rFonts w:ascii="Verdana" w:hAnsi="Verdana"/>
          <w:sz w:val="20"/>
          <w:szCs w:val="20"/>
        </w:rPr>
        <w:t>e</w:t>
      </w:r>
      <w:r w:rsidR="00F620B5" w:rsidRPr="00F620B5">
        <w:rPr>
          <w:rFonts w:ascii="Verdana" w:hAnsi="Verdana"/>
          <w:sz w:val="20"/>
          <w:szCs w:val="20"/>
        </w:rPr>
        <w:t>ner</w:t>
      </w:r>
      <w:proofErr w:type="spellEnd"/>
      <w:r w:rsidRPr="00F620B5">
        <w:rPr>
          <w:rFonts w:ascii="Verdana" w:hAnsi="Verdana"/>
          <w:sz w:val="20"/>
          <w:szCs w:val="20"/>
        </w:rPr>
        <w:t>/". É possível te</w:t>
      </w:r>
      <w:r w:rsidR="00E26FAF">
        <w:rPr>
          <w:rFonts w:ascii="Verdana" w:hAnsi="Verdana"/>
          <w:sz w:val="20"/>
          <w:szCs w:val="20"/>
        </w:rPr>
        <w:t>r inúmeras visões de resultados para explorar,</w:t>
      </w:r>
      <w:r w:rsidRPr="00F620B5">
        <w:rPr>
          <w:rFonts w:ascii="Verdana" w:hAnsi="Verdana"/>
          <w:sz w:val="20"/>
          <w:szCs w:val="20"/>
        </w:rPr>
        <w:t xml:space="preserve"> porém visto a modelagem atual é recomendado inserir a Árvore de Resultados</w:t>
      </w:r>
      <w:r w:rsidR="00E26FAF">
        <w:rPr>
          <w:rFonts w:ascii="Verdana" w:hAnsi="Verdana"/>
          <w:sz w:val="20"/>
          <w:szCs w:val="20"/>
        </w:rPr>
        <w:t xml:space="preserve"> também</w:t>
      </w:r>
      <w:r w:rsidRPr="00F620B5">
        <w:rPr>
          <w:rFonts w:ascii="Verdana" w:hAnsi="Verdana"/>
          <w:sz w:val="20"/>
          <w:szCs w:val="20"/>
        </w:rPr>
        <w:t xml:space="preserve">, pois vamos ter a resposta e requisição de forma fácil e visual. </w:t>
      </w:r>
    </w:p>
    <w:p w:rsidR="00E01238" w:rsidRDefault="00E01238" w:rsidP="00F620B5">
      <w:pPr>
        <w:ind w:left="360"/>
        <w:jc w:val="both"/>
        <w:rPr>
          <w:rFonts w:ascii="Verdana" w:hAnsi="Verdana"/>
          <w:sz w:val="20"/>
          <w:szCs w:val="20"/>
        </w:rPr>
      </w:pPr>
      <w:r w:rsidRPr="00F620B5">
        <w:rPr>
          <w:rFonts w:ascii="Verdana" w:hAnsi="Verdana"/>
          <w:sz w:val="20"/>
          <w:szCs w:val="20"/>
        </w:rPr>
        <w:t>Nesta opção na aba de resultados, preste bastante atenção na informação de Contador de Erros</w:t>
      </w:r>
      <w:r w:rsidR="00E26FAF">
        <w:rPr>
          <w:rFonts w:ascii="Verdana" w:hAnsi="Verdana"/>
          <w:sz w:val="20"/>
          <w:szCs w:val="20"/>
        </w:rPr>
        <w:t>.</w:t>
      </w:r>
    </w:p>
    <w:p w:rsidR="001E3B32" w:rsidRDefault="001E3B32" w:rsidP="001E3B32">
      <w:pPr>
        <w:pStyle w:val="PargrafodaLista"/>
        <w:numPr>
          <w:ilvl w:val="0"/>
          <w:numId w:val="3"/>
        </w:numPr>
        <w:rPr>
          <w:rFonts w:ascii="Verdana" w:hAnsi="Verdana"/>
          <w:sz w:val="20"/>
          <w:szCs w:val="20"/>
        </w:rPr>
      </w:pPr>
      <w:r w:rsidRPr="006D6E2A">
        <w:rPr>
          <w:rFonts w:ascii="Verdana" w:hAnsi="Verdana"/>
          <w:sz w:val="20"/>
          <w:szCs w:val="20"/>
        </w:rPr>
        <w:t>ATENÇÃO: A ferramenta permite selecionar o mesmo Ouvinte/</w:t>
      </w:r>
      <w:proofErr w:type="spellStart"/>
      <w:r w:rsidRPr="006D6E2A">
        <w:rPr>
          <w:rFonts w:ascii="Verdana" w:hAnsi="Verdana"/>
          <w:sz w:val="20"/>
          <w:szCs w:val="20"/>
        </w:rPr>
        <w:t>Listner</w:t>
      </w:r>
      <w:proofErr w:type="spellEnd"/>
      <w:r w:rsidRPr="006D6E2A">
        <w:rPr>
          <w:rFonts w:ascii="Verdana" w:hAnsi="Verdana"/>
          <w:sz w:val="20"/>
          <w:szCs w:val="20"/>
        </w:rPr>
        <w:t xml:space="preserve"> duas vezes, se isso ocorrer é possível que os resultados sejam exibidos em apenas uma das seleções, por isso evite tal cenário.</w:t>
      </w:r>
      <w:r>
        <w:rPr>
          <w:rFonts w:ascii="Verdana" w:hAnsi="Verdana"/>
          <w:sz w:val="20"/>
          <w:szCs w:val="20"/>
        </w:rPr>
        <w:t xml:space="preserve"> </w:t>
      </w:r>
    </w:p>
    <w:p w:rsidR="001E3B32" w:rsidRPr="006D6E2A" w:rsidRDefault="001E3B32" w:rsidP="001E3B32">
      <w:pPr>
        <w:pStyle w:val="PargrafodaLista"/>
        <w:ind w:left="360"/>
        <w:rPr>
          <w:rFonts w:ascii="Verdana" w:hAnsi="Verdana"/>
          <w:sz w:val="20"/>
          <w:szCs w:val="20"/>
        </w:rPr>
      </w:pPr>
    </w:p>
    <w:p w:rsidR="00E01238" w:rsidRPr="00527EBF" w:rsidRDefault="001E3B32" w:rsidP="00E01238">
      <w:pPr>
        <w:pStyle w:val="PargrafodaLista"/>
        <w:numPr>
          <w:ilvl w:val="0"/>
          <w:numId w:val="3"/>
        </w:numPr>
        <w:rPr>
          <w:rFonts w:ascii="Verdana" w:hAnsi="Verdana"/>
          <w:sz w:val="20"/>
          <w:szCs w:val="20"/>
        </w:rPr>
      </w:pPr>
      <w:r w:rsidRPr="00527EBF">
        <w:rPr>
          <w:rFonts w:ascii="Verdana" w:hAnsi="Verdana"/>
          <w:sz w:val="20"/>
          <w:szCs w:val="20"/>
        </w:rPr>
        <w:t>Basta apertar Play e acompanhar o resultado</w:t>
      </w:r>
      <w:r w:rsidR="00527EBF" w:rsidRPr="00527EBF">
        <w:rPr>
          <w:rFonts w:ascii="Verdana" w:hAnsi="Verdana"/>
          <w:sz w:val="20"/>
          <w:szCs w:val="20"/>
        </w:rPr>
        <w:t xml:space="preserve"> e através das configurações de Thread </w:t>
      </w:r>
      <w:proofErr w:type="spellStart"/>
      <w:r w:rsidR="00527EBF" w:rsidRPr="00527EBF">
        <w:rPr>
          <w:rFonts w:ascii="Verdana" w:hAnsi="Verdana"/>
          <w:sz w:val="20"/>
          <w:szCs w:val="20"/>
        </w:rPr>
        <w:t>Groups</w:t>
      </w:r>
      <w:proofErr w:type="spellEnd"/>
      <w:r w:rsidR="00527EBF" w:rsidRPr="00527EBF">
        <w:rPr>
          <w:rFonts w:ascii="Verdana" w:hAnsi="Verdana"/>
          <w:sz w:val="20"/>
          <w:szCs w:val="20"/>
        </w:rPr>
        <w:t xml:space="preserve"> (5.1) tentar </w:t>
      </w:r>
      <w:proofErr w:type="spellStart"/>
      <w:r w:rsidR="00527EBF" w:rsidRPr="00527EBF">
        <w:rPr>
          <w:rFonts w:ascii="Verdana" w:hAnsi="Verdana"/>
          <w:sz w:val="20"/>
          <w:szCs w:val="20"/>
        </w:rPr>
        <w:t>stressar</w:t>
      </w:r>
      <w:proofErr w:type="spellEnd"/>
      <w:r w:rsidR="00527EBF" w:rsidRPr="00527EBF">
        <w:rPr>
          <w:rFonts w:ascii="Verdana" w:hAnsi="Verdana"/>
          <w:sz w:val="20"/>
          <w:szCs w:val="20"/>
        </w:rPr>
        <w:t xml:space="preserve"> o sistema at</w:t>
      </w:r>
      <w:r w:rsidR="00527EBF">
        <w:rPr>
          <w:rFonts w:ascii="Verdana" w:hAnsi="Verdana"/>
          <w:sz w:val="20"/>
          <w:szCs w:val="20"/>
        </w:rPr>
        <w:t>é “</w:t>
      </w:r>
      <w:proofErr w:type="spellStart"/>
      <w:r w:rsidR="00527EBF">
        <w:rPr>
          <w:rFonts w:ascii="Verdana" w:hAnsi="Verdana"/>
          <w:sz w:val="20"/>
          <w:szCs w:val="20"/>
        </w:rPr>
        <w:t>cra</w:t>
      </w:r>
      <w:r w:rsidR="00527EBF" w:rsidRPr="00527EBF">
        <w:rPr>
          <w:rFonts w:ascii="Verdana" w:hAnsi="Verdana"/>
          <w:sz w:val="20"/>
          <w:szCs w:val="20"/>
        </w:rPr>
        <w:t>sh</w:t>
      </w:r>
      <w:r w:rsidR="00527EBF">
        <w:rPr>
          <w:rFonts w:ascii="Verdana" w:hAnsi="Verdana"/>
          <w:sz w:val="20"/>
          <w:szCs w:val="20"/>
        </w:rPr>
        <w:t>ar</w:t>
      </w:r>
      <w:proofErr w:type="spellEnd"/>
      <w:r w:rsidR="00527EBF">
        <w:rPr>
          <w:rFonts w:ascii="Verdana" w:hAnsi="Verdana"/>
          <w:sz w:val="20"/>
          <w:szCs w:val="20"/>
        </w:rPr>
        <w:t>” o sistema.</w:t>
      </w:r>
      <w:bookmarkStart w:id="0" w:name="_GoBack"/>
      <w:r w:rsidR="00F620B5">
        <w:rPr>
          <w:rFonts w:ascii="Verdana" w:hAnsi="Verdana"/>
          <w:noProof/>
          <w:sz w:val="20"/>
          <w:szCs w:val="20"/>
          <w:lang w:eastAsia="pt-BR"/>
        </w:rPr>
        <w:drawing>
          <wp:inline distT="0" distB="0" distL="0" distR="0">
            <wp:extent cx="5400675" cy="2867025"/>
            <wp:effectExtent l="19050" t="19050" r="28575" b="285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67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bookmarkEnd w:id="0"/>
    <w:p w:rsidR="00F620B5" w:rsidRDefault="006D6E2A" w:rsidP="00E01238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400675" cy="2857500"/>
            <wp:effectExtent l="19050" t="19050" r="28575" b="190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57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6FAF" w:rsidRDefault="00E26FAF" w:rsidP="00E01238">
      <w:pPr>
        <w:rPr>
          <w:rFonts w:ascii="Verdana" w:hAnsi="Verdana"/>
          <w:sz w:val="20"/>
          <w:szCs w:val="20"/>
        </w:rPr>
      </w:pPr>
    </w:p>
    <w:p w:rsidR="00E26FAF" w:rsidRDefault="00E26FAF" w:rsidP="00E01238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pt-BR"/>
        </w:rPr>
        <w:drawing>
          <wp:inline distT="0" distB="0" distL="0" distR="0">
            <wp:extent cx="5400675" cy="2847975"/>
            <wp:effectExtent l="19050" t="19050" r="28575" b="2857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69"/>
                    <a:stretch/>
                  </pic:blipFill>
                  <pic:spPr bwMode="auto">
                    <a:xfrm>
                      <a:off x="0" y="0"/>
                      <a:ext cx="5400675" cy="2847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3B32" w:rsidRPr="00E8318E" w:rsidRDefault="001E3B32" w:rsidP="00E01238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pt-BR"/>
        </w:rPr>
        <w:drawing>
          <wp:inline distT="0" distB="0" distL="0" distR="0">
            <wp:extent cx="5391150" cy="1905000"/>
            <wp:effectExtent l="19050" t="19050" r="19050" b="190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05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57CCC" w:rsidRDefault="001E3B32">
      <w:r>
        <w:t>Obrigada!</w:t>
      </w:r>
    </w:p>
    <w:sectPr w:rsidR="00357CCC">
      <w:headerReference w:type="default" r:id="rId26"/>
      <w:foot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03D6" w:rsidRDefault="00F903D6" w:rsidP="001427AB">
      <w:pPr>
        <w:spacing w:after="0" w:line="240" w:lineRule="auto"/>
      </w:pPr>
      <w:r>
        <w:separator/>
      </w:r>
    </w:p>
  </w:endnote>
  <w:endnote w:type="continuationSeparator" w:id="0">
    <w:p w:rsidR="00F903D6" w:rsidRDefault="00F903D6" w:rsidP="001427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63576911"/>
      <w:docPartObj>
        <w:docPartGallery w:val="Page Numbers (Bottom of Page)"/>
        <w:docPartUnique/>
      </w:docPartObj>
    </w:sdtPr>
    <w:sdtEndPr/>
    <w:sdtContent>
      <w:p w:rsidR="00E8318E" w:rsidRDefault="00E8318E">
        <w:pPr>
          <w:pStyle w:val="Rodap"/>
          <w:jc w:val="center"/>
        </w:pPr>
        <w:r>
          <w:rPr>
            <w:noProof/>
            <w:lang w:eastAsia="pt-BR"/>
          </w:rPr>
          <mc:AlternateContent>
            <mc:Choice Requires="wps">
              <w:drawing>
                <wp:inline distT="0" distB="0" distL="0" distR="0">
                  <wp:extent cx="5467350" cy="54610"/>
                  <wp:effectExtent l="9525" t="19050" r="9525" b="12065"/>
                  <wp:docPr id="7" name="Fluxograma: Decisão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5AD89F3E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uxograma: Decisão 7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" fillcolor="black">
                  <w10:anchorlock/>
                </v:shape>
              </w:pict>
            </mc:Fallback>
          </mc:AlternateContent>
        </w:r>
      </w:p>
      <w:p w:rsidR="00E8318E" w:rsidRDefault="00E8318E">
        <w:pPr>
          <w:pStyle w:val="Rodap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1469F0">
          <w:rPr>
            <w:noProof/>
          </w:rPr>
          <w:t>8</w:t>
        </w:r>
        <w:r>
          <w:fldChar w:fldCharType="end"/>
        </w:r>
      </w:p>
    </w:sdtContent>
  </w:sdt>
  <w:p w:rsidR="00E8318E" w:rsidRDefault="00E8318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03D6" w:rsidRDefault="00F903D6" w:rsidP="001427AB">
      <w:pPr>
        <w:spacing w:after="0" w:line="240" w:lineRule="auto"/>
      </w:pPr>
      <w:r>
        <w:separator/>
      </w:r>
    </w:p>
  </w:footnote>
  <w:footnote w:type="continuationSeparator" w:id="0">
    <w:p w:rsidR="00F903D6" w:rsidRDefault="00F903D6" w:rsidP="001427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27AB" w:rsidRDefault="001427AB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page">
            <wp:align>left</wp:align>
          </wp:positionH>
          <wp:positionV relativeFrom="paragraph">
            <wp:posOffset>-450215</wp:posOffset>
          </wp:positionV>
          <wp:extent cx="7543800" cy="847090"/>
          <wp:effectExtent l="0" t="0" r="0" b="0"/>
          <wp:wrapTight wrapText="bothSides">
            <wp:wrapPolygon edited="0">
              <wp:start x="0" y="0"/>
              <wp:lineTo x="0" y="20888"/>
              <wp:lineTo x="21545" y="20888"/>
              <wp:lineTo x="21545" y="0"/>
              <wp:lineTo x="0" y="0"/>
            </wp:wrapPolygon>
          </wp:wrapTight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TESTE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8100"/>
                  <a:stretch/>
                </pic:blipFill>
                <pic:spPr bwMode="auto">
                  <a:xfrm>
                    <a:off x="0" y="0"/>
                    <a:ext cx="7580695" cy="851806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A45234"/>
    <w:multiLevelType w:val="hybridMultilevel"/>
    <w:tmpl w:val="E4B6D0A4"/>
    <w:lvl w:ilvl="0" w:tplc="0416000F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BBA0A26"/>
    <w:multiLevelType w:val="hybridMultilevel"/>
    <w:tmpl w:val="3DD43ED0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9786918"/>
    <w:multiLevelType w:val="multilevel"/>
    <w:tmpl w:val="E07EC742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27AB"/>
    <w:rsid w:val="00041B96"/>
    <w:rsid w:val="00111AC2"/>
    <w:rsid w:val="001427AB"/>
    <w:rsid w:val="001469F0"/>
    <w:rsid w:val="00182753"/>
    <w:rsid w:val="001E3B32"/>
    <w:rsid w:val="002F0D4C"/>
    <w:rsid w:val="004A1728"/>
    <w:rsid w:val="00527EBF"/>
    <w:rsid w:val="006D6E2A"/>
    <w:rsid w:val="00772D65"/>
    <w:rsid w:val="00795260"/>
    <w:rsid w:val="007B5D8C"/>
    <w:rsid w:val="007F6D69"/>
    <w:rsid w:val="00950C23"/>
    <w:rsid w:val="00E01238"/>
    <w:rsid w:val="00E26FAF"/>
    <w:rsid w:val="00E8318E"/>
    <w:rsid w:val="00EC6FC7"/>
    <w:rsid w:val="00F620B5"/>
    <w:rsid w:val="00F903D6"/>
    <w:rsid w:val="00FD0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84FC59CE-32DD-49B3-A83A-3CCFC09D5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1427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427AB"/>
  </w:style>
  <w:style w:type="paragraph" w:styleId="Rodap">
    <w:name w:val="footer"/>
    <w:basedOn w:val="Normal"/>
    <w:link w:val="RodapChar"/>
    <w:uiPriority w:val="99"/>
    <w:unhideWhenUsed/>
    <w:rsid w:val="001427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427AB"/>
  </w:style>
  <w:style w:type="character" w:styleId="Hyperlink">
    <w:name w:val="Hyperlink"/>
    <w:basedOn w:val="Fontepargpadro"/>
    <w:uiPriority w:val="99"/>
    <w:unhideWhenUsed/>
    <w:rsid w:val="00E8318E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E831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ava.com/pt_BR/download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hyperlink" Target="http://jmeter.apache.org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588</Words>
  <Characters>3178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Tabata Gonçalves de Carvalho</dc:creator>
  <cp:keywords/>
  <dc:description/>
  <cp:lastModifiedBy>Tabata Gonçalves de Carvalho</cp:lastModifiedBy>
  <cp:revision>5</cp:revision>
  <dcterms:created xsi:type="dcterms:W3CDTF">2017-07-07T18:59:00Z</dcterms:created>
  <dcterms:modified xsi:type="dcterms:W3CDTF">2017-07-07T19:59:00Z</dcterms:modified>
</cp:coreProperties>
</file>