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3C1C" w:rsidRDefault="00F15521">
      <w:pPr>
        <w:spacing w:after="712" w:line="240" w:lineRule="auto"/>
        <w:jc w:val="center"/>
      </w:pPr>
      <w:r>
        <w:rPr>
          <w:rFonts w:ascii="Arial" w:eastAsia="Arial" w:hAnsi="Arial" w:cs="Arial"/>
          <w:b/>
          <w:sz w:val="36"/>
        </w:rPr>
        <w:t>Tableau Assignment</w:t>
      </w:r>
    </w:p>
    <w:p w:rsidR="00F03C1C" w:rsidRDefault="00F15521">
      <w:pPr>
        <w:pStyle w:val="Heading1"/>
      </w:pPr>
      <w:r>
        <w:t>What is the key difference between publishing a dashboard on Tableau Public versus Tableau Server?</w:t>
      </w:r>
    </w:p>
    <w:p w:rsidR="00F03C1C" w:rsidRDefault="00F15521">
      <w:pPr>
        <w:numPr>
          <w:ilvl w:val="0"/>
          <w:numId w:val="1"/>
        </w:numPr>
        <w:spacing w:after="202" w:line="246" w:lineRule="auto"/>
        <w:ind w:right="-15" w:hanging="360"/>
      </w:pPr>
      <w:r>
        <w:rPr>
          <w:rFonts w:ascii="Arial" w:eastAsia="Arial" w:hAnsi="Arial" w:cs="Arial"/>
          <w:sz w:val="20"/>
        </w:rPr>
        <w:t>Tableau Public is free but all dashboards are publicly visible.</w:t>
      </w:r>
    </w:p>
    <w:p w:rsidR="00F03C1C" w:rsidRDefault="00F15521">
      <w:pPr>
        <w:numPr>
          <w:ilvl w:val="0"/>
          <w:numId w:val="1"/>
        </w:numPr>
        <w:spacing w:after="202" w:line="246" w:lineRule="auto"/>
        <w:ind w:right="-15" w:hanging="360"/>
      </w:pPr>
      <w:r>
        <w:rPr>
          <w:rFonts w:ascii="Arial" w:eastAsia="Arial" w:hAnsi="Arial" w:cs="Arial"/>
          <w:sz w:val="20"/>
        </w:rPr>
        <w:t>Tableau Server is private and allows access only to authorized users.</w:t>
      </w:r>
    </w:p>
    <w:p w:rsidR="00F03C1C" w:rsidRDefault="00F15521">
      <w:pPr>
        <w:numPr>
          <w:ilvl w:val="0"/>
          <w:numId w:val="1"/>
        </w:numPr>
        <w:spacing w:after="345" w:line="246" w:lineRule="auto"/>
        <w:ind w:right="-15" w:hanging="360"/>
      </w:pPr>
      <w:r>
        <w:rPr>
          <w:rFonts w:ascii="Arial" w:eastAsia="Arial" w:hAnsi="Arial" w:cs="Arial"/>
          <w:sz w:val="20"/>
        </w:rPr>
        <w:t>In short: Tableau Public = open, Tableau Server = secure and controlled.</w:t>
      </w:r>
    </w:p>
    <w:p w:rsidR="00F03C1C" w:rsidRDefault="00F15521">
      <w:pPr>
        <w:pStyle w:val="Heading1"/>
      </w:pPr>
      <w:r>
        <w:t>What happens to a live connection versus an extract when you publish a Tableau dashboard? How does it impact data refresh?</w:t>
      </w:r>
    </w:p>
    <w:p w:rsidR="00F03C1C" w:rsidRDefault="00F15521">
      <w:pPr>
        <w:numPr>
          <w:ilvl w:val="0"/>
          <w:numId w:val="2"/>
        </w:numPr>
        <w:spacing w:after="202" w:line="246" w:lineRule="auto"/>
        <w:ind w:right="-15" w:hanging="360"/>
      </w:pPr>
      <w:r>
        <w:rPr>
          <w:rFonts w:ascii="Arial" w:eastAsia="Arial" w:hAnsi="Arial" w:cs="Arial"/>
          <w:sz w:val="20"/>
        </w:rPr>
        <w:t>Live connection connects directly to the data source and upd</w:t>
      </w:r>
      <w:r>
        <w:rPr>
          <w:rFonts w:ascii="Arial" w:eastAsia="Arial" w:hAnsi="Arial" w:cs="Arial"/>
          <w:sz w:val="20"/>
        </w:rPr>
        <w:t>ates in real time.</w:t>
      </w:r>
    </w:p>
    <w:p w:rsidR="00F03C1C" w:rsidRDefault="00F15521">
      <w:pPr>
        <w:numPr>
          <w:ilvl w:val="0"/>
          <w:numId w:val="2"/>
        </w:numPr>
        <w:spacing w:after="202" w:line="246" w:lineRule="auto"/>
        <w:ind w:right="-15" w:hanging="360"/>
      </w:pPr>
      <w:r>
        <w:rPr>
          <w:rFonts w:ascii="Arial" w:eastAsia="Arial" w:hAnsi="Arial" w:cs="Arial"/>
          <w:sz w:val="20"/>
        </w:rPr>
        <w:t>Extract stores a snapshot of the data and requires manual or scheduled refresh.</w:t>
      </w:r>
    </w:p>
    <w:p w:rsidR="00F03C1C" w:rsidRDefault="00F15521">
      <w:pPr>
        <w:numPr>
          <w:ilvl w:val="0"/>
          <w:numId w:val="2"/>
        </w:numPr>
        <w:spacing w:after="345" w:line="246" w:lineRule="auto"/>
        <w:ind w:right="-15" w:hanging="360"/>
      </w:pPr>
      <w:r>
        <w:rPr>
          <w:rFonts w:ascii="Arial" w:eastAsia="Arial" w:hAnsi="Arial" w:cs="Arial"/>
          <w:sz w:val="20"/>
        </w:rPr>
        <w:t>Impact: Live is always up to date, Extract is faster but needs refreshing.</w:t>
      </w:r>
    </w:p>
    <w:p w:rsidR="00F03C1C" w:rsidRDefault="00F15521">
      <w:pPr>
        <w:pStyle w:val="Heading1"/>
      </w:pPr>
      <w:r>
        <w:t>In Tableau Server, which feature allows you to control which users can view or edi</w:t>
      </w:r>
      <w:r>
        <w:t>t a published dashboard?</w:t>
      </w:r>
    </w:p>
    <w:p w:rsidR="00F03C1C" w:rsidRDefault="00F15521">
      <w:pPr>
        <w:spacing w:after="346" w:line="246" w:lineRule="auto"/>
        <w:ind w:left="-5" w:right="-15" w:hanging="10"/>
      </w:pPr>
      <w:r>
        <w:rPr>
          <w:rFonts w:ascii="Arial" w:eastAsia="Arial" w:hAnsi="Arial" w:cs="Arial"/>
          <w:sz w:val="20"/>
        </w:rPr>
        <w:t>Permissions and User Roles allow you to control who can view or edit the dashboard.</w:t>
      </w:r>
    </w:p>
    <w:p w:rsidR="00F03C1C" w:rsidRDefault="00F15521">
      <w:pPr>
        <w:pStyle w:val="Heading1"/>
      </w:pPr>
      <w:r>
        <w:t>You want users to be able to view a dashboard but not download the underlying data. Which permission setting would you adjust?</w:t>
      </w:r>
    </w:p>
    <w:p w:rsidR="00F03C1C" w:rsidRDefault="00F15521">
      <w:pPr>
        <w:spacing w:after="346" w:line="246" w:lineRule="auto"/>
        <w:ind w:left="-5" w:right="-15" w:hanging="10"/>
      </w:pPr>
      <w:r>
        <w:rPr>
          <w:rFonts w:ascii="Arial" w:eastAsia="Arial" w:hAnsi="Arial" w:cs="Arial"/>
          <w:sz w:val="20"/>
        </w:rPr>
        <w:t>Disable the 'Downloa</w:t>
      </w:r>
      <w:r>
        <w:rPr>
          <w:rFonts w:ascii="Arial" w:eastAsia="Arial" w:hAnsi="Arial" w:cs="Arial"/>
          <w:sz w:val="20"/>
        </w:rPr>
        <w:t>d Full Data' permission so users can view but not download the data.</w:t>
      </w:r>
    </w:p>
    <w:p w:rsidR="00F03C1C" w:rsidRDefault="00F15521">
      <w:pPr>
        <w:pStyle w:val="Heading1"/>
      </w:pPr>
      <w:r>
        <w:t>Name two methods by which a Tableau dashboard can be embedded into a web page.</w:t>
      </w:r>
    </w:p>
    <w:p w:rsidR="00F03C1C" w:rsidRDefault="00F15521">
      <w:pPr>
        <w:numPr>
          <w:ilvl w:val="0"/>
          <w:numId w:val="3"/>
        </w:numPr>
        <w:spacing w:after="202" w:line="246" w:lineRule="auto"/>
        <w:ind w:right="-15" w:hanging="360"/>
      </w:pPr>
      <w:r>
        <w:rPr>
          <w:rFonts w:ascii="Arial" w:eastAsia="Arial" w:hAnsi="Arial" w:cs="Arial"/>
          <w:sz w:val="20"/>
        </w:rPr>
        <w:t>Using iframe (embed code).</w:t>
      </w:r>
    </w:p>
    <w:p w:rsidR="00F03C1C" w:rsidRDefault="00F15521">
      <w:pPr>
        <w:numPr>
          <w:ilvl w:val="0"/>
          <w:numId w:val="3"/>
        </w:numPr>
        <w:spacing w:after="344" w:line="246" w:lineRule="auto"/>
        <w:ind w:right="-15" w:hanging="360"/>
      </w:pPr>
      <w:r>
        <w:rPr>
          <w:rFonts w:ascii="Arial" w:eastAsia="Arial" w:hAnsi="Arial" w:cs="Arial"/>
          <w:sz w:val="20"/>
        </w:rPr>
        <w:t>Using JavaScript API.</w:t>
      </w:r>
    </w:p>
    <w:p w:rsidR="00F03C1C" w:rsidRDefault="00F15521">
      <w:pPr>
        <w:pStyle w:val="Heading1"/>
      </w:pPr>
      <w:r>
        <w:t>List two best practices to follow when preparing a dashboard for public sharing to ensure data security.</w:t>
      </w:r>
    </w:p>
    <w:p w:rsidR="00F03C1C" w:rsidRDefault="00F15521">
      <w:pPr>
        <w:numPr>
          <w:ilvl w:val="0"/>
          <w:numId w:val="4"/>
        </w:numPr>
        <w:spacing w:after="202" w:line="246" w:lineRule="auto"/>
        <w:ind w:right="-15" w:hanging="360"/>
      </w:pPr>
      <w:r>
        <w:rPr>
          <w:rFonts w:ascii="Arial" w:eastAsia="Arial" w:hAnsi="Arial" w:cs="Arial"/>
          <w:sz w:val="20"/>
        </w:rPr>
        <w:t>Remove or mask sensitive data.</w:t>
      </w:r>
    </w:p>
    <w:p w:rsidR="00F03C1C" w:rsidRDefault="00F15521">
      <w:pPr>
        <w:numPr>
          <w:ilvl w:val="0"/>
          <w:numId w:val="4"/>
        </w:numPr>
        <w:spacing w:after="344" w:line="246" w:lineRule="auto"/>
        <w:ind w:right="-15" w:hanging="360"/>
      </w:pPr>
      <w:r>
        <w:rPr>
          <w:rFonts w:ascii="Arial" w:eastAsia="Arial" w:hAnsi="Arial" w:cs="Arial"/>
          <w:sz w:val="20"/>
        </w:rPr>
        <w:lastRenderedPageBreak/>
        <w:t>Set proper permissions before publishing.</w:t>
      </w:r>
    </w:p>
    <w:p w:rsidR="00F03C1C" w:rsidRDefault="00F15521">
      <w:pPr>
        <w:pStyle w:val="Heading1"/>
        <w:spacing w:after="0"/>
      </w:pPr>
      <w:r>
        <w:t>After publishing a dashboard, users report 'Data not found' errors. What is th</w:t>
      </w:r>
      <w:r>
        <w:t>e most common because</w:t>
      </w:r>
      <w:r>
        <w:t xml:space="preserve"> related to data source settings?</w:t>
      </w:r>
      <w:bookmarkStart w:id="0" w:name="_GoBack"/>
      <w:bookmarkEnd w:id="0"/>
    </w:p>
    <w:p w:rsidR="00F03C1C" w:rsidRDefault="00F15521">
      <w:pPr>
        <w:spacing w:after="346" w:line="246" w:lineRule="auto"/>
        <w:ind w:left="-5" w:right="-15" w:hanging="10"/>
      </w:pPr>
      <w:r>
        <w:rPr>
          <w:rFonts w:ascii="Arial" w:eastAsia="Arial" w:hAnsi="Arial" w:cs="Arial"/>
          <w:sz w:val="20"/>
        </w:rPr>
        <w:t>The most common cause is a broken or changed data source connection or file path.</w:t>
      </w:r>
    </w:p>
    <w:p w:rsidR="00F03C1C" w:rsidRDefault="00F15521">
      <w:pPr>
        <w:pStyle w:val="Heading1"/>
      </w:pPr>
      <w:r>
        <w:t>When embedding a Tableau dashboard into a secure internal portal, what two additional security measures should you implem</w:t>
      </w:r>
      <w:r>
        <w:t>ent to ensure only authorized users can access the embedded content?</w:t>
      </w:r>
    </w:p>
    <w:p w:rsidR="00F03C1C" w:rsidRDefault="00F15521">
      <w:pPr>
        <w:numPr>
          <w:ilvl w:val="0"/>
          <w:numId w:val="5"/>
        </w:numPr>
        <w:spacing w:after="202" w:line="246" w:lineRule="auto"/>
        <w:ind w:right="-15" w:hanging="360"/>
      </w:pPr>
      <w:r>
        <w:rPr>
          <w:rFonts w:ascii="Arial" w:eastAsia="Arial" w:hAnsi="Arial" w:cs="Arial"/>
          <w:sz w:val="20"/>
        </w:rPr>
        <w:t>Use authentication (login system).</w:t>
      </w:r>
    </w:p>
    <w:p w:rsidR="00F03C1C" w:rsidRDefault="00F15521">
      <w:pPr>
        <w:numPr>
          <w:ilvl w:val="0"/>
          <w:numId w:val="5"/>
        </w:numPr>
        <w:spacing w:line="246" w:lineRule="auto"/>
        <w:ind w:right="-15" w:hanging="360"/>
      </w:pPr>
      <w:r>
        <w:rPr>
          <w:rFonts w:ascii="Arial" w:eastAsia="Arial" w:hAnsi="Arial" w:cs="Arial"/>
          <w:sz w:val="20"/>
        </w:rPr>
        <w:t>Apply user-based access control such as row-level security.</w:t>
      </w:r>
    </w:p>
    <w:sectPr w:rsidR="00F03C1C">
      <w:pgSz w:w="11906" w:h="16838"/>
      <w:pgMar w:top="1616" w:right="1678" w:bottom="198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AA0BFD"/>
    <w:multiLevelType w:val="hybridMultilevel"/>
    <w:tmpl w:val="213ECD68"/>
    <w:lvl w:ilvl="0" w:tplc="876A66E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E20AB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9A496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5C038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BD2E36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A8DD4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DAFD8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92E42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5411D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23856403"/>
    <w:multiLevelType w:val="hybridMultilevel"/>
    <w:tmpl w:val="3B1CF2B0"/>
    <w:lvl w:ilvl="0" w:tplc="0E869B7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FAF2A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9434E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2E338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E8288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DECAA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56CE8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705C6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B85E0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30F67B1B"/>
    <w:multiLevelType w:val="hybridMultilevel"/>
    <w:tmpl w:val="029EA6D0"/>
    <w:lvl w:ilvl="0" w:tplc="F54AE08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80629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8C126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F68FB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AAB2D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CE785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0447B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60541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06759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4DFE4D3B"/>
    <w:multiLevelType w:val="hybridMultilevel"/>
    <w:tmpl w:val="2EBEA96C"/>
    <w:lvl w:ilvl="0" w:tplc="3EDE4AC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8852E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0C73A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E8859A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F94D08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80387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C83EB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FED18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562524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54947B1E"/>
    <w:multiLevelType w:val="hybridMultilevel"/>
    <w:tmpl w:val="F3802D9C"/>
    <w:lvl w:ilvl="0" w:tplc="38FC85AC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EB6A09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B724E3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162C1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5D8C1F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E524EF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84C1B1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548994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5C296D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78135617"/>
    <w:multiLevelType w:val="hybridMultilevel"/>
    <w:tmpl w:val="E4BEF1F8"/>
    <w:lvl w:ilvl="0" w:tplc="3EFA6AA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9ECDB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40795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922B5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DE6C4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32144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F4CCD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7675E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34318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3C1C"/>
    <w:rsid w:val="00F03C1C"/>
    <w:rsid w:val="00F15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D5730DB-B2FE-4019-8407-9A8F5A5D5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6"/>
      </w:numPr>
      <w:spacing w:after="226" w:line="262" w:lineRule="auto"/>
      <w:ind w:left="-5" w:right="-15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1892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Tabbu</cp:lastModifiedBy>
  <cp:revision>2</cp:revision>
  <dcterms:created xsi:type="dcterms:W3CDTF">2026-04-21T13:45:00Z</dcterms:created>
  <dcterms:modified xsi:type="dcterms:W3CDTF">2026-04-21T13:45:00Z</dcterms:modified>
</cp:coreProperties>
</file>