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24DA2E" w14:textId="7C34585D" w:rsidR="006D795E" w:rsidRPr="00780CBD" w:rsidRDefault="006D795E" w:rsidP="00C20D9C">
      <w:pPr>
        <w:suppressAutoHyphens/>
        <w:spacing w:after="0" w:line="300" w:lineRule="auto"/>
        <w:jc w:val="right"/>
        <w:rPr>
          <w:rFonts w:ascii="Times New Roman" w:eastAsia="Georgia" w:hAnsi="Times New Roman" w:cs="Times New Roman"/>
          <w:color w:val="000000" w:themeColor="text1"/>
          <w:sz w:val="24"/>
          <w:szCs w:val="24"/>
          <w:lang w:eastAsia="zh-CN"/>
        </w:rPr>
      </w:pPr>
      <w:r>
        <w:rPr>
          <w:rFonts w:ascii="Times New Roman" w:eastAsia="Georgia" w:hAnsi="Times New Roman" w:cs="Times New Roman"/>
          <w:color w:val="000000" w:themeColor="text1"/>
          <w:sz w:val="24"/>
          <w:szCs w:val="24"/>
          <w:lang w:eastAsia="zh-CN"/>
        </w:rPr>
        <w:t>{{DATA}}</w:t>
      </w:r>
    </w:p>
    <w:p w14:paraId="6C2564A3" w14:textId="77777777" w:rsidR="008C74C3" w:rsidRDefault="008C74C3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</w:p>
    <w:p w14:paraId="7A3AACEB" w14:textId="1E98EF69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{{WIERZYCIEL_NAZWA}}</w:t>
      </w:r>
    </w:p>
    <w:p w14:paraId="3808B260" w14:textId="77777777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{{WIERZYCIEL_ADRES}}</w:t>
      </w:r>
    </w:p>
    <w:p w14:paraId="40AFE238" w14:textId="77777777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reprezentowana przez radcę prawnego {{RADCA_IMIE_NAZWISKO}}</w:t>
      </w:r>
    </w:p>
    <w:p w14:paraId="368653EA" w14:textId="77777777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Kancelaria Radców Prawnych Tabert Przyniczka Spółka jawna</w:t>
      </w:r>
    </w:p>
    <w:p w14:paraId="5A4DFC1E" w14:textId="77777777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ul. Skarbowa 2/5, 64-100 Leszno</w:t>
      </w:r>
    </w:p>
    <w:p w14:paraId="7CCDE901" w14:textId="77777777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14:paraId="0270D0F7" w14:textId="77777777" w:rsidR="006D795E" w:rsidRPr="00780CBD" w:rsidRDefault="006D795E" w:rsidP="004A0AB0">
      <w:pPr>
        <w:spacing w:after="0" w:line="300" w:lineRule="auto"/>
        <w:jc w:val="right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{{DLUZNIK_NAZWA}}</w:t>
      </w:r>
    </w:p>
    <w:p w14:paraId="3D0D421D" w14:textId="77777777" w:rsidR="006D795E" w:rsidRPr="00780CBD" w:rsidRDefault="006D795E" w:rsidP="004A0AB0">
      <w:pPr>
        <w:tabs>
          <w:tab w:val="left" w:pos="3544"/>
          <w:tab w:val="left" w:pos="4395"/>
        </w:tabs>
        <w:spacing w:after="0" w:line="300" w:lineRule="auto"/>
        <w:ind w:firstLine="3686"/>
        <w:jc w:val="right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{{DLUZNIK_ADRES_ULICA}}</w:t>
      </w:r>
    </w:p>
    <w:p w14:paraId="40AE16B9" w14:textId="77777777" w:rsidR="006D795E" w:rsidRPr="00780CBD" w:rsidRDefault="006D795E" w:rsidP="004A0AB0">
      <w:pPr>
        <w:spacing w:after="0" w:line="300" w:lineRule="auto"/>
        <w:ind w:firstLine="4536"/>
        <w:jc w:val="right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{{DLUZNIK_ADRES_MIASTO}}</w:t>
      </w:r>
    </w:p>
    <w:p w14:paraId="71AA8CEC" w14:textId="77777777" w:rsidR="006D795E" w:rsidRPr="00780CBD" w:rsidRDefault="006D795E" w:rsidP="004A0AB0">
      <w:pPr>
        <w:spacing w:after="0" w:line="300" w:lineRule="auto"/>
        <w:jc w:val="right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14:paraId="36ED3225" w14:textId="77777777" w:rsidR="006D795E" w:rsidRPr="00780CBD" w:rsidRDefault="006D795E" w:rsidP="00C20D9C">
      <w:pPr>
        <w:snapToGrid w:val="0"/>
        <w:spacing w:after="60" w:line="30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pacing w:val="25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 w:themeColor="text1"/>
          <w:spacing w:val="25"/>
          <w:sz w:val="24"/>
          <w:szCs w:val="24"/>
        </w:rPr>
        <w:t>WEZWANIE DO ZAPŁATY</w:t>
      </w:r>
    </w:p>
    <w:p w14:paraId="081BACAE" w14:textId="1C94C067" w:rsidR="00C20D9C" w:rsidRDefault="006D795E" w:rsidP="00C20D9C">
      <w:pPr>
        <w:snapToGrid w:val="0"/>
        <w:spacing w:after="60" w:line="300" w:lineRule="auto"/>
        <w:ind w:firstLine="708"/>
        <w:jc w:val="both"/>
        <w:rPr>
          <w:rFonts w:ascii="Times New Roman" w:eastAsia="Times New Roman" w:hAnsi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Działając jako wykazany pełnomocnik {{WIERZYCIEL_NAZWA}}, wzywam do zapłaty łącznej kwoty 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{{KWOTA_LACZNIE_PLN}} zł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, z tytułu należności wynikających z transakcji handlowych udokumentowanych fakturami nr:</w:t>
      </w:r>
    </w:p>
    <w:p w14:paraId="44A98B62" w14:textId="38A6FF85" w:rsidR="006D795E" w:rsidRPr="00780CBD" w:rsidRDefault="00C6542B" w:rsidP="00C20D9C">
      <w:pPr>
        <w:snapToGrid w:val="0"/>
        <w:spacing w:after="60" w:line="300" w:lineRule="auto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/>
          <w:color w:val="000000" w:themeColor="text1"/>
          <w:sz w:val="24"/>
          <w:szCs w:val="24"/>
        </w:rPr>
        <w:t>{{LISTA_FAKTUR}}</w:t>
      </w:r>
    </w:p>
    <w:p w14:paraId="2A000001" w14:textId="2A000001" w:rsidR="006D795E" w:rsidRDefault="006D795E" w:rsidP="00C20D9C">
      <w:pPr>
        <w:snapToGrid w:val="0"/>
        <w:spacing w:after="60" w:line="300" w:lineRule="auto"/>
        <w:ind w:firstLine="708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Na powyższą kwotę składają się:</w:t>
      </w:r>
    </w:p>
    <w:p w14:paraId="40D4B61E" w14:textId="1D371233" w:rsidR="00B133E1" w:rsidRDefault="008C74C3" w:rsidP="00B133E1">
      <w:pPr>
        <w:pStyle w:val="Akapitzlist"/>
        <w:numPr>
          <w:ilvl w:val="0"/>
          <w:numId w:val="6"/>
        </w:numPr>
        <w:snapToGrid w:val="0"/>
        <w:spacing w:after="60" w:line="300" w:lineRule="auto"/>
        <w:ind w:left="709" w:hanging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świadczenie</w:t>
      </w:r>
      <w:r w:rsid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główn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</w:t>
      </w:r>
      <w:r w:rsid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w kwocie </w:t>
      </w:r>
      <w:r w:rsidR="00B133E1" w:rsidRPr="00B133E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{{KWOTA_GLOWNA_PLN}}</w:t>
      </w:r>
      <w:r w:rsid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zł;</w:t>
      </w:r>
    </w:p>
    <w:p w14:paraId="2A000002" w14:textId="0E0320B4" w:rsidR="006D795E" w:rsidRPr="00B133E1" w:rsidRDefault="006D795E" w:rsidP="00B133E1">
      <w:pPr>
        <w:pStyle w:val="Akapitzlist"/>
        <w:numPr>
          <w:ilvl w:val="0"/>
          <w:numId w:val="6"/>
        </w:numPr>
        <w:snapToGrid w:val="0"/>
        <w:spacing w:after="60" w:line="300" w:lineRule="auto"/>
        <w:ind w:left="709" w:hanging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rekompensaty za koszty odzyskiwania należności w kwocie </w:t>
      </w:r>
      <w:r w:rsidRPr="00B133E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{{KWOTA_REKOMPENSATY_PLN}} zł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, ustalone na podstawie art. 10 ust.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1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3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ustawy z dnia 8 marca 2013 r. o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przeciwdziałaniu nadmiernym opóźnieniom w transakcjach handlowych (t.j. Dz. U.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z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2023 r. poz. 1790);</w:t>
      </w:r>
    </w:p>
    <w:p w14:paraId="2A000003" w14:textId="33006864" w:rsidR="006D795E" w:rsidRPr="00B133E1" w:rsidRDefault="006D795E" w:rsidP="00B133E1">
      <w:pPr>
        <w:pStyle w:val="Akapitzlist"/>
        <w:numPr>
          <w:ilvl w:val="0"/>
          <w:numId w:val="6"/>
        </w:numPr>
        <w:snapToGrid w:val="0"/>
        <w:spacing w:after="60" w:line="300" w:lineRule="auto"/>
        <w:ind w:left="709" w:hanging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odsetki ustawowe za opóźnienie w transakcjach handlowych w kwocie </w:t>
      </w:r>
      <w:r w:rsidRPr="00B133E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{{KWOTA_ODSETKI_PLN}} zł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3755158E" w14:textId="21D4A0A6" w:rsidR="006D795E" w:rsidRPr="00780CBD" w:rsidRDefault="006D795E" w:rsidP="00C20D9C">
      <w:pPr>
        <w:snapToGrid w:val="0"/>
        <w:spacing w:after="60" w:line="30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W związku z powyższym, uprzejmie i stanowczo zwracam się o zapłatę </w:t>
      </w:r>
      <w:r w:rsidR="005032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tej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kwoty na rachunek bankowy wierzyciela nr: </w:t>
      </w:r>
    </w:p>
    <w:p w14:paraId="5628B217" w14:textId="77777777" w:rsidR="006D795E" w:rsidRPr="00780CBD" w:rsidRDefault="006D795E" w:rsidP="00C20D9C">
      <w:pPr>
        <w:snapToGrid w:val="0"/>
        <w:spacing w:after="60" w:line="30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{{NUMER_RACHUNKU}}</w:t>
      </w:r>
    </w:p>
    <w:p w14:paraId="7244FD76" w14:textId="10348AAC" w:rsidR="006D795E" w:rsidRPr="00780CBD" w:rsidRDefault="006D795E" w:rsidP="00C20D9C">
      <w:pPr>
        <w:snapToGrid w:val="0"/>
        <w:spacing w:after="60" w:line="30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w nieprzekraczalnym terminie </w:t>
      </w:r>
      <w:r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{{TERMIN_DNI}} dni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od dnia doręczenia wezwania.</w:t>
      </w:r>
    </w:p>
    <w:p w14:paraId="5BBC814A" w14:textId="77777777" w:rsidR="006D795E" w:rsidRPr="00780CBD" w:rsidRDefault="006D795E" w:rsidP="00C20D9C">
      <w:pPr>
        <w:snapToGrid w:val="0"/>
        <w:spacing w:after="60" w:line="30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Wskazuję jednocześnie, że brak reakcji w zakreślonym terminie będzie skutkował zaniechaniem pozasądowych prób dochodzenia należności i niezwłocznym wystąpieniem na drogę sądową. Spowoduje to powstanie dodatkowych wysokich kosztów procesu, których poniesienia można uniknąć, stosując się do żądania zawartego w tym wezwaniu.</w:t>
      </w:r>
    </w:p>
    <w:p w14:paraId="40610456" w14:textId="7E579D12" w:rsidR="00780CBD" w:rsidRPr="00F753B6" w:rsidRDefault="006D795E" w:rsidP="00F753B6">
      <w:pPr>
        <w:snapToGrid w:val="0"/>
        <w:spacing w:after="60" w:line="300" w:lineRule="auto"/>
        <w:ind w:firstLine="708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Liczę na szybkie i ostateczne zakończenie sprawy.</w:t>
      </w:r>
    </w:p>
    <w:sectPr w:rsidR="00780CBD" w:rsidRPr="00F753B6" w:rsidSect="00CF56B6">
      <w:footerReference w:type="even" r:id="rId7"/>
      <w:footerReference w:type="default" r:id="rId8"/>
      <w:headerReference w:type="first" r:id="rId9"/>
      <w:footerReference w:type="first" r:id="rId10"/>
      <w:pgSz w:w="11900" w:h="16840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6236A6" w14:textId="77777777" w:rsidR="00CA6B71" w:rsidRDefault="00CA6B71" w:rsidP="00AE1908">
      <w:r>
        <w:separator/>
      </w:r>
    </w:p>
  </w:endnote>
  <w:endnote w:type="continuationSeparator" w:id="0">
    <w:p w14:paraId="457A3F54" w14:textId="77777777" w:rsidR="00CA6B71" w:rsidRDefault="00CA6B71" w:rsidP="00AE1908">
      <w:r>
        <w:continuationSeparator/>
      </w:r>
    </w:p>
  </w:endnote>
  <w:endnote w:type="continuationNotice" w:id="1">
    <w:p w14:paraId="0B311C4F" w14:textId="77777777" w:rsidR="00CA6B71" w:rsidRDefault="00CA6B7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8A2BDD" w14:textId="77777777" w:rsidR="00CF56B6" w:rsidRDefault="00CF56B6" w:rsidP="00CD2E4A">
    <w:pPr>
      <w:pStyle w:val="Stopka"/>
      <w:framePr w:wrap="none" w:vAnchor="text" w:hAnchor="margin" w:xAlign="center" w:y="1"/>
      <w:rPr>
        <w:rStyle w:val="Numerstrony"/>
      </w:rPr>
    </w:pPr>
    <w:r>
      <w:rPr>
        <w:rStyle w:val="Numerstrony"/>
      </w:rPr>
      <w:fldChar w:fldCharType="begin"/>
    </w:r>
    <w:r>
      <w:rPr>
        <w:rStyle w:val="Numerstrony"/>
      </w:rPr>
      <w:instrText xml:space="preserve">PAGE  </w:instrText>
    </w:r>
    <w:r>
      <w:rPr>
        <w:rStyle w:val="Numerstrony"/>
      </w:rPr>
      <w:fldChar w:fldCharType="end"/>
    </w:r>
  </w:p>
  <w:p w14:paraId="25C18DAF" w14:textId="77777777" w:rsidR="00CF56B6" w:rsidRDefault="00CF56B6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9EB6C8" w14:textId="77777777" w:rsidR="00CF56B6" w:rsidRPr="00CF56B6" w:rsidRDefault="00CF56B6" w:rsidP="00CD2E4A">
    <w:pPr>
      <w:pStyle w:val="Stopka"/>
      <w:framePr w:wrap="none" w:vAnchor="text" w:hAnchor="margin" w:xAlign="center" w:y="1"/>
      <w:rPr>
        <w:rStyle w:val="Numerstrony"/>
        <w:rFonts w:ascii="Times New Roman" w:hAnsi="Times New Roman" w:cs="Times New Roman"/>
      </w:rPr>
    </w:pPr>
    <w:r w:rsidRPr="00CF56B6">
      <w:rPr>
        <w:rStyle w:val="Numerstrony"/>
        <w:rFonts w:ascii="Times New Roman" w:hAnsi="Times New Roman" w:cs="Times New Roman"/>
      </w:rPr>
      <w:fldChar w:fldCharType="begin"/>
    </w:r>
    <w:r w:rsidRPr="00CF56B6">
      <w:rPr>
        <w:rStyle w:val="Numerstrony"/>
        <w:rFonts w:ascii="Times New Roman" w:hAnsi="Times New Roman" w:cs="Times New Roman"/>
      </w:rPr>
      <w:instrText xml:space="preserve">PAGE  </w:instrText>
    </w:r>
    <w:r w:rsidRPr="00CF56B6">
      <w:rPr>
        <w:rStyle w:val="Numerstrony"/>
        <w:rFonts w:ascii="Times New Roman" w:hAnsi="Times New Roman" w:cs="Times New Roman"/>
      </w:rPr>
      <w:fldChar w:fldCharType="separate"/>
    </w:r>
    <w:r w:rsidR="004A36F1">
      <w:rPr>
        <w:rStyle w:val="Numerstrony"/>
        <w:rFonts w:ascii="Times New Roman" w:hAnsi="Times New Roman" w:cs="Times New Roman"/>
        <w:noProof/>
      </w:rPr>
      <w:t>2</w:t>
    </w:r>
    <w:r w:rsidRPr="00CF56B6">
      <w:rPr>
        <w:rStyle w:val="Numerstrony"/>
        <w:rFonts w:ascii="Times New Roman" w:hAnsi="Times New Roman" w:cs="Times New Roman"/>
      </w:rPr>
      <w:fldChar w:fldCharType="end"/>
    </w:r>
  </w:p>
  <w:p w14:paraId="40D6B5AD" w14:textId="77777777" w:rsidR="00CF56B6" w:rsidRPr="00CF56B6" w:rsidRDefault="00CF56B6">
    <w:pPr>
      <w:pStyle w:val="Stopka"/>
      <w:rPr>
        <w:rFonts w:ascii="Times New Roman" w:hAnsi="Times New Roman" w:cs="Times New Roman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29FFD" w14:textId="77777777" w:rsidR="00CF56B6" w:rsidRDefault="00CF56B6" w:rsidP="00CF56B6">
    <w:pPr>
      <w:pStyle w:val="Stopka"/>
      <w:pBdr>
        <w:bottom w:val="single" w:sz="12" w:space="1" w:color="auto"/>
      </w:pBdr>
      <w:jc w:val="center"/>
      <w:rPr>
        <w:rFonts w:ascii="Times New Roman" w:hAnsi="Times New Roman"/>
        <w:sz w:val="18"/>
        <w:szCs w:val="18"/>
      </w:rPr>
    </w:pPr>
  </w:p>
  <w:p w14:paraId="6950A40B" w14:textId="77777777" w:rsidR="00CF56B6" w:rsidRDefault="00CF56B6" w:rsidP="00CF56B6">
    <w:pPr>
      <w:pStyle w:val="Stopka"/>
      <w:jc w:val="center"/>
      <w:rPr>
        <w:rFonts w:ascii="Times New Roman" w:hAnsi="Times New Roman"/>
        <w:sz w:val="18"/>
        <w:szCs w:val="18"/>
      </w:rPr>
    </w:pPr>
  </w:p>
  <w:p w14:paraId="55B232DB" w14:textId="77777777" w:rsidR="00AC504D" w:rsidRDefault="00AC504D" w:rsidP="00AC504D">
    <w:pPr>
      <w:pStyle w:val="Stopka"/>
      <w:jc w:val="center"/>
      <w:rPr>
        <w:rFonts w:ascii="Times New Roman" w:hAnsi="Times New Roman"/>
        <w:sz w:val="18"/>
        <w:szCs w:val="18"/>
      </w:rPr>
    </w:pPr>
    <w:r w:rsidRPr="00CE54E3">
      <w:rPr>
        <w:rFonts w:ascii="Times New Roman" w:hAnsi="Times New Roman"/>
        <w:sz w:val="18"/>
        <w:szCs w:val="18"/>
      </w:rPr>
      <w:t>Kancelaria Radców Prawnych Tabert Przyniczka Spółka jawna</w:t>
    </w:r>
  </w:p>
  <w:p w14:paraId="3055D4E0" w14:textId="77777777" w:rsidR="00AC504D" w:rsidRPr="00CE54E3" w:rsidRDefault="006D75F0" w:rsidP="00AC504D">
    <w:pPr>
      <w:pStyle w:val="Stopka"/>
      <w:jc w:val="center"/>
      <w:rPr>
        <w:rFonts w:ascii="Times New Roman" w:hAnsi="Times New Roman"/>
        <w:sz w:val="18"/>
        <w:szCs w:val="18"/>
      </w:rPr>
    </w:pPr>
    <w:r>
      <w:rPr>
        <w:rFonts w:ascii="Times New Roman" w:hAnsi="Times New Roman"/>
        <w:sz w:val="18"/>
        <w:szCs w:val="18"/>
      </w:rPr>
      <w:t xml:space="preserve">ul. Skarbowa </w:t>
    </w:r>
    <w:r w:rsidR="00AC504D">
      <w:rPr>
        <w:rFonts w:ascii="Times New Roman" w:hAnsi="Times New Roman"/>
        <w:sz w:val="18"/>
        <w:szCs w:val="18"/>
      </w:rPr>
      <w:t>2</w:t>
    </w:r>
    <w:r>
      <w:rPr>
        <w:rFonts w:ascii="Times New Roman" w:hAnsi="Times New Roman"/>
        <w:sz w:val="18"/>
        <w:szCs w:val="18"/>
      </w:rPr>
      <w:t>/5</w:t>
    </w:r>
    <w:r w:rsidR="00AC504D">
      <w:rPr>
        <w:rFonts w:ascii="Times New Roman" w:hAnsi="Times New Roman"/>
        <w:sz w:val="18"/>
        <w:szCs w:val="18"/>
      </w:rPr>
      <w:t>,</w:t>
    </w:r>
    <w:r w:rsidR="00AC504D" w:rsidRPr="00CE54E3">
      <w:rPr>
        <w:rFonts w:ascii="Times New Roman" w:hAnsi="Times New Roman"/>
        <w:sz w:val="18"/>
        <w:szCs w:val="18"/>
      </w:rPr>
      <w:t xml:space="preserve"> 64-100 Leszno</w:t>
    </w:r>
  </w:p>
  <w:p w14:paraId="67D45CA1" w14:textId="77777777" w:rsidR="00AC504D" w:rsidRPr="00AC504D" w:rsidRDefault="00AC504D" w:rsidP="00AC504D">
    <w:pPr>
      <w:pStyle w:val="Stopka"/>
      <w:jc w:val="center"/>
      <w:rPr>
        <w:rFonts w:ascii="Times New Roman" w:hAnsi="Times New Roman"/>
        <w:sz w:val="18"/>
        <w:szCs w:val="18"/>
        <w:lang w:val="de-DE"/>
      </w:rPr>
    </w:pPr>
    <w:r w:rsidRPr="00AC504D">
      <w:rPr>
        <w:rFonts w:ascii="Times New Roman" w:hAnsi="Times New Roman"/>
        <w:sz w:val="18"/>
        <w:szCs w:val="18"/>
        <w:lang w:val="de-DE"/>
      </w:rPr>
      <w:t xml:space="preserve">www.tplegal.pl, </w:t>
    </w:r>
    <w:proofErr w:type="spellStart"/>
    <w:r w:rsidRPr="00AC504D">
      <w:rPr>
        <w:rFonts w:ascii="Times New Roman" w:hAnsi="Times New Roman"/>
        <w:sz w:val="18"/>
        <w:szCs w:val="18"/>
        <w:lang w:val="de-DE"/>
      </w:rPr>
      <w:t>e-mail</w:t>
    </w:r>
    <w:proofErr w:type="spellEnd"/>
    <w:r w:rsidRPr="00AC504D">
      <w:rPr>
        <w:rFonts w:ascii="Times New Roman" w:hAnsi="Times New Roman"/>
        <w:sz w:val="18"/>
        <w:szCs w:val="18"/>
        <w:lang w:val="de-DE"/>
      </w:rPr>
      <w:t>: biuro@tplegal.pl</w:t>
    </w:r>
  </w:p>
  <w:p w14:paraId="58F282B9" w14:textId="77777777" w:rsidR="00AC504D" w:rsidRDefault="00AC504D" w:rsidP="00AC504D">
    <w:pPr>
      <w:pStyle w:val="Stopka"/>
      <w:jc w:val="center"/>
      <w:rPr>
        <w:rFonts w:ascii="Times New Roman" w:hAnsi="Times New Roman"/>
        <w:sz w:val="18"/>
        <w:szCs w:val="18"/>
      </w:rPr>
    </w:pPr>
    <w:r w:rsidRPr="00CE54E3">
      <w:rPr>
        <w:rFonts w:ascii="Times New Roman" w:hAnsi="Times New Roman"/>
        <w:sz w:val="18"/>
        <w:szCs w:val="18"/>
      </w:rPr>
      <w:t xml:space="preserve">KRS: </w:t>
    </w:r>
    <w:r w:rsidRPr="004520F6">
      <w:rPr>
        <w:rFonts w:ascii="Times New Roman" w:hAnsi="Times New Roman"/>
        <w:sz w:val="18"/>
        <w:szCs w:val="18"/>
      </w:rPr>
      <w:t>0000694221</w:t>
    </w:r>
    <w:r w:rsidRPr="00CE54E3">
      <w:rPr>
        <w:rFonts w:ascii="Times New Roman" w:hAnsi="Times New Roman"/>
        <w:sz w:val="18"/>
        <w:szCs w:val="18"/>
      </w:rPr>
      <w:t xml:space="preserve">, </w:t>
    </w:r>
    <w:r w:rsidRPr="004520F6">
      <w:rPr>
        <w:rFonts w:ascii="Times New Roman" w:hAnsi="Times New Roman"/>
        <w:sz w:val="18"/>
        <w:szCs w:val="18"/>
      </w:rPr>
      <w:t>NIP: 6972339870</w:t>
    </w:r>
  </w:p>
  <w:p w14:paraId="6A8DE52C" w14:textId="77777777" w:rsidR="00AC504D" w:rsidRDefault="00AC504D" w:rsidP="00AC504D">
    <w:pPr>
      <w:pStyle w:val="Stopka"/>
      <w:jc w:val="center"/>
      <w:rPr>
        <w:rFonts w:ascii="Times New Roman" w:hAnsi="Times New Roman"/>
        <w:sz w:val="18"/>
        <w:szCs w:val="18"/>
      </w:rPr>
    </w:pPr>
    <w:r>
      <w:rPr>
        <w:rFonts w:ascii="Times New Roman" w:hAnsi="Times New Roman"/>
        <w:sz w:val="18"/>
        <w:szCs w:val="18"/>
      </w:rPr>
      <w:t>numer rachunku bankowego: 60 1140 2004 0000 3802 7707 5123</w:t>
    </w:r>
  </w:p>
  <w:p w14:paraId="1C119817" w14:textId="5E9588DF" w:rsidR="00CF56B6" w:rsidRPr="006D795E" w:rsidRDefault="00AC504D" w:rsidP="006D795E">
    <w:pPr>
      <w:pStyle w:val="Stopka"/>
      <w:jc w:val="center"/>
      <w:rPr>
        <w:rFonts w:ascii="Times New Roman" w:hAnsi="Times New Roman"/>
        <w:sz w:val="18"/>
        <w:szCs w:val="18"/>
      </w:rPr>
    </w:pPr>
    <w:r w:rsidRPr="00A63905">
      <w:rPr>
        <w:rFonts w:ascii="Times New Roman" w:hAnsi="Times New Roman"/>
        <w:sz w:val="18"/>
        <w:szCs w:val="18"/>
      </w:rPr>
      <w:t>klauzula informacyjna RODO: https://www.tabert.pl/rodo/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79C98A" w14:textId="77777777" w:rsidR="00CA6B71" w:rsidRDefault="00CA6B71" w:rsidP="00AE1908">
      <w:r>
        <w:separator/>
      </w:r>
    </w:p>
  </w:footnote>
  <w:footnote w:type="continuationSeparator" w:id="0">
    <w:p w14:paraId="19CA5103" w14:textId="77777777" w:rsidR="00CA6B71" w:rsidRDefault="00CA6B71" w:rsidP="00AE1908">
      <w:r>
        <w:continuationSeparator/>
      </w:r>
    </w:p>
  </w:footnote>
  <w:footnote w:type="continuationNotice" w:id="1">
    <w:p w14:paraId="7310C6DB" w14:textId="77777777" w:rsidR="00CA6B71" w:rsidRDefault="00CA6B7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B7AE2" w14:textId="77777777" w:rsidR="00CF56B6" w:rsidRDefault="00CF56B6">
    <w:pPr>
      <w:pStyle w:val="Nagwek"/>
    </w:pPr>
    <w:r>
      <w:rPr>
        <w:noProof/>
        <w:lang w:eastAsia="pl-PL"/>
      </w:rPr>
      <w:drawing>
        <wp:inline distT="0" distB="0" distL="0" distR="0" wp14:anchorId="1FFFC0FD" wp14:editId="319B8027">
          <wp:extent cx="2228400" cy="954000"/>
          <wp:effectExtent l="0" t="0" r="6985" b="11430"/>
          <wp:docPr id="2" name="Obraz 2" descr="../Dropbox/tp%20legal/Identyfikacja%20wizualna/TABER%20PRZYNICZKA%20LOGO/JPEG/Wysoka%20rozdzielczoėÜ%20(Konflikt%20kodowania%20Unicode)/logo%20taber%20przyniczka%20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../Dropbox/tp%20legal/Identyfikacja%20wizualna/TABER%20PRZYNICZKA%20LOGO/JPEG/Wysoka%20rozdzielczoėÜ%20(Konflikt%20kodowania%20Unicode)/logo%20taber%20przyniczka%20log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28400" cy="954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BF656A"/>
    <w:multiLevelType w:val="hybridMultilevel"/>
    <w:tmpl w:val="C21E72D4"/>
    <w:lvl w:ilvl="0" w:tplc="04150011">
      <w:start w:val="1"/>
      <w:numFmt w:val="decimal"/>
      <w:lvlText w:val="%1)"/>
      <w:lvlJc w:val="left"/>
      <w:pPr>
        <w:ind w:left="1429" w:hanging="360"/>
      </w:pPr>
    </w:lvl>
    <w:lvl w:ilvl="1" w:tplc="04150019" w:tentative="1">
      <w:start w:val="1"/>
      <w:numFmt w:val="lowerLetter"/>
      <w:lvlText w:val="%2."/>
      <w:lvlJc w:val="left"/>
      <w:pPr>
        <w:ind w:left="2149" w:hanging="360"/>
      </w:pPr>
    </w:lvl>
    <w:lvl w:ilvl="2" w:tplc="0415001B" w:tentative="1">
      <w:start w:val="1"/>
      <w:numFmt w:val="lowerRoman"/>
      <w:lvlText w:val="%3."/>
      <w:lvlJc w:val="right"/>
      <w:pPr>
        <w:ind w:left="2869" w:hanging="180"/>
      </w:pPr>
    </w:lvl>
    <w:lvl w:ilvl="3" w:tplc="0415000F" w:tentative="1">
      <w:start w:val="1"/>
      <w:numFmt w:val="decimal"/>
      <w:lvlText w:val="%4."/>
      <w:lvlJc w:val="left"/>
      <w:pPr>
        <w:ind w:left="3589" w:hanging="360"/>
      </w:pPr>
    </w:lvl>
    <w:lvl w:ilvl="4" w:tplc="04150019" w:tentative="1">
      <w:start w:val="1"/>
      <w:numFmt w:val="lowerLetter"/>
      <w:lvlText w:val="%5."/>
      <w:lvlJc w:val="left"/>
      <w:pPr>
        <w:ind w:left="4309" w:hanging="360"/>
      </w:pPr>
    </w:lvl>
    <w:lvl w:ilvl="5" w:tplc="0415001B" w:tentative="1">
      <w:start w:val="1"/>
      <w:numFmt w:val="lowerRoman"/>
      <w:lvlText w:val="%6."/>
      <w:lvlJc w:val="right"/>
      <w:pPr>
        <w:ind w:left="5029" w:hanging="180"/>
      </w:pPr>
    </w:lvl>
    <w:lvl w:ilvl="6" w:tplc="0415000F" w:tentative="1">
      <w:start w:val="1"/>
      <w:numFmt w:val="decimal"/>
      <w:lvlText w:val="%7."/>
      <w:lvlJc w:val="left"/>
      <w:pPr>
        <w:ind w:left="5749" w:hanging="360"/>
      </w:pPr>
    </w:lvl>
    <w:lvl w:ilvl="7" w:tplc="04150019" w:tentative="1">
      <w:start w:val="1"/>
      <w:numFmt w:val="lowerLetter"/>
      <w:lvlText w:val="%8."/>
      <w:lvlJc w:val="left"/>
      <w:pPr>
        <w:ind w:left="6469" w:hanging="360"/>
      </w:pPr>
    </w:lvl>
    <w:lvl w:ilvl="8" w:tplc="0415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431E1139"/>
    <w:multiLevelType w:val="hybridMultilevel"/>
    <w:tmpl w:val="58868F60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5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 w:tplc="0415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5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5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455C85"/>
    <w:multiLevelType w:val="hybridMultilevel"/>
    <w:tmpl w:val="6276B72E"/>
    <w:lvl w:ilvl="0" w:tplc="E58CEB50">
      <w:start w:val="1"/>
      <w:numFmt w:val="bullet"/>
      <w:lvlText w:val="-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85F15F5"/>
    <w:multiLevelType w:val="hybridMultilevel"/>
    <w:tmpl w:val="0F440472"/>
    <w:lvl w:ilvl="0" w:tplc="E58CEB5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181CCD"/>
    <w:multiLevelType w:val="hybridMultilevel"/>
    <w:tmpl w:val="983CA790"/>
    <w:lvl w:ilvl="0" w:tplc="DD5CCE2A">
      <w:start w:val="1"/>
      <w:numFmt w:val="decimal"/>
      <w:lvlText w:val="%1."/>
      <w:lvlJc w:val="left"/>
      <w:pPr>
        <w:ind w:left="1288" w:hanging="58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788" w:hanging="360"/>
      </w:pPr>
    </w:lvl>
    <w:lvl w:ilvl="2" w:tplc="0415001B" w:tentative="1">
      <w:start w:val="1"/>
      <w:numFmt w:val="lowerRoman"/>
      <w:lvlText w:val="%3."/>
      <w:lvlJc w:val="right"/>
      <w:pPr>
        <w:ind w:left="2508" w:hanging="180"/>
      </w:pPr>
    </w:lvl>
    <w:lvl w:ilvl="3" w:tplc="0415000F" w:tentative="1">
      <w:start w:val="1"/>
      <w:numFmt w:val="decimal"/>
      <w:lvlText w:val="%4."/>
      <w:lvlJc w:val="left"/>
      <w:pPr>
        <w:ind w:left="3228" w:hanging="360"/>
      </w:pPr>
    </w:lvl>
    <w:lvl w:ilvl="4" w:tplc="04150019" w:tentative="1">
      <w:start w:val="1"/>
      <w:numFmt w:val="lowerLetter"/>
      <w:lvlText w:val="%5."/>
      <w:lvlJc w:val="left"/>
      <w:pPr>
        <w:ind w:left="3948" w:hanging="360"/>
      </w:pPr>
    </w:lvl>
    <w:lvl w:ilvl="5" w:tplc="0415001B" w:tentative="1">
      <w:start w:val="1"/>
      <w:numFmt w:val="lowerRoman"/>
      <w:lvlText w:val="%6."/>
      <w:lvlJc w:val="right"/>
      <w:pPr>
        <w:ind w:left="4668" w:hanging="180"/>
      </w:pPr>
    </w:lvl>
    <w:lvl w:ilvl="6" w:tplc="0415000F" w:tentative="1">
      <w:start w:val="1"/>
      <w:numFmt w:val="decimal"/>
      <w:lvlText w:val="%7."/>
      <w:lvlJc w:val="left"/>
      <w:pPr>
        <w:ind w:left="5388" w:hanging="360"/>
      </w:pPr>
    </w:lvl>
    <w:lvl w:ilvl="7" w:tplc="04150019" w:tentative="1">
      <w:start w:val="1"/>
      <w:numFmt w:val="lowerLetter"/>
      <w:lvlText w:val="%8."/>
      <w:lvlJc w:val="left"/>
      <w:pPr>
        <w:ind w:left="6108" w:hanging="360"/>
      </w:pPr>
    </w:lvl>
    <w:lvl w:ilvl="8" w:tplc="0415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5653036F"/>
    <w:multiLevelType w:val="hybridMultilevel"/>
    <w:tmpl w:val="BB589AAC"/>
    <w:lvl w:ilvl="0" w:tplc="0415000F">
      <w:start w:val="1"/>
      <w:numFmt w:val="decimal"/>
      <w:lvlText w:val="%1."/>
      <w:lvlJc w:val="left"/>
      <w:pPr>
        <w:ind w:left="1428" w:hanging="360"/>
      </w:pPr>
    </w:lvl>
    <w:lvl w:ilvl="1" w:tplc="04150019" w:tentative="1">
      <w:start w:val="1"/>
      <w:numFmt w:val="lowerLetter"/>
      <w:lvlText w:val="%2."/>
      <w:lvlJc w:val="left"/>
      <w:pPr>
        <w:ind w:left="2148" w:hanging="360"/>
      </w:pPr>
    </w:lvl>
    <w:lvl w:ilvl="2" w:tplc="0415001B" w:tentative="1">
      <w:start w:val="1"/>
      <w:numFmt w:val="lowerRoman"/>
      <w:lvlText w:val="%3."/>
      <w:lvlJc w:val="right"/>
      <w:pPr>
        <w:ind w:left="2868" w:hanging="180"/>
      </w:pPr>
    </w:lvl>
    <w:lvl w:ilvl="3" w:tplc="0415000F" w:tentative="1">
      <w:start w:val="1"/>
      <w:numFmt w:val="decimal"/>
      <w:lvlText w:val="%4."/>
      <w:lvlJc w:val="left"/>
      <w:pPr>
        <w:ind w:left="3588" w:hanging="360"/>
      </w:pPr>
    </w:lvl>
    <w:lvl w:ilvl="4" w:tplc="04150019" w:tentative="1">
      <w:start w:val="1"/>
      <w:numFmt w:val="lowerLetter"/>
      <w:lvlText w:val="%5."/>
      <w:lvlJc w:val="left"/>
      <w:pPr>
        <w:ind w:left="4308" w:hanging="360"/>
      </w:pPr>
    </w:lvl>
    <w:lvl w:ilvl="5" w:tplc="0415001B" w:tentative="1">
      <w:start w:val="1"/>
      <w:numFmt w:val="lowerRoman"/>
      <w:lvlText w:val="%6."/>
      <w:lvlJc w:val="right"/>
      <w:pPr>
        <w:ind w:left="5028" w:hanging="180"/>
      </w:pPr>
    </w:lvl>
    <w:lvl w:ilvl="6" w:tplc="0415000F" w:tentative="1">
      <w:start w:val="1"/>
      <w:numFmt w:val="decimal"/>
      <w:lvlText w:val="%7."/>
      <w:lvlJc w:val="left"/>
      <w:pPr>
        <w:ind w:left="5748" w:hanging="360"/>
      </w:pPr>
    </w:lvl>
    <w:lvl w:ilvl="7" w:tplc="04150019" w:tentative="1">
      <w:start w:val="1"/>
      <w:numFmt w:val="lowerLetter"/>
      <w:lvlText w:val="%8."/>
      <w:lvlJc w:val="left"/>
      <w:pPr>
        <w:ind w:left="6468" w:hanging="360"/>
      </w:pPr>
    </w:lvl>
    <w:lvl w:ilvl="8" w:tplc="0415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2051029531">
    <w:abstractNumId w:val="0"/>
  </w:num>
  <w:num w:numId="2" w16cid:durableId="790438411">
    <w:abstractNumId w:val="1"/>
  </w:num>
  <w:num w:numId="3" w16cid:durableId="2126774484">
    <w:abstractNumId w:val="3"/>
  </w:num>
  <w:num w:numId="4" w16cid:durableId="856651515">
    <w:abstractNumId w:val="2"/>
  </w:num>
  <w:num w:numId="5" w16cid:durableId="1797865541">
    <w:abstractNumId w:val="5"/>
  </w:num>
  <w:num w:numId="6" w16cid:durableId="215892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795E"/>
    <w:rsid w:val="0000476F"/>
    <w:rsid w:val="00025CE4"/>
    <w:rsid w:val="000330CA"/>
    <w:rsid w:val="000332AE"/>
    <w:rsid w:val="00034DBC"/>
    <w:rsid w:val="00034F49"/>
    <w:rsid w:val="00051A68"/>
    <w:rsid w:val="00056124"/>
    <w:rsid w:val="00056314"/>
    <w:rsid w:val="00057569"/>
    <w:rsid w:val="00057C0B"/>
    <w:rsid w:val="000601B7"/>
    <w:rsid w:val="000614EA"/>
    <w:rsid w:val="00062FA2"/>
    <w:rsid w:val="0006361D"/>
    <w:rsid w:val="0007198F"/>
    <w:rsid w:val="00077387"/>
    <w:rsid w:val="000867FD"/>
    <w:rsid w:val="00093BC6"/>
    <w:rsid w:val="000A28D9"/>
    <w:rsid w:val="000A6D0C"/>
    <w:rsid w:val="000A6D21"/>
    <w:rsid w:val="000B2FC1"/>
    <w:rsid w:val="000E0C99"/>
    <w:rsid w:val="000E0FB9"/>
    <w:rsid w:val="000E5FC6"/>
    <w:rsid w:val="00133EDB"/>
    <w:rsid w:val="00143557"/>
    <w:rsid w:val="00155877"/>
    <w:rsid w:val="00173A7F"/>
    <w:rsid w:val="00173C13"/>
    <w:rsid w:val="0017583F"/>
    <w:rsid w:val="001771B2"/>
    <w:rsid w:val="0019135F"/>
    <w:rsid w:val="00192E6C"/>
    <w:rsid w:val="001A34A9"/>
    <w:rsid w:val="001C31A5"/>
    <w:rsid w:val="001D7D77"/>
    <w:rsid w:val="001E341E"/>
    <w:rsid w:val="001E6877"/>
    <w:rsid w:val="001E7584"/>
    <w:rsid w:val="001F15C1"/>
    <w:rsid w:val="001F1901"/>
    <w:rsid w:val="0020066C"/>
    <w:rsid w:val="0020734D"/>
    <w:rsid w:val="002169D7"/>
    <w:rsid w:val="002224C0"/>
    <w:rsid w:val="00225221"/>
    <w:rsid w:val="002258E1"/>
    <w:rsid w:val="002275DA"/>
    <w:rsid w:val="00230F6C"/>
    <w:rsid w:val="00243582"/>
    <w:rsid w:val="00256F0E"/>
    <w:rsid w:val="0025751A"/>
    <w:rsid w:val="00274A56"/>
    <w:rsid w:val="0028042E"/>
    <w:rsid w:val="0028250B"/>
    <w:rsid w:val="002829B2"/>
    <w:rsid w:val="002A56CD"/>
    <w:rsid w:val="002C785C"/>
    <w:rsid w:val="002E1FE9"/>
    <w:rsid w:val="003031AB"/>
    <w:rsid w:val="003155C0"/>
    <w:rsid w:val="00321FC8"/>
    <w:rsid w:val="00325128"/>
    <w:rsid w:val="00326D84"/>
    <w:rsid w:val="00327C14"/>
    <w:rsid w:val="00330456"/>
    <w:rsid w:val="00345FC2"/>
    <w:rsid w:val="00347F70"/>
    <w:rsid w:val="0035029B"/>
    <w:rsid w:val="00353A03"/>
    <w:rsid w:val="00361BEA"/>
    <w:rsid w:val="00376F18"/>
    <w:rsid w:val="0039278A"/>
    <w:rsid w:val="003A5312"/>
    <w:rsid w:val="003A55BF"/>
    <w:rsid w:val="003B27B0"/>
    <w:rsid w:val="003B3C15"/>
    <w:rsid w:val="003E51A3"/>
    <w:rsid w:val="003E58A9"/>
    <w:rsid w:val="00407955"/>
    <w:rsid w:val="00414FB4"/>
    <w:rsid w:val="00420531"/>
    <w:rsid w:val="00422CB8"/>
    <w:rsid w:val="00424966"/>
    <w:rsid w:val="004323A2"/>
    <w:rsid w:val="004439B5"/>
    <w:rsid w:val="004756CA"/>
    <w:rsid w:val="00480BCB"/>
    <w:rsid w:val="00492CF7"/>
    <w:rsid w:val="004A0AB0"/>
    <w:rsid w:val="004A2A31"/>
    <w:rsid w:val="004A36F1"/>
    <w:rsid w:val="004A6CEB"/>
    <w:rsid w:val="004C3BD7"/>
    <w:rsid w:val="004C53B2"/>
    <w:rsid w:val="004D03BA"/>
    <w:rsid w:val="004D7041"/>
    <w:rsid w:val="004F2DAC"/>
    <w:rsid w:val="004F3650"/>
    <w:rsid w:val="004F6E2F"/>
    <w:rsid w:val="0050325F"/>
    <w:rsid w:val="00531BEC"/>
    <w:rsid w:val="00532C57"/>
    <w:rsid w:val="0054514E"/>
    <w:rsid w:val="00550C63"/>
    <w:rsid w:val="0055187F"/>
    <w:rsid w:val="00555C24"/>
    <w:rsid w:val="0057452F"/>
    <w:rsid w:val="005750B1"/>
    <w:rsid w:val="005768CA"/>
    <w:rsid w:val="00582703"/>
    <w:rsid w:val="00590A65"/>
    <w:rsid w:val="00591D96"/>
    <w:rsid w:val="00592D9C"/>
    <w:rsid w:val="00593DD5"/>
    <w:rsid w:val="005A09E9"/>
    <w:rsid w:val="005A7A7D"/>
    <w:rsid w:val="005B784A"/>
    <w:rsid w:val="005C53B0"/>
    <w:rsid w:val="005C59E4"/>
    <w:rsid w:val="005D0977"/>
    <w:rsid w:val="005D2A70"/>
    <w:rsid w:val="005D524F"/>
    <w:rsid w:val="005E127C"/>
    <w:rsid w:val="005E15C4"/>
    <w:rsid w:val="005E2D11"/>
    <w:rsid w:val="005E4D06"/>
    <w:rsid w:val="005E72FF"/>
    <w:rsid w:val="005F21CA"/>
    <w:rsid w:val="005F2314"/>
    <w:rsid w:val="005F2E86"/>
    <w:rsid w:val="005F4BFB"/>
    <w:rsid w:val="00600105"/>
    <w:rsid w:val="006047C6"/>
    <w:rsid w:val="00604E7F"/>
    <w:rsid w:val="006140D1"/>
    <w:rsid w:val="00615B2E"/>
    <w:rsid w:val="006170FC"/>
    <w:rsid w:val="00624C1C"/>
    <w:rsid w:val="006369E3"/>
    <w:rsid w:val="00642F06"/>
    <w:rsid w:val="00655278"/>
    <w:rsid w:val="00655761"/>
    <w:rsid w:val="00661710"/>
    <w:rsid w:val="006634D8"/>
    <w:rsid w:val="00670A18"/>
    <w:rsid w:val="006733B6"/>
    <w:rsid w:val="006755C4"/>
    <w:rsid w:val="00682D2D"/>
    <w:rsid w:val="006833A6"/>
    <w:rsid w:val="006A3895"/>
    <w:rsid w:val="006A4518"/>
    <w:rsid w:val="006B3CC1"/>
    <w:rsid w:val="006B63A5"/>
    <w:rsid w:val="006C2723"/>
    <w:rsid w:val="006D6CD1"/>
    <w:rsid w:val="006D75F0"/>
    <w:rsid w:val="006D795E"/>
    <w:rsid w:val="006E55A8"/>
    <w:rsid w:val="006E7993"/>
    <w:rsid w:val="00700722"/>
    <w:rsid w:val="007010A1"/>
    <w:rsid w:val="00704C14"/>
    <w:rsid w:val="00704DF7"/>
    <w:rsid w:val="00705421"/>
    <w:rsid w:val="00705576"/>
    <w:rsid w:val="00715D7F"/>
    <w:rsid w:val="00730928"/>
    <w:rsid w:val="00745CA6"/>
    <w:rsid w:val="00745EB9"/>
    <w:rsid w:val="0075652B"/>
    <w:rsid w:val="00762197"/>
    <w:rsid w:val="007662A0"/>
    <w:rsid w:val="00770AB6"/>
    <w:rsid w:val="007717BE"/>
    <w:rsid w:val="0077272E"/>
    <w:rsid w:val="0078016B"/>
    <w:rsid w:val="00780CBD"/>
    <w:rsid w:val="00782C58"/>
    <w:rsid w:val="00786165"/>
    <w:rsid w:val="00795DFE"/>
    <w:rsid w:val="007E23FF"/>
    <w:rsid w:val="007E7080"/>
    <w:rsid w:val="007F168D"/>
    <w:rsid w:val="00802F49"/>
    <w:rsid w:val="008102DB"/>
    <w:rsid w:val="00814C0B"/>
    <w:rsid w:val="0081637D"/>
    <w:rsid w:val="00822618"/>
    <w:rsid w:val="00825953"/>
    <w:rsid w:val="00833B46"/>
    <w:rsid w:val="00846965"/>
    <w:rsid w:val="00854B12"/>
    <w:rsid w:val="00856FCE"/>
    <w:rsid w:val="00857B10"/>
    <w:rsid w:val="00857F9B"/>
    <w:rsid w:val="00861F2C"/>
    <w:rsid w:val="00867424"/>
    <w:rsid w:val="00872755"/>
    <w:rsid w:val="008757E8"/>
    <w:rsid w:val="0088677C"/>
    <w:rsid w:val="008B0FE5"/>
    <w:rsid w:val="008C74C3"/>
    <w:rsid w:val="008E1836"/>
    <w:rsid w:val="008E31CF"/>
    <w:rsid w:val="008E372C"/>
    <w:rsid w:val="008E5B01"/>
    <w:rsid w:val="008F083A"/>
    <w:rsid w:val="008F4D2E"/>
    <w:rsid w:val="008F6B1D"/>
    <w:rsid w:val="00905DD7"/>
    <w:rsid w:val="00913B7B"/>
    <w:rsid w:val="009257C0"/>
    <w:rsid w:val="0093678F"/>
    <w:rsid w:val="00937AC1"/>
    <w:rsid w:val="009437A5"/>
    <w:rsid w:val="0094588B"/>
    <w:rsid w:val="00954035"/>
    <w:rsid w:val="00957865"/>
    <w:rsid w:val="00961537"/>
    <w:rsid w:val="00976409"/>
    <w:rsid w:val="00986E5E"/>
    <w:rsid w:val="00990636"/>
    <w:rsid w:val="009A35F4"/>
    <w:rsid w:val="009C7D9F"/>
    <w:rsid w:val="009D5AA7"/>
    <w:rsid w:val="009E46EF"/>
    <w:rsid w:val="00A06BFF"/>
    <w:rsid w:val="00A16349"/>
    <w:rsid w:val="00A1647C"/>
    <w:rsid w:val="00A31E15"/>
    <w:rsid w:val="00A4016A"/>
    <w:rsid w:val="00A42869"/>
    <w:rsid w:val="00A511F2"/>
    <w:rsid w:val="00A5165C"/>
    <w:rsid w:val="00A71406"/>
    <w:rsid w:val="00A77DDF"/>
    <w:rsid w:val="00A80B0A"/>
    <w:rsid w:val="00A8659F"/>
    <w:rsid w:val="00A906DB"/>
    <w:rsid w:val="00A92AC7"/>
    <w:rsid w:val="00A9773F"/>
    <w:rsid w:val="00AA1FBC"/>
    <w:rsid w:val="00AA6B23"/>
    <w:rsid w:val="00AB042D"/>
    <w:rsid w:val="00AB179E"/>
    <w:rsid w:val="00AB18F8"/>
    <w:rsid w:val="00AB2576"/>
    <w:rsid w:val="00AC504D"/>
    <w:rsid w:val="00AD26CA"/>
    <w:rsid w:val="00AE1908"/>
    <w:rsid w:val="00AF113C"/>
    <w:rsid w:val="00AF5EE3"/>
    <w:rsid w:val="00AF77A6"/>
    <w:rsid w:val="00B01BE2"/>
    <w:rsid w:val="00B03A11"/>
    <w:rsid w:val="00B04D62"/>
    <w:rsid w:val="00B051FE"/>
    <w:rsid w:val="00B1116B"/>
    <w:rsid w:val="00B133E1"/>
    <w:rsid w:val="00B21236"/>
    <w:rsid w:val="00B25CF3"/>
    <w:rsid w:val="00B328AC"/>
    <w:rsid w:val="00B340B8"/>
    <w:rsid w:val="00B348A5"/>
    <w:rsid w:val="00B35A89"/>
    <w:rsid w:val="00B45959"/>
    <w:rsid w:val="00B543C2"/>
    <w:rsid w:val="00B635B3"/>
    <w:rsid w:val="00B71545"/>
    <w:rsid w:val="00B739AE"/>
    <w:rsid w:val="00B820D4"/>
    <w:rsid w:val="00B8347E"/>
    <w:rsid w:val="00B91639"/>
    <w:rsid w:val="00B93E2C"/>
    <w:rsid w:val="00BA55A4"/>
    <w:rsid w:val="00BA6BA2"/>
    <w:rsid w:val="00BB229F"/>
    <w:rsid w:val="00BC2183"/>
    <w:rsid w:val="00BC63EA"/>
    <w:rsid w:val="00BD351B"/>
    <w:rsid w:val="00BE6676"/>
    <w:rsid w:val="00C0456B"/>
    <w:rsid w:val="00C20D9C"/>
    <w:rsid w:val="00C26AC1"/>
    <w:rsid w:val="00C41508"/>
    <w:rsid w:val="00C42493"/>
    <w:rsid w:val="00C51BA3"/>
    <w:rsid w:val="00C5443B"/>
    <w:rsid w:val="00C6542B"/>
    <w:rsid w:val="00C7432C"/>
    <w:rsid w:val="00C81F0D"/>
    <w:rsid w:val="00C91C3F"/>
    <w:rsid w:val="00CA1367"/>
    <w:rsid w:val="00CA2CAA"/>
    <w:rsid w:val="00CA6B71"/>
    <w:rsid w:val="00CD228C"/>
    <w:rsid w:val="00CE4151"/>
    <w:rsid w:val="00CE5C61"/>
    <w:rsid w:val="00CE5F77"/>
    <w:rsid w:val="00CE6B02"/>
    <w:rsid w:val="00CE735F"/>
    <w:rsid w:val="00CF56B6"/>
    <w:rsid w:val="00CF66F4"/>
    <w:rsid w:val="00D25DA0"/>
    <w:rsid w:val="00D32569"/>
    <w:rsid w:val="00D343BF"/>
    <w:rsid w:val="00D37E53"/>
    <w:rsid w:val="00D401EB"/>
    <w:rsid w:val="00D44035"/>
    <w:rsid w:val="00D47907"/>
    <w:rsid w:val="00D47BAD"/>
    <w:rsid w:val="00D63271"/>
    <w:rsid w:val="00D66C42"/>
    <w:rsid w:val="00D82C23"/>
    <w:rsid w:val="00D906F1"/>
    <w:rsid w:val="00D911CC"/>
    <w:rsid w:val="00D91DD9"/>
    <w:rsid w:val="00DA600E"/>
    <w:rsid w:val="00DB0C0F"/>
    <w:rsid w:val="00DB2E96"/>
    <w:rsid w:val="00DC20AA"/>
    <w:rsid w:val="00DC32DD"/>
    <w:rsid w:val="00DD04CF"/>
    <w:rsid w:val="00DD3B54"/>
    <w:rsid w:val="00DD4A6B"/>
    <w:rsid w:val="00DE0266"/>
    <w:rsid w:val="00E00096"/>
    <w:rsid w:val="00E0582D"/>
    <w:rsid w:val="00E110A4"/>
    <w:rsid w:val="00E117B8"/>
    <w:rsid w:val="00E162CE"/>
    <w:rsid w:val="00E2003E"/>
    <w:rsid w:val="00E23E07"/>
    <w:rsid w:val="00E31028"/>
    <w:rsid w:val="00E356DF"/>
    <w:rsid w:val="00E3780A"/>
    <w:rsid w:val="00E474C3"/>
    <w:rsid w:val="00E54886"/>
    <w:rsid w:val="00E705EF"/>
    <w:rsid w:val="00E719FC"/>
    <w:rsid w:val="00E867D6"/>
    <w:rsid w:val="00E902B9"/>
    <w:rsid w:val="00E9576A"/>
    <w:rsid w:val="00EB48D8"/>
    <w:rsid w:val="00EB7DC7"/>
    <w:rsid w:val="00EC28DB"/>
    <w:rsid w:val="00EC3E43"/>
    <w:rsid w:val="00EC632B"/>
    <w:rsid w:val="00ED1C93"/>
    <w:rsid w:val="00ED64D2"/>
    <w:rsid w:val="00EE44DC"/>
    <w:rsid w:val="00EF0376"/>
    <w:rsid w:val="00EF62E8"/>
    <w:rsid w:val="00F02D3E"/>
    <w:rsid w:val="00F10CA9"/>
    <w:rsid w:val="00F1202B"/>
    <w:rsid w:val="00F13362"/>
    <w:rsid w:val="00F16769"/>
    <w:rsid w:val="00F26596"/>
    <w:rsid w:val="00F3225E"/>
    <w:rsid w:val="00F32557"/>
    <w:rsid w:val="00F41D60"/>
    <w:rsid w:val="00F421A2"/>
    <w:rsid w:val="00F60517"/>
    <w:rsid w:val="00F753B6"/>
    <w:rsid w:val="00F83EA7"/>
    <w:rsid w:val="00F856C3"/>
    <w:rsid w:val="00F85A04"/>
    <w:rsid w:val="00F8649A"/>
    <w:rsid w:val="00F8687F"/>
    <w:rsid w:val="00F90BB4"/>
    <w:rsid w:val="00FB1778"/>
    <w:rsid w:val="00FB7846"/>
    <w:rsid w:val="00FC230A"/>
    <w:rsid w:val="00FC58E3"/>
    <w:rsid w:val="00FD0E2F"/>
    <w:rsid w:val="00FD5E07"/>
    <w:rsid w:val="00FD67D7"/>
    <w:rsid w:val="00FD6A94"/>
    <w:rsid w:val="00FE2E45"/>
    <w:rsid w:val="00FF10B9"/>
    <w:rsid w:val="20823F2A"/>
    <w:rsid w:val="250C31C6"/>
    <w:rsid w:val="2EDEE84A"/>
    <w:rsid w:val="331CB5AD"/>
    <w:rsid w:val="3F9CC358"/>
    <w:rsid w:val="5BE05912"/>
    <w:rsid w:val="6CF83E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83FE3DE"/>
  <w14:defaultImageDpi w14:val="32767"/>
  <w15:chartTrackingRefBased/>
  <w15:docId w15:val="{00B31B07-26EF-AA43-86E2-A69521C69F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ny">
    <w:name w:val="Normal"/>
    <w:qFormat/>
    <w:rsid w:val="006D795E"/>
    <w:pPr>
      <w:spacing w:after="160" w:line="259" w:lineRule="auto"/>
    </w:pPr>
    <w:rPr>
      <w:sz w:val="22"/>
      <w:szCs w:val="2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AE1908"/>
    <w:pPr>
      <w:tabs>
        <w:tab w:val="center" w:pos="4536"/>
        <w:tab w:val="right" w:pos="9072"/>
      </w:tabs>
      <w:spacing w:after="0" w:line="240" w:lineRule="auto"/>
    </w:pPr>
    <w:rPr>
      <w:sz w:val="24"/>
      <w:szCs w:val="24"/>
    </w:rPr>
  </w:style>
  <w:style w:type="character" w:customStyle="1" w:styleId="NagwekZnak">
    <w:name w:val="Nagłówek Znak"/>
    <w:basedOn w:val="Domylnaczcionkaakapitu"/>
    <w:link w:val="Nagwek"/>
    <w:uiPriority w:val="99"/>
    <w:rsid w:val="00AE1908"/>
  </w:style>
  <w:style w:type="paragraph" w:styleId="Stopka">
    <w:name w:val="footer"/>
    <w:basedOn w:val="Normalny"/>
    <w:link w:val="StopkaZnak"/>
    <w:uiPriority w:val="99"/>
    <w:unhideWhenUsed/>
    <w:rsid w:val="00AE1908"/>
    <w:pPr>
      <w:tabs>
        <w:tab w:val="center" w:pos="4536"/>
        <w:tab w:val="right" w:pos="9072"/>
      </w:tabs>
      <w:spacing w:after="0" w:line="240" w:lineRule="auto"/>
    </w:pPr>
    <w:rPr>
      <w:sz w:val="24"/>
      <w:szCs w:val="24"/>
    </w:rPr>
  </w:style>
  <w:style w:type="character" w:customStyle="1" w:styleId="StopkaZnak">
    <w:name w:val="Stopka Znak"/>
    <w:basedOn w:val="Domylnaczcionkaakapitu"/>
    <w:link w:val="Stopka"/>
    <w:uiPriority w:val="99"/>
    <w:rsid w:val="00AE1908"/>
  </w:style>
  <w:style w:type="character" w:styleId="Numerstrony">
    <w:name w:val="page number"/>
    <w:basedOn w:val="Domylnaczcionkaakapitu"/>
    <w:uiPriority w:val="99"/>
    <w:semiHidden/>
    <w:unhideWhenUsed/>
    <w:rsid w:val="00CF56B6"/>
  </w:style>
  <w:style w:type="character" w:styleId="Odwoaniedokomentarza">
    <w:name w:val="annotation reference"/>
    <w:basedOn w:val="Domylnaczcionkaakapitu"/>
    <w:uiPriority w:val="99"/>
    <w:semiHidden/>
    <w:unhideWhenUsed/>
    <w:rsid w:val="00DD3B54"/>
    <w:rPr>
      <w:sz w:val="18"/>
      <w:szCs w:val="18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DD3B54"/>
    <w:pPr>
      <w:spacing w:line="240" w:lineRule="auto"/>
    </w:pPr>
    <w:rPr>
      <w:sz w:val="24"/>
      <w:szCs w:val="24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DD3B54"/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DD3B54"/>
    <w:rPr>
      <w:b/>
      <w:bCs/>
      <w:sz w:val="20"/>
      <w:szCs w:val="20"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DD3B54"/>
    <w:rPr>
      <w:b/>
      <w:bCs/>
      <w:sz w:val="20"/>
      <w:szCs w:val="20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D3B54"/>
    <w:pPr>
      <w:spacing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D3B54"/>
    <w:rPr>
      <w:rFonts w:ascii="Times New Roman" w:hAnsi="Times New Roman" w:cs="Times New Roman"/>
      <w:sz w:val="18"/>
      <w:szCs w:val="18"/>
    </w:rPr>
  </w:style>
  <w:style w:type="paragraph" w:styleId="Akapitzlist">
    <w:name w:val="List Paragraph"/>
    <w:basedOn w:val="Normalny"/>
    <w:uiPriority w:val="34"/>
    <w:qFormat/>
    <w:rsid w:val="00F02D3E"/>
    <w:pPr>
      <w:ind w:left="720"/>
      <w:contextualSpacing/>
    </w:pPr>
  </w:style>
  <w:style w:type="character" w:styleId="Hipercze">
    <w:name w:val="Hyperlink"/>
    <w:basedOn w:val="Domylnaczcionkaakapitu"/>
    <w:uiPriority w:val="99"/>
    <w:semiHidden/>
    <w:unhideWhenUsed/>
    <w:rsid w:val="00B635B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676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9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93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73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Motyw pakietu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2</Pages>
  <Words>190</Words>
  <Characters>1344</Characters>
  <Application>Microsoft Office Word</Application>
  <DocSecurity>0</DocSecurity>
  <Lines>44</Lines>
  <Paragraphs>26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Maciej Tabert</cp:lastModifiedBy>
  <cp:revision>23</cp:revision>
  <cp:lastPrinted>2025-06-23T13:31:00Z</cp:lastPrinted>
  <dcterms:created xsi:type="dcterms:W3CDTF">2025-06-09T11:11:00Z</dcterms:created>
  <dcterms:modified xsi:type="dcterms:W3CDTF">2026-04-17T10:25:00Z</dcterms:modified>
</cp:coreProperties>
</file>