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74" w:rsidRPr="007B7B7A" w:rsidRDefault="00074321" w:rsidP="007B7B7A">
      <w:pPr>
        <w:jc w:val="center"/>
        <w:rPr>
          <w:b/>
          <w:sz w:val="36"/>
          <w:szCs w:val="36"/>
        </w:rPr>
      </w:pPr>
      <w:r w:rsidRPr="007B7B7A">
        <w:rPr>
          <w:b/>
          <w:sz w:val="36"/>
          <w:szCs w:val="36"/>
        </w:rPr>
        <w:t>Tasks for 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7B7B7A" w:rsidRPr="007B7B7A" w:rsidTr="00F452BA">
        <w:tc>
          <w:tcPr>
            <w:tcW w:w="6115" w:type="dxa"/>
          </w:tcPr>
          <w:p w:rsidR="007B7B7A" w:rsidRPr="007B7B7A" w:rsidRDefault="00A874C5" w:rsidP="00A874C5">
            <w:pPr>
              <w:jc w:val="center"/>
            </w:pPr>
            <w:r>
              <w:t>Issue</w:t>
            </w:r>
          </w:p>
        </w:tc>
        <w:tc>
          <w:tcPr>
            <w:tcW w:w="3235" w:type="dxa"/>
          </w:tcPr>
          <w:p w:rsidR="007B7B7A" w:rsidRPr="007B7B7A" w:rsidRDefault="00A874C5" w:rsidP="00A874C5">
            <w:pPr>
              <w:jc w:val="center"/>
            </w:pPr>
            <w:r>
              <w:t>Participants</w:t>
            </w:r>
          </w:p>
        </w:tc>
      </w:tr>
      <w:tr w:rsidR="00A874C5" w:rsidRPr="007B7B7A" w:rsidTr="00F452BA">
        <w:trPr>
          <w:trHeight w:val="1439"/>
        </w:trPr>
        <w:tc>
          <w:tcPr>
            <w:tcW w:w="6115" w:type="dxa"/>
          </w:tcPr>
          <w:p w:rsidR="00A874C5" w:rsidRPr="00F452BA" w:rsidRDefault="00A874C5" w:rsidP="00711DFA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Consider </w:t>
            </w:r>
            <w:proofErr w:type="spellStart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A</w:t>
            </w:r>
            <w:r w:rsidR="00711DFA"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p</w:t>
            </w:r>
            <w:r w:rsidR="00F452BA"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pium</w:t>
            </w:r>
            <w:proofErr w:type="spellEnd"/>
            <w:r w:rsidR="00F452BA"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 as an alternative</w:t>
            </w:r>
          </w:p>
        </w:tc>
        <w:tc>
          <w:tcPr>
            <w:tcW w:w="3235" w:type="dxa"/>
          </w:tcPr>
          <w:p w:rsidR="00A874C5" w:rsidRPr="007B7B7A" w:rsidRDefault="00A874C5" w:rsidP="00A874C5">
            <w:r>
              <w:t>Everyone!</w:t>
            </w:r>
          </w:p>
          <w:p w:rsidR="00A874C5" w:rsidRPr="007B7B7A" w:rsidRDefault="00A874C5" w:rsidP="00A874C5"/>
        </w:tc>
      </w:tr>
      <w:tr w:rsidR="00A874C5" w:rsidRPr="007B7B7A" w:rsidTr="00F452BA">
        <w:trPr>
          <w:trHeight w:val="1241"/>
        </w:trPr>
        <w:tc>
          <w:tcPr>
            <w:tcW w:w="6115" w:type="dxa"/>
          </w:tcPr>
          <w:p w:rsidR="00A874C5" w:rsidRPr="00F452BA" w:rsidRDefault="00A874C5" w:rsidP="00A874C5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Extract relevant code from </w:t>
            </w:r>
            <w:proofErr w:type="spellStart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Selendroid</w:t>
            </w:r>
            <w:proofErr w:type="spellEnd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(open source) to use with our own code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A874C5" w:rsidRPr="007B7B7A" w:rsidRDefault="00A874C5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Everyone!</w:t>
            </w:r>
          </w:p>
          <w:p w:rsidR="00A874C5" w:rsidRPr="007B7B7A" w:rsidRDefault="00A874C5" w:rsidP="00A874C5"/>
        </w:tc>
      </w:tr>
      <w:tr w:rsidR="00A874C5" w:rsidRPr="007B7B7A" w:rsidTr="00F452BA">
        <w:trPr>
          <w:trHeight w:val="1259"/>
        </w:trPr>
        <w:tc>
          <w:tcPr>
            <w:tcW w:w="6115" w:type="dxa"/>
          </w:tcPr>
          <w:p w:rsidR="00A874C5" w:rsidRPr="00074321" w:rsidRDefault="00A874C5" w:rsidP="00A874C5">
            <w:pPr>
              <w:shd w:val="clear" w:color="auto" w:fill="FFFFFF"/>
              <w:outlineLvl w:val="1"/>
              <w:rPr>
                <w:rFonts w:eastAsia="Times New Roman" w:cs="Segoe UI"/>
                <w:bCs/>
                <w:sz w:val="24"/>
              </w:rPr>
            </w:pPr>
            <w:r w:rsidRPr="00074321">
              <w:rPr>
                <w:rFonts w:eastAsia="Times New Roman" w:cs="Segoe UI"/>
                <w:bCs/>
                <w:sz w:val="24"/>
              </w:rPr>
              <w:t>Specifics: Store logs of inputs, and the results of each input in a separate file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A874C5" w:rsidRPr="00F452BA" w:rsidRDefault="00B76B78" w:rsidP="00A874C5">
            <w:pPr>
              <w:rPr>
                <w:rFonts w:asciiTheme="majorHAnsi" w:hAnsiTheme="majorHAnsi"/>
                <w:b/>
                <w:color w:val="538135" w:themeColor="accent6" w:themeShade="BF"/>
                <w:sz w:val="24"/>
              </w:rPr>
            </w:pPr>
            <w:r w:rsidRPr="00F452BA">
              <w:rPr>
                <w:rFonts w:asciiTheme="majorHAnsi" w:hAnsiTheme="majorHAnsi"/>
                <w:b/>
                <w:color w:val="538135" w:themeColor="accent6" w:themeShade="BF"/>
                <w:sz w:val="24"/>
              </w:rPr>
              <w:t>Will</w:t>
            </w:r>
          </w:p>
          <w:p w:rsidR="00B76B78" w:rsidRPr="00F452BA" w:rsidRDefault="00B76B78" w:rsidP="00A874C5">
            <w:pPr>
              <w:rPr>
                <w:rFonts w:asciiTheme="majorHAnsi" w:hAnsiTheme="majorHAnsi"/>
                <w:b/>
                <w:color w:val="2E74B5" w:themeColor="accent5" w:themeShade="BF"/>
                <w:sz w:val="24"/>
              </w:rPr>
            </w:pPr>
            <w:r w:rsidRPr="00F452BA">
              <w:rPr>
                <w:rFonts w:asciiTheme="majorHAnsi" w:hAnsiTheme="majorHAnsi"/>
                <w:b/>
                <w:color w:val="2E74B5" w:themeColor="accent5" w:themeShade="BF"/>
                <w:sz w:val="24"/>
              </w:rPr>
              <w:t>Liang</w:t>
            </w:r>
          </w:p>
          <w:p w:rsidR="00A874C5" w:rsidRPr="00F452BA" w:rsidRDefault="00A874C5" w:rsidP="00A874C5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A874C5" w:rsidRPr="007B7B7A" w:rsidTr="00F452BA">
        <w:trPr>
          <w:trHeight w:val="1241"/>
        </w:trPr>
        <w:tc>
          <w:tcPr>
            <w:tcW w:w="6115" w:type="dxa"/>
          </w:tcPr>
          <w:p w:rsidR="00A874C5" w:rsidRPr="00F452BA" w:rsidRDefault="00A874C5" w:rsidP="00A874C5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Automate </w:t>
            </w:r>
            <w:proofErr w:type="spellStart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Selendroid</w:t>
            </w:r>
            <w:proofErr w:type="spellEnd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 Inspector refresh so that the user does not need to manually refresh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A874C5" w:rsidRPr="00F452BA" w:rsidRDefault="00B76B78" w:rsidP="00A874C5">
            <w:pPr>
              <w:rPr>
                <w:rFonts w:asciiTheme="majorHAnsi" w:hAnsiTheme="majorHAnsi"/>
                <w:b/>
                <w:color w:val="FF0000"/>
                <w:sz w:val="24"/>
              </w:rPr>
            </w:pPr>
            <w:r w:rsidRPr="00F452BA">
              <w:rPr>
                <w:rFonts w:asciiTheme="majorHAnsi" w:hAnsiTheme="majorHAnsi"/>
                <w:b/>
                <w:color w:val="FF0000"/>
                <w:sz w:val="24"/>
              </w:rPr>
              <w:t>David</w:t>
            </w:r>
          </w:p>
          <w:p w:rsidR="00B76B78" w:rsidRPr="00F452BA" w:rsidRDefault="00B76B78" w:rsidP="00A874C5">
            <w:pPr>
              <w:rPr>
                <w:rFonts w:asciiTheme="majorHAnsi" w:hAnsiTheme="majorHAnsi"/>
                <w:b/>
                <w:color w:val="7030A0"/>
                <w:sz w:val="24"/>
              </w:rPr>
            </w:pPr>
            <w:r w:rsidRPr="00F452BA">
              <w:rPr>
                <w:rFonts w:asciiTheme="majorHAnsi" w:hAnsiTheme="majorHAnsi"/>
                <w:b/>
                <w:color w:val="7030A0"/>
                <w:sz w:val="24"/>
              </w:rPr>
              <w:t>Thomas</w:t>
            </w:r>
          </w:p>
          <w:p w:rsidR="00B76B78" w:rsidRPr="00F452BA" w:rsidRDefault="00B76B78" w:rsidP="00A874C5">
            <w:pPr>
              <w:rPr>
                <w:rFonts w:asciiTheme="majorHAnsi" w:hAnsiTheme="majorHAnsi"/>
                <w:b/>
                <w:color w:val="ED7D31" w:themeColor="accent2"/>
                <w:sz w:val="24"/>
              </w:rPr>
            </w:pPr>
            <w:r w:rsidRPr="00F452BA">
              <w:rPr>
                <w:rFonts w:asciiTheme="majorHAnsi" w:hAnsiTheme="majorHAnsi"/>
                <w:b/>
                <w:color w:val="ED7D31" w:themeColor="accent2"/>
                <w:sz w:val="24"/>
              </w:rPr>
              <w:t>Robert</w:t>
            </w:r>
          </w:p>
          <w:p w:rsidR="00A874C5" w:rsidRPr="00F452BA" w:rsidRDefault="00A874C5" w:rsidP="00A874C5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A874C5" w:rsidRPr="007B7B7A" w:rsidTr="00F452BA">
        <w:trPr>
          <w:trHeight w:val="1259"/>
        </w:trPr>
        <w:tc>
          <w:tcPr>
            <w:tcW w:w="6115" w:type="dxa"/>
          </w:tcPr>
          <w:p w:rsidR="00A874C5" w:rsidRPr="00F452BA" w:rsidRDefault="00A874C5" w:rsidP="00A874C5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Extend </w:t>
            </w:r>
            <w:proofErr w:type="spellStart"/>
            <w:r w:rsidR="001C5D02"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S</w:t>
            </w: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elendroid's</w:t>
            </w:r>
            <w:proofErr w:type="spellEnd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 GUI extraction to allow for </w:t>
            </w:r>
            <w:bookmarkStart w:id="0" w:name="_GoBack"/>
            <w:bookmarkEnd w:id="0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dynamic interaction with </w:t>
            </w:r>
            <w:proofErr w:type="spellStart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webview</w:t>
            </w:r>
            <w:proofErr w:type="spellEnd"/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 xml:space="preserve"> components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EC5DDE" w:rsidRPr="00F452BA" w:rsidRDefault="00EC5DDE" w:rsidP="00EC5DDE">
            <w:pPr>
              <w:rPr>
                <w:rFonts w:asciiTheme="majorHAnsi" w:hAnsiTheme="majorHAnsi"/>
                <w:b/>
                <w:color w:val="7030A0"/>
                <w:sz w:val="24"/>
              </w:rPr>
            </w:pPr>
            <w:r w:rsidRPr="00F452BA">
              <w:rPr>
                <w:rFonts w:asciiTheme="majorHAnsi" w:hAnsiTheme="majorHAnsi"/>
                <w:b/>
                <w:color w:val="7030A0"/>
                <w:sz w:val="24"/>
              </w:rPr>
              <w:t>Thomas</w:t>
            </w:r>
          </w:p>
          <w:p w:rsidR="00A874C5" w:rsidRPr="00F452BA" w:rsidRDefault="00B76B78" w:rsidP="00A874C5">
            <w:pPr>
              <w:rPr>
                <w:rFonts w:asciiTheme="majorHAnsi" w:hAnsiTheme="majorHAnsi"/>
                <w:b/>
                <w:color w:val="538135" w:themeColor="accent6" w:themeShade="BF"/>
                <w:sz w:val="24"/>
              </w:rPr>
            </w:pPr>
            <w:r w:rsidRPr="00F452BA">
              <w:rPr>
                <w:rFonts w:asciiTheme="majorHAnsi" w:hAnsiTheme="majorHAnsi"/>
                <w:b/>
                <w:color w:val="538135" w:themeColor="accent6" w:themeShade="BF"/>
                <w:sz w:val="24"/>
              </w:rPr>
              <w:t>Will</w:t>
            </w:r>
          </w:p>
          <w:p w:rsidR="00A874C5" w:rsidRPr="00F452BA" w:rsidRDefault="00A874C5" w:rsidP="00EC5DDE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A874C5" w:rsidRPr="007B7B7A" w:rsidTr="00F452BA">
        <w:trPr>
          <w:trHeight w:val="1151"/>
        </w:trPr>
        <w:tc>
          <w:tcPr>
            <w:tcW w:w="6115" w:type="dxa"/>
          </w:tcPr>
          <w:p w:rsidR="00A874C5" w:rsidRPr="00F452BA" w:rsidRDefault="00A874C5" w:rsidP="00A874C5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Find open source hybrid apps that we can test on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B76B78" w:rsidRPr="00F452BA" w:rsidRDefault="00B76B78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FF0000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FF0000"/>
                <w:szCs w:val="22"/>
              </w:rPr>
              <w:t>David</w:t>
            </w:r>
          </w:p>
          <w:p w:rsidR="00B76B78" w:rsidRPr="00F452BA" w:rsidRDefault="00B76B78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ED7D31" w:themeColor="accent2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ED7D31" w:themeColor="accent2"/>
                <w:szCs w:val="22"/>
              </w:rPr>
              <w:t>Robert</w:t>
            </w:r>
          </w:p>
          <w:p w:rsidR="00B76B78" w:rsidRPr="00F452BA" w:rsidRDefault="00B76B78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2E74B5" w:themeColor="accent5" w:themeShade="BF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2E74B5" w:themeColor="accent5" w:themeShade="BF"/>
                <w:szCs w:val="22"/>
              </w:rPr>
              <w:t>Liang</w:t>
            </w:r>
          </w:p>
          <w:p w:rsidR="00A874C5" w:rsidRPr="00F452BA" w:rsidRDefault="00A874C5" w:rsidP="00A874C5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A874C5" w:rsidRPr="007B7B7A" w:rsidTr="00F452BA">
        <w:trPr>
          <w:trHeight w:val="1250"/>
        </w:trPr>
        <w:tc>
          <w:tcPr>
            <w:tcW w:w="6115" w:type="dxa"/>
          </w:tcPr>
          <w:p w:rsidR="00A874C5" w:rsidRPr="00F452BA" w:rsidRDefault="00A874C5" w:rsidP="00A874C5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Pause the generation of new inputs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A874C5" w:rsidRPr="00F452BA" w:rsidRDefault="00B76B78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ED7D31" w:themeColor="accent2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ED7D31" w:themeColor="accent2"/>
                <w:szCs w:val="22"/>
              </w:rPr>
              <w:t>Robert</w:t>
            </w:r>
          </w:p>
          <w:p w:rsidR="00B76B78" w:rsidRPr="00F452BA" w:rsidRDefault="00B76B78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FF0000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FF0000"/>
                <w:szCs w:val="22"/>
              </w:rPr>
              <w:t>David</w:t>
            </w:r>
          </w:p>
          <w:p w:rsidR="00B76B78" w:rsidRPr="00F452BA" w:rsidRDefault="00B76B78" w:rsidP="00A874C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538135" w:themeColor="accent6" w:themeShade="BF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538135" w:themeColor="accent6" w:themeShade="BF"/>
                <w:szCs w:val="22"/>
              </w:rPr>
              <w:t>Will</w:t>
            </w:r>
          </w:p>
          <w:p w:rsidR="00A874C5" w:rsidRPr="00F452BA" w:rsidRDefault="00A874C5" w:rsidP="00A874C5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A874C5" w:rsidRPr="007B7B7A" w:rsidTr="00F452BA">
        <w:trPr>
          <w:trHeight w:val="1052"/>
        </w:trPr>
        <w:tc>
          <w:tcPr>
            <w:tcW w:w="6115" w:type="dxa"/>
          </w:tcPr>
          <w:p w:rsidR="00A874C5" w:rsidRPr="00F452BA" w:rsidRDefault="00A874C5" w:rsidP="00A874C5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Theme="minorHAnsi" w:hAnsiTheme="minorHAnsi" w:cs="Segoe UI"/>
                <w:b w:val="0"/>
                <w:sz w:val="24"/>
                <w:szCs w:val="22"/>
              </w:rPr>
            </w:pPr>
            <w:r w:rsidRPr="00F452BA">
              <w:rPr>
                <w:rFonts w:asciiTheme="minorHAnsi" w:hAnsiTheme="minorHAnsi" w:cs="Segoe UI"/>
                <w:b w:val="0"/>
                <w:sz w:val="24"/>
                <w:szCs w:val="22"/>
              </w:rPr>
              <w:t>Random input generation (Baseline input generation)</w:t>
            </w:r>
          </w:p>
          <w:p w:rsidR="00A874C5" w:rsidRPr="00F452BA" w:rsidRDefault="00A874C5" w:rsidP="00A874C5">
            <w:pPr>
              <w:rPr>
                <w:sz w:val="24"/>
              </w:rPr>
            </w:pPr>
          </w:p>
        </w:tc>
        <w:tc>
          <w:tcPr>
            <w:tcW w:w="3235" w:type="dxa"/>
          </w:tcPr>
          <w:p w:rsidR="00B76B78" w:rsidRPr="00F452BA" w:rsidRDefault="00B76B78" w:rsidP="00B76B7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ED7D31" w:themeColor="accent2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ED7D31" w:themeColor="accent2"/>
                <w:szCs w:val="22"/>
              </w:rPr>
              <w:t>Robert</w:t>
            </w:r>
          </w:p>
          <w:p w:rsidR="00B76B78" w:rsidRPr="00F452BA" w:rsidRDefault="00B76B78" w:rsidP="00B76B7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FF0000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FF0000"/>
                <w:szCs w:val="22"/>
              </w:rPr>
              <w:t>David</w:t>
            </w:r>
          </w:p>
          <w:p w:rsidR="00B76B78" w:rsidRPr="00F452BA" w:rsidRDefault="00B76B78" w:rsidP="00B76B7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Segoe UI"/>
                <w:b/>
                <w:color w:val="538135" w:themeColor="accent6" w:themeShade="BF"/>
                <w:szCs w:val="22"/>
              </w:rPr>
            </w:pPr>
            <w:r w:rsidRPr="00F452BA">
              <w:rPr>
                <w:rFonts w:asciiTheme="majorHAnsi" w:hAnsiTheme="majorHAnsi" w:cs="Segoe UI"/>
                <w:b/>
                <w:color w:val="538135" w:themeColor="accent6" w:themeShade="BF"/>
                <w:szCs w:val="22"/>
              </w:rPr>
              <w:t>Will</w:t>
            </w:r>
          </w:p>
          <w:p w:rsidR="00A874C5" w:rsidRPr="00F452BA" w:rsidRDefault="00A874C5" w:rsidP="00A874C5">
            <w:pPr>
              <w:rPr>
                <w:rFonts w:asciiTheme="majorHAnsi" w:hAnsiTheme="majorHAnsi"/>
                <w:b/>
                <w:sz w:val="24"/>
              </w:rPr>
            </w:pPr>
          </w:p>
        </w:tc>
      </w:tr>
    </w:tbl>
    <w:p w:rsidR="00074321" w:rsidRPr="007B7B7A" w:rsidRDefault="00074321"/>
    <w:p w:rsidR="00074321" w:rsidRPr="007B7B7A" w:rsidRDefault="00074321"/>
    <w:sectPr w:rsidR="00074321" w:rsidRPr="007B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21"/>
    <w:rsid w:val="00074321"/>
    <w:rsid w:val="001C5D02"/>
    <w:rsid w:val="00496ABB"/>
    <w:rsid w:val="00711DFA"/>
    <w:rsid w:val="007B7B7A"/>
    <w:rsid w:val="00A07D87"/>
    <w:rsid w:val="00A874C5"/>
    <w:rsid w:val="00B061F5"/>
    <w:rsid w:val="00B76B78"/>
    <w:rsid w:val="00C00074"/>
    <w:rsid w:val="00D97A77"/>
    <w:rsid w:val="00EC5DDE"/>
    <w:rsid w:val="00ED61F3"/>
    <w:rsid w:val="00F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077F"/>
  <w15:chartTrackingRefBased/>
  <w15:docId w15:val="{F1BADEBC-FA1D-41BF-9766-17693DF6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3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4321"/>
  </w:style>
  <w:style w:type="character" w:styleId="Hyperlink">
    <w:name w:val="Hyperlink"/>
    <w:basedOn w:val="DefaultParagraphFont"/>
    <w:uiPriority w:val="99"/>
    <w:semiHidden/>
    <w:unhideWhenUsed/>
    <w:rsid w:val="00074321"/>
    <w:rPr>
      <w:color w:val="0000FF"/>
      <w:u w:val="single"/>
    </w:rPr>
  </w:style>
  <w:style w:type="table" w:styleId="TableGrid">
    <w:name w:val="Table Grid"/>
    <w:basedOn w:val="TableNormal"/>
    <w:uiPriority w:val="39"/>
    <w:rsid w:val="007B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3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5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0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6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E34B-5964-4ECC-B26A-5E7C6D05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Xing</dc:creator>
  <cp:keywords/>
  <dc:description/>
  <cp:lastModifiedBy>Robert Xing</cp:lastModifiedBy>
  <cp:revision>8</cp:revision>
  <dcterms:created xsi:type="dcterms:W3CDTF">2017-03-03T03:41:00Z</dcterms:created>
  <dcterms:modified xsi:type="dcterms:W3CDTF">2017-03-03T04:00:00Z</dcterms:modified>
</cp:coreProperties>
</file>