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68445028"/>
        <w:docPartObj>
          <w:docPartGallery w:val="Cover Pages"/>
          <w:docPartUnique/>
        </w:docPartObj>
      </w:sdtPr>
      <w:sdtEndPr/>
      <w:sdtContent>
        <w:p w:rsidR="00D51095" w:rsidRDefault="00D5109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D34817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51095">
            <w:sdt>
              <w:sdtPr>
                <w:rPr>
                  <w:color w:val="9D3511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56F37AE7A3D84BB881B914417B54144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51095" w:rsidRDefault="00D51095">
                    <w:pPr>
                      <w:pStyle w:val="Sansinterligne"/>
                      <w:rPr>
                        <w:color w:val="9D3511" w:themeColor="accent1" w:themeShade="BF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color w:val="9D3511" w:themeColor="accent1" w:themeShade="BF"/>
                        <w:sz w:val="24"/>
                        <w:szCs w:val="24"/>
                      </w:rPr>
                      <w:t>hepia</w:t>
                    </w:r>
                    <w:proofErr w:type="spellEnd"/>
                    <w:proofErr w:type="gramEnd"/>
                  </w:p>
                </w:tc>
              </w:sdtContent>
            </w:sdt>
          </w:tr>
          <w:tr w:rsidR="00D5109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D34817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92BC48E811B74A22B2A809A57A0E5D3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51095" w:rsidRDefault="001C521F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D34817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D34817" w:themeColor="accent1"/>
                        <w:sz w:val="88"/>
                        <w:szCs w:val="88"/>
                      </w:rPr>
                      <w:t>Smartbag</w:t>
                    </w:r>
                    <w:r w:rsidR="007B29A6">
                      <w:rPr>
                        <w:rFonts w:asciiTheme="majorHAnsi" w:eastAsiaTheme="majorEastAsia" w:hAnsiTheme="majorHAnsi" w:cstheme="majorBidi"/>
                        <w:color w:val="D34817" w:themeColor="accent1"/>
                        <w:sz w:val="88"/>
                        <w:szCs w:val="88"/>
                      </w:rPr>
                      <w:t xml:space="preserve"> - annexes</w:t>
                    </w:r>
                  </w:p>
                </w:sdtContent>
              </w:sdt>
            </w:tc>
          </w:tr>
          <w:tr w:rsidR="00D51095">
            <w:sdt>
              <w:sdtPr>
                <w:rPr>
                  <w:color w:val="9D351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4197E93B54944E17893144C70368589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51095" w:rsidRDefault="00D51095">
                    <w:pPr>
                      <w:pStyle w:val="Sansinterligne"/>
                      <w:rPr>
                        <w:color w:val="9D3511" w:themeColor="accent1" w:themeShade="BF"/>
                        <w:sz w:val="24"/>
                      </w:rPr>
                    </w:pPr>
                    <w:r>
                      <w:rPr>
                        <w:color w:val="9D3511" w:themeColor="accent1" w:themeShade="BF"/>
                        <w:sz w:val="24"/>
                        <w:szCs w:val="24"/>
                      </w:rPr>
                      <w:t>Système de gestion d’affaires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5109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D34817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879CE917FFE745B0ACD01DF087F7B17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51095" w:rsidRDefault="00D51095">
                    <w:pPr>
                      <w:pStyle w:val="Sansinterligne"/>
                      <w:rPr>
                        <w:color w:val="D34817" w:themeColor="accent1"/>
                        <w:sz w:val="28"/>
                        <w:szCs w:val="28"/>
                      </w:rPr>
                    </w:pPr>
                    <w:r>
                      <w:rPr>
                        <w:color w:val="D34817" w:themeColor="accent1"/>
                        <w:sz w:val="28"/>
                        <w:szCs w:val="28"/>
                      </w:rPr>
                      <w:t>Adrien Taboada</w:t>
                    </w:r>
                  </w:p>
                </w:sdtContent>
              </w:sdt>
              <w:sdt>
                <w:sdtPr>
                  <w:rPr>
                    <w:color w:val="D34817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D4DFABA92BCA4BD797688239F76F56C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3-0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D51095" w:rsidRDefault="00D51095">
                    <w:pPr>
                      <w:pStyle w:val="Sansinterligne"/>
                      <w:rPr>
                        <w:color w:val="D34817" w:themeColor="accent1"/>
                        <w:sz w:val="28"/>
                        <w:szCs w:val="28"/>
                      </w:rPr>
                    </w:pPr>
                    <w:r>
                      <w:rPr>
                        <w:color w:val="D34817" w:themeColor="accent1"/>
                        <w:sz w:val="28"/>
                        <w:szCs w:val="28"/>
                        <w:lang w:val="fr-FR"/>
                      </w:rPr>
                      <w:t>06/03/2017</w:t>
                    </w:r>
                  </w:p>
                </w:sdtContent>
              </w:sdt>
              <w:p w:rsidR="00D51095" w:rsidRDefault="00D51095">
                <w:pPr>
                  <w:pStyle w:val="Sansinterligne"/>
                  <w:rPr>
                    <w:color w:val="D34817" w:themeColor="accent1"/>
                  </w:rPr>
                </w:pPr>
              </w:p>
            </w:tc>
          </w:tr>
        </w:tbl>
        <w:p w:rsidR="00D51095" w:rsidRDefault="00D51095">
          <w:pPr>
            <w:rPr>
              <w:rFonts w:asciiTheme="majorHAnsi" w:eastAsiaTheme="majorEastAsia" w:hAnsiTheme="majorHAnsi" w:cstheme="majorBidi"/>
              <w:caps/>
              <w:color w:val="D34817" w:themeColor="accent1"/>
              <w:spacing w:val="10"/>
              <w:sz w:val="52"/>
              <w:szCs w:val="52"/>
            </w:rPr>
          </w:pP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  <w:lang w:val="fr-FR"/>
        </w:rPr>
        <w:id w:val="-2030794347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D51095" w:rsidRDefault="00D5109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602930" w:rsidRDefault="00D5109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525060" w:history="1">
            <w:r w:rsidR="00602930" w:rsidRPr="00A20758">
              <w:rPr>
                <w:rStyle w:val="Lienhypertexte"/>
                <w:noProof/>
              </w:rPr>
              <w:t>Environnement de développement</w:t>
            </w:r>
            <w:r w:rsidR="00602930">
              <w:rPr>
                <w:noProof/>
                <w:webHidden/>
              </w:rPr>
              <w:tab/>
            </w:r>
            <w:r w:rsidR="00602930">
              <w:rPr>
                <w:noProof/>
                <w:webHidden/>
              </w:rPr>
              <w:fldChar w:fldCharType="begin"/>
            </w:r>
            <w:r w:rsidR="00602930">
              <w:rPr>
                <w:noProof/>
                <w:webHidden/>
              </w:rPr>
              <w:instrText xml:space="preserve"> PAGEREF _Toc477525060 \h </w:instrText>
            </w:r>
            <w:r w:rsidR="00602930">
              <w:rPr>
                <w:noProof/>
                <w:webHidden/>
              </w:rPr>
            </w:r>
            <w:r w:rsidR="00602930">
              <w:rPr>
                <w:noProof/>
                <w:webHidden/>
              </w:rPr>
              <w:fldChar w:fldCharType="separate"/>
            </w:r>
            <w:r w:rsidR="00602930">
              <w:rPr>
                <w:noProof/>
                <w:webHidden/>
              </w:rPr>
              <w:t>2</w:t>
            </w:r>
            <w:r w:rsidR="00602930">
              <w:rPr>
                <w:noProof/>
                <w:webHidden/>
              </w:rPr>
              <w:fldChar w:fldCharType="end"/>
            </w:r>
          </w:hyperlink>
        </w:p>
        <w:p w:rsidR="00602930" w:rsidRDefault="0060293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525061" w:history="1">
            <w:r w:rsidRPr="00A20758">
              <w:rPr>
                <w:rStyle w:val="Lienhypertexte"/>
                <w:noProof/>
              </w:rPr>
              <w:t>Keil uVision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30" w:rsidRDefault="0060293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525062" w:history="1">
            <w:r w:rsidRPr="00A20758">
              <w:rPr>
                <w:rStyle w:val="Lienhypertexte"/>
                <w:noProof/>
              </w:rPr>
              <w:t>Compilation et upload du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30" w:rsidRDefault="0060293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525063" w:history="1">
            <w:r w:rsidRPr="00A20758">
              <w:rPr>
                <w:rStyle w:val="Lienhypertexte"/>
                <w:noProof/>
              </w:rPr>
              <w:t>nRFGoStudio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30" w:rsidRDefault="0060293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525064" w:history="1">
            <w:r w:rsidRPr="00A20758">
              <w:rPr>
                <w:rStyle w:val="Lienhypertexte"/>
                <w:noProof/>
              </w:rPr>
              <w:t>Kinetis Protocol Analyzer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30" w:rsidRDefault="0060293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525065" w:history="1">
            <w:r w:rsidRPr="00A20758">
              <w:rPr>
                <w:rStyle w:val="Lienhypertexte"/>
                <w:noProof/>
              </w:rPr>
              <w:t>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30" w:rsidRDefault="0060293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525066" w:history="1">
            <w:r w:rsidRPr="00A20758">
              <w:rPr>
                <w:rStyle w:val="Lienhypertexte"/>
                <w:noProof/>
              </w:rPr>
              <w:t>Flasher la carte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30" w:rsidRDefault="0060293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525067" w:history="1">
            <w:r w:rsidRPr="00A20758">
              <w:rPr>
                <w:rStyle w:val="Lienhypertexte"/>
                <w:noProof/>
              </w:rPr>
              <w:t>Flasher le SoftCore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30" w:rsidRDefault="0060293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525068" w:history="1">
            <w:r w:rsidRPr="00A20758">
              <w:rPr>
                <w:rStyle w:val="Lienhypertexte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30" w:rsidRDefault="0060293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525069" w:history="1">
            <w:r w:rsidRPr="00A20758">
              <w:rPr>
                <w:rStyle w:val="Lienhypertexte"/>
                <w:noProof/>
              </w:rPr>
              <w:t>Bluetooth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30" w:rsidRDefault="0060293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525070" w:history="1">
            <w:r w:rsidRPr="00A20758">
              <w:rPr>
                <w:rStyle w:val="Lienhypertexte"/>
                <w:noProof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_Toc477525070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095" w:rsidRDefault="00D51095">
          <w:r>
            <w:rPr>
              <w:b/>
              <w:bCs/>
              <w:lang w:val="fr-FR"/>
            </w:rPr>
            <w:fldChar w:fldCharType="end"/>
          </w:r>
        </w:p>
      </w:sdtContent>
    </w:sdt>
    <w:p w:rsidR="00D51095" w:rsidRDefault="00D51095">
      <w:r>
        <w:br w:type="page"/>
      </w:r>
    </w:p>
    <w:p w:rsidR="00D51095" w:rsidRDefault="00D51095" w:rsidP="00D51095"/>
    <w:p w:rsidR="00B212CB" w:rsidRDefault="00B212CB" w:rsidP="007B29A6">
      <w:pPr>
        <w:pStyle w:val="Titre1"/>
      </w:pPr>
      <w:bookmarkStart w:id="0" w:name="_Toc477525060"/>
      <w:r>
        <w:t>Environnement de développement</w:t>
      </w:r>
      <w:bookmarkEnd w:id="0"/>
    </w:p>
    <w:p w:rsidR="000A31F1" w:rsidRPr="000A31F1" w:rsidRDefault="000A31F1" w:rsidP="000A31F1">
      <w:r>
        <w:t>La carte étant compatible J-Link.</w:t>
      </w:r>
    </w:p>
    <w:p w:rsidR="00B212CB" w:rsidRDefault="00B212CB" w:rsidP="007B29A6">
      <w:pPr>
        <w:pStyle w:val="Titre2"/>
      </w:pPr>
      <w:bookmarkStart w:id="1" w:name="_Toc477525061"/>
      <w:r>
        <w:t>Keil</w:t>
      </w:r>
      <w:r w:rsidR="0073123F">
        <w:t xml:space="preserve"> uVision 5</w:t>
      </w:r>
      <w:bookmarkEnd w:id="1"/>
    </w:p>
    <w:p w:rsidR="00B212CB" w:rsidRDefault="00E97EE2" w:rsidP="00B212CB">
      <w:r>
        <w:t xml:space="preserve">L’environnement de développement utilisé pour développer sur la carte est </w:t>
      </w:r>
      <w:proofErr w:type="spellStart"/>
      <w:r>
        <w:t>uVision</w:t>
      </w:r>
      <w:proofErr w:type="spellEnd"/>
      <w:r>
        <w:t xml:space="preserve"> 5 de </w:t>
      </w:r>
      <w:proofErr w:type="spellStart"/>
      <w:r>
        <w:t>Keil</w:t>
      </w:r>
      <w:proofErr w:type="spellEnd"/>
      <w:r>
        <w:t>. C’est un IDE uniquement sur Windows qui prend en charge différents processeur ARM.</w:t>
      </w:r>
    </w:p>
    <w:p w:rsidR="00E97EE2" w:rsidRDefault="00E97EE2" w:rsidP="00B212CB">
      <w:r>
        <w:rPr>
          <w:noProof/>
          <w:lang w:eastAsia="fr-CH"/>
        </w:rPr>
        <w:drawing>
          <wp:inline distT="0" distB="0" distL="0" distR="0">
            <wp:extent cx="5760720" cy="43605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ilGener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BC" w:rsidRDefault="004D68FF" w:rsidP="006341BC">
      <w:r>
        <w:t xml:space="preserve">L’environnement se présente avec trois fenêtres différentes : L’édition du code, l’arborescence du projet et la console. </w:t>
      </w:r>
    </w:p>
    <w:p w:rsidR="006341BC" w:rsidRDefault="006341BC" w:rsidP="006341BC">
      <w:pPr>
        <w:pStyle w:val="Titre3"/>
      </w:pPr>
      <w:bookmarkStart w:id="2" w:name="_Toc477525062"/>
      <w:r>
        <w:t>Compilation et upload du programme</w:t>
      </w:r>
      <w:bookmarkEnd w:id="2"/>
    </w:p>
    <w:p w:rsidR="006341BC" w:rsidRPr="00790A92" w:rsidRDefault="006341BC" w:rsidP="006341BC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2110105</wp:posOffset>
            </wp:positionH>
            <wp:positionV relativeFrom="paragraph">
              <wp:posOffset>77470</wp:posOffset>
            </wp:positionV>
            <wp:extent cx="3637915" cy="236855"/>
            <wp:effectExtent l="0" t="0" r="635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eilBuil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L’étape suivante est de compiler le programme. Pour </w:t>
      </w:r>
      <w:r w:rsidR="00790A92">
        <w:t xml:space="preserve">le </w:t>
      </w:r>
      <w:r>
        <w:t xml:space="preserve">compiler </w:t>
      </w:r>
      <w:r w:rsidR="00790A92">
        <w:t xml:space="preserve">il faut utiliser le </w:t>
      </w:r>
      <w:r w:rsidR="00790A92" w:rsidRPr="00790A92">
        <w:rPr>
          <w:b/>
          <w:color w:val="FFFFFF" w:themeColor="background1"/>
          <w:highlight w:val="darkGreen"/>
        </w:rPr>
        <w:t xml:space="preserve">bouton </w:t>
      </w:r>
      <w:proofErr w:type="spellStart"/>
      <w:r w:rsidR="00790A92" w:rsidRPr="00790A92">
        <w:rPr>
          <w:b/>
          <w:color w:val="FFFFFF" w:themeColor="background1"/>
          <w:highlight w:val="darkGreen"/>
        </w:rPr>
        <w:t>Build</w:t>
      </w:r>
      <w:proofErr w:type="spellEnd"/>
      <w:r w:rsidR="00790A92">
        <w:t xml:space="preserve">. Ensuite il faut uploader le programme sur la carte de développement, cela s’effectue avec le </w:t>
      </w:r>
      <w:r w:rsidR="00790A92" w:rsidRPr="00790A92">
        <w:rPr>
          <w:b/>
          <w:color w:val="FFFFFF" w:themeColor="background1"/>
          <w:highlight w:val="blue"/>
        </w:rPr>
        <w:t xml:space="preserve">bouton </w:t>
      </w:r>
      <w:proofErr w:type="spellStart"/>
      <w:r w:rsidR="00790A92" w:rsidRPr="00790A92">
        <w:rPr>
          <w:b/>
          <w:color w:val="FFFFFF" w:themeColor="background1"/>
          <w:highlight w:val="blue"/>
        </w:rPr>
        <w:t>Download</w:t>
      </w:r>
      <w:proofErr w:type="spellEnd"/>
      <w:r w:rsidR="00790A92" w:rsidRPr="00790A92">
        <w:t>.</w:t>
      </w:r>
    </w:p>
    <w:p w:rsidR="00790A92" w:rsidRDefault="00790A92" w:rsidP="006341BC"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705100" cy="450850"/>
            <wp:effectExtent l="0" t="0" r="0" b="635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eilUpSof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Par contre il y a une étape supplémentaire si on utilise le </w:t>
      </w:r>
      <w:proofErr w:type="spellStart"/>
      <w:r>
        <w:t>SoftDevice</w:t>
      </w:r>
      <w:proofErr w:type="spellEnd"/>
      <w:r>
        <w:t xml:space="preserve">. </w:t>
      </w:r>
      <w:r w:rsidR="004F2949">
        <w:t xml:space="preserve">Si le Bluetooth doit être utiliser, il faut qu’il y ait un </w:t>
      </w:r>
      <w:proofErr w:type="spellStart"/>
      <w:r w:rsidR="004F2949">
        <w:t>SoftDevice</w:t>
      </w:r>
      <w:proofErr w:type="spellEnd"/>
      <w:r w:rsidR="004F2949">
        <w:t xml:space="preserve"> sur la carte. Et pour cela il faut le flasher avant de flasher le programme. Pour effectuer cette opération, il faut </w:t>
      </w:r>
      <w:r w:rsidR="005D32CC">
        <w:t>sélectionner</w:t>
      </w:r>
      <w:r w:rsidR="004F2949">
        <w:t xml:space="preserve"> le </w:t>
      </w:r>
      <w:proofErr w:type="spellStart"/>
      <w:r w:rsidR="004F2949">
        <w:lastRenderedPageBreak/>
        <w:t>SoftDevice</w:t>
      </w:r>
      <w:proofErr w:type="spellEnd"/>
      <w:r w:rsidR="004F2949">
        <w:t xml:space="preserve"> dans la </w:t>
      </w:r>
      <w:proofErr w:type="spellStart"/>
      <w:r w:rsidR="004F2949">
        <w:t>combobox</w:t>
      </w:r>
      <w:proofErr w:type="spellEnd"/>
      <w:r w:rsidR="004F2949">
        <w:t xml:space="preserve"> et utiliser le </w:t>
      </w:r>
      <w:r w:rsidR="004F2949" w:rsidRPr="005D32CC">
        <w:rPr>
          <w:b/>
          <w:color w:val="FFFFFF" w:themeColor="background1"/>
          <w:highlight w:val="blue"/>
        </w:rPr>
        <w:t xml:space="preserve">bouton </w:t>
      </w:r>
      <w:proofErr w:type="spellStart"/>
      <w:r w:rsidR="004F2949" w:rsidRPr="005D32CC">
        <w:rPr>
          <w:b/>
          <w:color w:val="FFFFFF" w:themeColor="background1"/>
          <w:highlight w:val="blue"/>
        </w:rPr>
        <w:t>Download</w:t>
      </w:r>
      <w:proofErr w:type="spellEnd"/>
      <w:r w:rsidR="004F2949">
        <w:t>. Et ensuite on peut uploader notre programme.</w:t>
      </w:r>
    </w:p>
    <w:p w:rsidR="006341BC" w:rsidRPr="006341BC" w:rsidRDefault="00DB007C" w:rsidP="00E606CC">
      <w:pPr>
        <w:pStyle w:val="Warning"/>
      </w:pPr>
      <w:r>
        <w:t xml:space="preserve">&lt;explication erreur si </w:t>
      </w:r>
      <w:proofErr w:type="spellStart"/>
      <w:r>
        <w:t>softdevice</w:t>
      </w:r>
      <w:proofErr w:type="spellEnd"/>
      <w:r>
        <w:t>&gt;</w:t>
      </w:r>
    </w:p>
    <w:p w:rsidR="00B212CB" w:rsidRDefault="00B212CB" w:rsidP="007B29A6">
      <w:pPr>
        <w:pStyle w:val="Titre2"/>
      </w:pPr>
      <w:bookmarkStart w:id="3" w:name="_Toc477525063"/>
      <w:r>
        <w:t>nRF</w:t>
      </w:r>
      <w:r w:rsidR="0073123F">
        <w:t>Go</w:t>
      </w:r>
      <w:r>
        <w:t>Studio</w:t>
      </w:r>
      <w:bookmarkEnd w:id="3"/>
    </w:p>
    <w:p w:rsidR="00B212CB" w:rsidRDefault="00E97EE2" w:rsidP="00B212CB">
      <w:r>
        <w:t xml:space="preserve">Le microcontrôleur possède un programme qui permet d’effectuer plusieurs actions sur la carte. </w:t>
      </w:r>
    </w:p>
    <w:p w:rsidR="00B212CB" w:rsidRPr="00B212CB" w:rsidRDefault="0073123F" w:rsidP="007B29A6">
      <w:pPr>
        <w:pStyle w:val="Titre2"/>
      </w:pPr>
      <w:bookmarkStart w:id="4" w:name="_Toc477525064"/>
      <w:r>
        <w:t>Kinetis Protocol Analyzer</w:t>
      </w:r>
      <w:bookmarkEnd w:id="4"/>
    </w:p>
    <w:p w:rsidR="00602930" w:rsidRPr="00602930" w:rsidRDefault="00A402D1" w:rsidP="00602930">
      <w:r>
        <w:t xml:space="preserve">Un autre matériel très utile, </w:t>
      </w:r>
      <w:bookmarkStart w:id="5" w:name="_GoBack"/>
      <w:bookmarkEnd w:id="5"/>
    </w:p>
    <w:p w:rsidR="00DB007C" w:rsidRDefault="00602930" w:rsidP="00DB007C">
      <w:pPr>
        <w:pStyle w:val="Titre1"/>
      </w:pPr>
      <w:r>
        <w:t>Composants</w:t>
      </w:r>
    </w:p>
    <w:p w:rsidR="00DB007C" w:rsidRDefault="00EF0CE0" w:rsidP="00DB007C">
      <w:pPr>
        <w:pStyle w:val="Paragraphedeliste"/>
        <w:numPr>
          <w:ilvl w:val="0"/>
          <w:numId w:val="7"/>
        </w:numPr>
      </w:pPr>
      <w:proofErr w:type="gramStart"/>
      <w:r>
        <w:t>nRF</w:t>
      </w:r>
      <w:proofErr w:type="gramEnd"/>
      <w:r>
        <w:t>52</w:t>
      </w:r>
    </w:p>
    <w:p w:rsidR="00EF0CE0" w:rsidRDefault="00EF0CE0" w:rsidP="00DB007C">
      <w:pPr>
        <w:pStyle w:val="Paragraphedeliste"/>
        <w:numPr>
          <w:ilvl w:val="0"/>
          <w:numId w:val="7"/>
        </w:numPr>
      </w:pPr>
    </w:p>
    <w:p w:rsidR="00350277" w:rsidRDefault="00350277" w:rsidP="00DB007C">
      <w:r>
        <w:br w:type="page"/>
      </w:r>
    </w:p>
    <w:p w:rsidR="00350277" w:rsidRDefault="00350277" w:rsidP="00350277">
      <w:pPr>
        <w:pStyle w:val="Titre1"/>
      </w:pPr>
      <w:bookmarkStart w:id="6" w:name="_Toc477525068"/>
      <w:r>
        <w:lastRenderedPageBreak/>
        <w:t>Sources</w:t>
      </w:r>
      <w:bookmarkEnd w:id="6"/>
    </w:p>
    <w:p w:rsidR="00350277" w:rsidRDefault="00350277" w:rsidP="00350277">
      <w:pPr>
        <w:pStyle w:val="Titre2"/>
      </w:pPr>
      <w:bookmarkStart w:id="7" w:name="_Toc477525069"/>
      <w:r>
        <w:t>Bluetooth</w:t>
      </w:r>
      <w:bookmarkEnd w:id="7"/>
    </w:p>
    <w:p w:rsidR="00350277" w:rsidRDefault="00BC5AE4" w:rsidP="00350277">
      <w:hyperlink r:id="rId12" w:history="1">
        <w:r w:rsidR="001C521F" w:rsidRPr="00D70AE3">
          <w:rPr>
            <w:rStyle w:val="Lienhypertexte"/>
          </w:rPr>
          <w:t>https://www.bluetooth.com/specifications/adopted-specifications</w:t>
        </w:r>
      </w:hyperlink>
    </w:p>
    <w:p w:rsidR="001C521F" w:rsidRDefault="001C521F" w:rsidP="001C521F">
      <w:pPr>
        <w:pStyle w:val="Titre1"/>
      </w:pPr>
      <w:bookmarkStart w:id="8" w:name="_Toc477525070"/>
      <w:r>
        <w:t>TODO</w:t>
      </w:r>
      <w:bookmarkEnd w:id="8"/>
    </w:p>
    <w:p w:rsidR="001C521F" w:rsidRDefault="001C521F" w:rsidP="001C521F">
      <w:pPr>
        <w:pStyle w:val="Paragraphedeliste"/>
        <w:numPr>
          <w:ilvl w:val="0"/>
          <w:numId w:val="4"/>
        </w:numPr>
      </w:pPr>
      <w:r>
        <w:t>Changer style doc</w:t>
      </w:r>
    </w:p>
    <w:p w:rsidR="001C521F" w:rsidRPr="001C521F" w:rsidRDefault="001C521F" w:rsidP="00602930">
      <w:pPr>
        <w:pStyle w:val="Paragraphedeliste"/>
        <w:numPr>
          <w:ilvl w:val="0"/>
          <w:numId w:val="4"/>
        </w:numPr>
      </w:pPr>
      <w:r>
        <w:t xml:space="preserve">Faire les tutos </w:t>
      </w:r>
      <w:proofErr w:type="spellStart"/>
      <w:r>
        <w:t>nrf</w:t>
      </w:r>
      <w:proofErr w:type="spellEnd"/>
    </w:p>
    <w:sectPr w:rsidR="001C521F" w:rsidRPr="001C521F" w:rsidSect="00D51095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AE4" w:rsidRDefault="00BC5AE4" w:rsidP="00D51095">
      <w:pPr>
        <w:spacing w:before="0" w:after="0" w:line="240" w:lineRule="auto"/>
      </w:pPr>
      <w:r>
        <w:separator/>
      </w:r>
    </w:p>
  </w:endnote>
  <w:endnote w:type="continuationSeparator" w:id="0">
    <w:p w:rsidR="00BC5AE4" w:rsidRDefault="00BC5AE4" w:rsidP="00D510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370456"/>
      <w:docPartObj>
        <w:docPartGallery w:val="Page Numbers (Bottom of Page)"/>
        <w:docPartUnique/>
      </w:docPartObj>
    </w:sdtPr>
    <w:sdtEndPr/>
    <w:sdtContent>
      <w:p w:rsidR="00D51095" w:rsidRDefault="00D5109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02D1" w:rsidRPr="00A402D1">
          <w:rPr>
            <w:noProof/>
            <w:lang w:val="fr-FR"/>
          </w:rPr>
          <w:t>3</w:t>
        </w:r>
        <w:r>
          <w:fldChar w:fldCharType="end"/>
        </w:r>
      </w:p>
    </w:sdtContent>
  </w:sdt>
  <w:p w:rsidR="00D51095" w:rsidRDefault="00D5109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AE4" w:rsidRDefault="00BC5AE4" w:rsidP="00D51095">
      <w:pPr>
        <w:spacing w:before="0" w:after="0" w:line="240" w:lineRule="auto"/>
      </w:pPr>
      <w:r>
        <w:separator/>
      </w:r>
    </w:p>
  </w:footnote>
  <w:footnote w:type="continuationSeparator" w:id="0">
    <w:p w:rsidR="00BC5AE4" w:rsidRDefault="00BC5AE4" w:rsidP="00D5109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095" w:rsidRDefault="00D51095">
    <w:pPr>
      <w:pStyle w:val="En-tte"/>
    </w:pPr>
    <w:r>
      <w:t>Taboada Adrien</w:t>
    </w:r>
    <w:r>
      <w:tab/>
    </w:r>
    <w:r>
      <w:tab/>
    </w:r>
    <w:proofErr w:type="spellStart"/>
    <w:r>
      <w:t>hepia</w:t>
    </w:r>
    <w:proofErr w:type="spellEnd"/>
  </w:p>
  <w:p w:rsidR="00D51095" w:rsidRDefault="00D5109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20390"/>
    <w:multiLevelType w:val="hybridMultilevel"/>
    <w:tmpl w:val="26CA5C5C"/>
    <w:lvl w:ilvl="0" w:tplc="AB324720"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753E9"/>
    <w:multiLevelType w:val="hybridMultilevel"/>
    <w:tmpl w:val="8DB4D9A2"/>
    <w:lvl w:ilvl="0" w:tplc="AB324720"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65984"/>
    <w:multiLevelType w:val="hybridMultilevel"/>
    <w:tmpl w:val="AE9E55A2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C9F4DF1"/>
    <w:multiLevelType w:val="hybridMultilevel"/>
    <w:tmpl w:val="B2B6695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F6A73E5"/>
    <w:multiLevelType w:val="hybridMultilevel"/>
    <w:tmpl w:val="3EE8A4F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1186D"/>
    <w:multiLevelType w:val="hybridMultilevel"/>
    <w:tmpl w:val="9BA6AF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663BF"/>
    <w:multiLevelType w:val="hybridMultilevel"/>
    <w:tmpl w:val="E4567ABE"/>
    <w:lvl w:ilvl="0" w:tplc="08644C20"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68"/>
    <w:rsid w:val="00035D0D"/>
    <w:rsid w:val="000365F1"/>
    <w:rsid w:val="0009687C"/>
    <w:rsid w:val="000A31F1"/>
    <w:rsid w:val="000A42C5"/>
    <w:rsid w:val="0010729E"/>
    <w:rsid w:val="00107BFC"/>
    <w:rsid w:val="00197FAE"/>
    <w:rsid w:val="001C521F"/>
    <w:rsid w:val="00200961"/>
    <w:rsid w:val="0020264A"/>
    <w:rsid w:val="002401BE"/>
    <w:rsid w:val="00247D96"/>
    <w:rsid w:val="00282804"/>
    <w:rsid w:val="002851F1"/>
    <w:rsid w:val="003011F9"/>
    <w:rsid w:val="00350277"/>
    <w:rsid w:val="00350E7D"/>
    <w:rsid w:val="00376F72"/>
    <w:rsid w:val="003C5C42"/>
    <w:rsid w:val="004216D7"/>
    <w:rsid w:val="004464C0"/>
    <w:rsid w:val="00461AA8"/>
    <w:rsid w:val="00487C8C"/>
    <w:rsid w:val="004D68FF"/>
    <w:rsid w:val="004D7566"/>
    <w:rsid w:val="004F2949"/>
    <w:rsid w:val="00553EBF"/>
    <w:rsid w:val="005900DD"/>
    <w:rsid w:val="005959BC"/>
    <w:rsid w:val="005A1A6C"/>
    <w:rsid w:val="005A5905"/>
    <w:rsid w:val="005B0C74"/>
    <w:rsid w:val="005D32CC"/>
    <w:rsid w:val="00602930"/>
    <w:rsid w:val="006161E3"/>
    <w:rsid w:val="006341BC"/>
    <w:rsid w:val="00646DC4"/>
    <w:rsid w:val="00652962"/>
    <w:rsid w:val="00675DF6"/>
    <w:rsid w:val="006F158E"/>
    <w:rsid w:val="00715680"/>
    <w:rsid w:val="0073123F"/>
    <w:rsid w:val="00756982"/>
    <w:rsid w:val="007752E3"/>
    <w:rsid w:val="007856F6"/>
    <w:rsid w:val="00790A92"/>
    <w:rsid w:val="007B29A6"/>
    <w:rsid w:val="007E3320"/>
    <w:rsid w:val="00850E60"/>
    <w:rsid w:val="008C1906"/>
    <w:rsid w:val="00953A68"/>
    <w:rsid w:val="00960DE0"/>
    <w:rsid w:val="00A32218"/>
    <w:rsid w:val="00A402D1"/>
    <w:rsid w:val="00A802BE"/>
    <w:rsid w:val="00A81E28"/>
    <w:rsid w:val="00A85A4B"/>
    <w:rsid w:val="00AA06D9"/>
    <w:rsid w:val="00AB070D"/>
    <w:rsid w:val="00B212CB"/>
    <w:rsid w:val="00B76FB4"/>
    <w:rsid w:val="00BC5AE4"/>
    <w:rsid w:val="00CD74BD"/>
    <w:rsid w:val="00CD7F0D"/>
    <w:rsid w:val="00D51095"/>
    <w:rsid w:val="00D647E2"/>
    <w:rsid w:val="00D733F5"/>
    <w:rsid w:val="00D84155"/>
    <w:rsid w:val="00D93A48"/>
    <w:rsid w:val="00DA12E6"/>
    <w:rsid w:val="00DA7DE5"/>
    <w:rsid w:val="00DB007C"/>
    <w:rsid w:val="00DF0F09"/>
    <w:rsid w:val="00E05423"/>
    <w:rsid w:val="00E27E0B"/>
    <w:rsid w:val="00E606CC"/>
    <w:rsid w:val="00E97EE2"/>
    <w:rsid w:val="00EF0CE0"/>
    <w:rsid w:val="00F15512"/>
    <w:rsid w:val="00F22F07"/>
    <w:rsid w:val="00F7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78A506"/>
  <w15:chartTrackingRefBased/>
  <w15:docId w15:val="{C475EB3E-1535-46D1-B18B-850F3AA9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52E3"/>
    <w:pPr>
      <w:jc w:val="both"/>
    </w:pPr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2401BE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01BE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401BE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01BE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01BE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01BE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01BE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01B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01B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01BE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character" w:customStyle="1" w:styleId="Titre2Car">
    <w:name w:val="Titre 2 Car"/>
    <w:basedOn w:val="Policepardfaut"/>
    <w:link w:val="Titre2"/>
    <w:uiPriority w:val="9"/>
    <w:rsid w:val="002401BE"/>
    <w:rPr>
      <w:caps/>
      <w:spacing w:val="15"/>
      <w:shd w:val="clear" w:color="auto" w:fill="F9D8CD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2401BE"/>
    <w:rPr>
      <w:caps/>
      <w:color w:val="68230B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401BE"/>
    <w:rPr>
      <w:caps/>
      <w:color w:val="9D351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401BE"/>
    <w:rPr>
      <w:caps/>
      <w:color w:val="9D351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401BE"/>
    <w:rPr>
      <w:caps/>
      <w:color w:val="9D351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401BE"/>
    <w:rPr>
      <w:caps/>
      <w:color w:val="9D351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401B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401BE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401BE"/>
    <w:rPr>
      <w:b/>
      <w:bCs/>
      <w:color w:val="9D351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401BE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401BE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01B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401BE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2401BE"/>
    <w:rPr>
      <w:b/>
      <w:bCs/>
    </w:rPr>
  </w:style>
  <w:style w:type="character" w:styleId="Accentuation">
    <w:name w:val="Emphasis"/>
    <w:uiPriority w:val="20"/>
    <w:qFormat/>
    <w:rsid w:val="002401BE"/>
    <w:rPr>
      <w:caps/>
      <w:color w:val="68230B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2401B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401BE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401BE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01BE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01BE"/>
    <w:rPr>
      <w:color w:val="D34817" w:themeColor="accent1"/>
      <w:sz w:val="24"/>
      <w:szCs w:val="24"/>
    </w:rPr>
  </w:style>
  <w:style w:type="character" w:styleId="Emphaseple">
    <w:name w:val="Subtle Emphasis"/>
    <w:uiPriority w:val="19"/>
    <w:qFormat/>
    <w:rsid w:val="002401BE"/>
    <w:rPr>
      <w:i/>
      <w:iCs/>
      <w:color w:val="68230B" w:themeColor="accent1" w:themeShade="7F"/>
    </w:rPr>
  </w:style>
  <w:style w:type="character" w:styleId="Emphaseintense">
    <w:name w:val="Intense Emphasis"/>
    <w:uiPriority w:val="21"/>
    <w:qFormat/>
    <w:rsid w:val="002401BE"/>
    <w:rPr>
      <w:b/>
      <w:bCs/>
      <w:caps/>
      <w:color w:val="68230B" w:themeColor="accent1" w:themeShade="7F"/>
      <w:spacing w:val="10"/>
    </w:rPr>
  </w:style>
  <w:style w:type="character" w:styleId="Rfrenceple">
    <w:name w:val="Subtle Reference"/>
    <w:uiPriority w:val="31"/>
    <w:qFormat/>
    <w:rsid w:val="002401BE"/>
    <w:rPr>
      <w:b/>
      <w:bCs/>
      <w:color w:val="D34817" w:themeColor="accent1"/>
    </w:rPr>
  </w:style>
  <w:style w:type="character" w:styleId="Rfrenceintense">
    <w:name w:val="Intense Reference"/>
    <w:uiPriority w:val="32"/>
    <w:qFormat/>
    <w:rsid w:val="002401BE"/>
    <w:rPr>
      <w:b/>
      <w:bCs/>
      <w:i/>
      <w:iCs/>
      <w:caps/>
      <w:color w:val="D34817" w:themeColor="accent1"/>
    </w:rPr>
  </w:style>
  <w:style w:type="character" w:styleId="Titredulivre">
    <w:name w:val="Book Title"/>
    <w:uiPriority w:val="33"/>
    <w:qFormat/>
    <w:rsid w:val="002401BE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01BE"/>
    <w:pPr>
      <w:outlineLvl w:val="9"/>
    </w:pPr>
  </w:style>
  <w:style w:type="paragraph" w:customStyle="1" w:styleId="Warning">
    <w:name w:val="Warning!"/>
    <w:basedOn w:val="Normal"/>
    <w:link w:val="WarningCar"/>
    <w:qFormat/>
    <w:rsid w:val="002401BE"/>
    <w:pPr>
      <w:pBdr>
        <w:top w:val="single" w:sz="18" w:space="1" w:color="732117" w:themeColor="accent2" w:themeShade="BF"/>
        <w:left w:val="single" w:sz="18" w:space="4" w:color="732117" w:themeColor="accent2" w:themeShade="BF"/>
        <w:bottom w:val="single" w:sz="18" w:space="1" w:color="732117" w:themeColor="accent2" w:themeShade="BF"/>
        <w:right w:val="single" w:sz="18" w:space="4" w:color="732117" w:themeColor="accent2" w:themeShade="BF"/>
      </w:pBdr>
      <w:shd w:val="clear" w:color="auto" w:fill="F4CDC8" w:themeFill="accent2" w:themeFillTint="33"/>
      <w:jc w:val="center"/>
    </w:pPr>
    <w:rPr>
      <w:b/>
      <w:smallCaps/>
      <w:color w:val="732117" w:themeColor="accent2" w:themeShade="BF"/>
    </w:rPr>
  </w:style>
  <w:style w:type="character" w:customStyle="1" w:styleId="WarningCar">
    <w:name w:val="Warning! Car"/>
    <w:basedOn w:val="Policepardfaut"/>
    <w:link w:val="Warning"/>
    <w:rsid w:val="002401BE"/>
    <w:rPr>
      <w:b/>
      <w:smallCaps/>
      <w:color w:val="732117" w:themeColor="accent2" w:themeShade="BF"/>
      <w:shd w:val="clear" w:color="auto" w:fill="F4CDC8" w:themeFill="accent2" w:themeFillTint="33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51095"/>
  </w:style>
  <w:style w:type="paragraph" w:styleId="TM1">
    <w:name w:val="toc 1"/>
    <w:basedOn w:val="Normal"/>
    <w:next w:val="Normal"/>
    <w:autoRedefine/>
    <w:uiPriority w:val="39"/>
    <w:unhideWhenUsed/>
    <w:rsid w:val="00D5109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51095"/>
    <w:rPr>
      <w:color w:val="CC99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5109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1095"/>
  </w:style>
  <w:style w:type="paragraph" w:styleId="Pieddepage">
    <w:name w:val="footer"/>
    <w:basedOn w:val="Normal"/>
    <w:link w:val="PieddepageCar"/>
    <w:uiPriority w:val="99"/>
    <w:unhideWhenUsed/>
    <w:rsid w:val="00D5109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1095"/>
  </w:style>
  <w:style w:type="paragraph" w:styleId="Paragraphedeliste">
    <w:name w:val="List Paragraph"/>
    <w:basedOn w:val="Normal"/>
    <w:uiPriority w:val="34"/>
    <w:qFormat/>
    <w:rsid w:val="00960DE0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10729E"/>
    <w:pPr>
      <w:spacing w:after="100"/>
      <w:ind w:left="20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161E3"/>
    <w:pPr>
      <w:spacing w:before="0" w:after="0"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161E3"/>
  </w:style>
  <w:style w:type="character" w:styleId="Appelnotedebasdep">
    <w:name w:val="footnote reference"/>
    <w:basedOn w:val="Policepardfaut"/>
    <w:uiPriority w:val="99"/>
    <w:semiHidden/>
    <w:unhideWhenUsed/>
    <w:rsid w:val="006161E3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282804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7E332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7E3320"/>
    <w:pPr>
      <w:spacing w:after="0" w:line="240" w:lineRule="auto"/>
    </w:pPr>
    <w:tblPr>
      <w:tblStyleRowBandSize w:val="1"/>
      <w:tblStyleColBandSize w:val="1"/>
      <w:tblBorders>
        <w:top w:val="single" w:sz="2" w:space="0" w:color="EE8C69" w:themeColor="accent1" w:themeTint="99"/>
        <w:bottom w:val="single" w:sz="2" w:space="0" w:color="EE8C69" w:themeColor="accent1" w:themeTint="99"/>
        <w:insideH w:val="single" w:sz="2" w:space="0" w:color="EE8C69" w:themeColor="accent1" w:themeTint="99"/>
        <w:insideV w:val="single" w:sz="2" w:space="0" w:color="EE8C6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8C6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C6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paragraph" w:styleId="Notedefin">
    <w:name w:val="endnote text"/>
    <w:basedOn w:val="Normal"/>
    <w:link w:val="NotedefinCar"/>
    <w:uiPriority w:val="99"/>
    <w:semiHidden/>
    <w:unhideWhenUsed/>
    <w:rsid w:val="00CD7F0D"/>
    <w:pPr>
      <w:spacing w:before="0" w:after="0" w:line="240" w:lineRule="auto"/>
    </w:pPr>
    <w:rPr>
      <w:sz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D7F0D"/>
  </w:style>
  <w:style w:type="character" w:styleId="Appeldenotedefin">
    <w:name w:val="endnote reference"/>
    <w:basedOn w:val="Policepardfaut"/>
    <w:uiPriority w:val="99"/>
    <w:semiHidden/>
    <w:unhideWhenUsed/>
    <w:rsid w:val="00CD7F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9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bluetooth.com/specifications/adopted-specification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F37AE7A3D84BB881B914417B5414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57AA00-BFB1-4724-B1D1-A1581DF9B7E6}"/>
      </w:docPartPr>
      <w:docPartBody>
        <w:p w:rsidR="005770A3" w:rsidRDefault="0066125B" w:rsidP="0066125B">
          <w:pPr>
            <w:pStyle w:val="56F37AE7A3D84BB881B914417B54144B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92BC48E811B74A22B2A809A57A0E5D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BBAB67-0B6A-4CE8-90E6-D167D66040D8}"/>
      </w:docPartPr>
      <w:docPartBody>
        <w:p w:rsidR="005770A3" w:rsidRDefault="0066125B" w:rsidP="0066125B">
          <w:pPr>
            <w:pStyle w:val="92BC48E811B74A22B2A809A57A0E5D3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4197E93B54944E17893144C7036858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F551AC-CE84-45F2-A581-6940D4727FA6}"/>
      </w:docPartPr>
      <w:docPartBody>
        <w:p w:rsidR="005770A3" w:rsidRDefault="0066125B" w:rsidP="0066125B">
          <w:pPr>
            <w:pStyle w:val="4197E93B54944E17893144C70368589E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879CE917FFE745B0ACD01DF087F7B1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4F0184-C6BE-4B7D-BC57-DF9BEA438F76}"/>
      </w:docPartPr>
      <w:docPartBody>
        <w:p w:rsidR="005770A3" w:rsidRDefault="0066125B" w:rsidP="0066125B">
          <w:pPr>
            <w:pStyle w:val="879CE917FFE745B0ACD01DF087F7B175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D4DFABA92BCA4BD797688239F76F56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631C60-A4DD-4228-BAF6-A0F693BB3815}"/>
      </w:docPartPr>
      <w:docPartBody>
        <w:p w:rsidR="005770A3" w:rsidRDefault="0066125B" w:rsidP="0066125B">
          <w:pPr>
            <w:pStyle w:val="D4DFABA92BCA4BD797688239F76F56C5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25B"/>
    <w:rsid w:val="00155510"/>
    <w:rsid w:val="00171503"/>
    <w:rsid w:val="001A06CA"/>
    <w:rsid w:val="001A1497"/>
    <w:rsid w:val="00244735"/>
    <w:rsid w:val="002E4683"/>
    <w:rsid w:val="003D5F6B"/>
    <w:rsid w:val="00475037"/>
    <w:rsid w:val="005770A3"/>
    <w:rsid w:val="0066125B"/>
    <w:rsid w:val="00754E28"/>
    <w:rsid w:val="00BA1F7B"/>
    <w:rsid w:val="00C92C21"/>
    <w:rsid w:val="00CD1371"/>
    <w:rsid w:val="00F7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6F37AE7A3D84BB881B914417B54144B">
    <w:name w:val="56F37AE7A3D84BB881B914417B54144B"/>
    <w:rsid w:val="0066125B"/>
  </w:style>
  <w:style w:type="paragraph" w:customStyle="1" w:styleId="92BC48E811B74A22B2A809A57A0E5D3C">
    <w:name w:val="92BC48E811B74A22B2A809A57A0E5D3C"/>
    <w:rsid w:val="0066125B"/>
  </w:style>
  <w:style w:type="paragraph" w:customStyle="1" w:styleId="4197E93B54944E17893144C70368589E">
    <w:name w:val="4197E93B54944E17893144C70368589E"/>
    <w:rsid w:val="0066125B"/>
  </w:style>
  <w:style w:type="paragraph" w:customStyle="1" w:styleId="879CE917FFE745B0ACD01DF087F7B175">
    <w:name w:val="879CE917FFE745B0ACD01DF087F7B175"/>
    <w:rsid w:val="0066125B"/>
  </w:style>
  <w:style w:type="paragraph" w:customStyle="1" w:styleId="D4DFABA92BCA4BD797688239F76F56C5">
    <w:name w:val="D4DFABA92BCA4BD797688239F76F56C5"/>
    <w:rsid w:val="0066125B"/>
  </w:style>
  <w:style w:type="paragraph" w:customStyle="1" w:styleId="F221BBB2B0514F31A465047D399C53B1">
    <w:name w:val="F221BBB2B0514F31A465047D399C53B1"/>
    <w:rsid w:val="0066125B"/>
  </w:style>
  <w:style w:type="paragraph" w:customStyle="1" w:styleId="F0242E5ED32747198CAB46F9174AE3F5">
    <w:name w:val="F0242E5ED32747198CAB46F9174AE3F5"/>
    <w:rsid w:val="0066125B"/>
  </w:style>
  <w:style w:type="paragraph" w:customStyle="1" w:styleId="ADC9BAFBCF424292B6D1470E41DD25FA">
    <w:name w:val="ADC9BAFBCF424292B6D1470E41DD25FA"/>
    <w:rsid w:val="001A14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range roug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ersonnalisé 1">
      <a:majorFont>
        <a:latin typeface="Cambria"/>
        <a:ea typeface=""/>
        <a:cs typeface=""/>
      </a:majorFont>
      <a:minorFont>
        <a:latin typeface="Liberation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3E9681-75C5-454A-8A4D-235D4F23A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5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Smartbag - annexes</vt:lpstr>
    </vt:vector>
  </TitlesOfParts>
  <Company>hepia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Smartbag - annexes</dc:title>
  <dc:subject>Système de gestion d’affaires</dc:subject>
  <dc:creator>Adrien Taboada</dc:creator>
  <cp:keywords/>
  <dc:description/>
  <cp:lastModifiedBy>Adrien Taboada</cp:lastModifiedBy>
  <cp:revision>49</cp:revision>
  <dcterms:created xsi:type="dcterms:W3CDTF">2017-03-02T17:14:00Z</dcterms:created>
  <dcterms:modified xsi:type="dcterms:W3CDTF">2017-03-17T16:57:00Z</dcterms:modified>
</cp:coreProperties>
</file>