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D51095">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10729E"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6589992" w:history="1">
            <w:r w:rsidR="0010729E" w:rsidRPr="008A0032">
              <w:rPr>
                <w:rStyle w:val="Lienhypertexte"/>
                <w:noProof/>
              </w:rPr>
              <w:t>Projet CHIC</w:t>
            </w:r>
            <w:r w:rsidR="0010729E">
              <w:rPr>
                <w:noProof/>
                <w:webHidden/>
              </w:rPr>
              <w:tab/>
            </w:r>
            <w:r w:rsidR="0010729E">
              <w:rPr>
                <w:noProof/>
                <w:webHidden/>
              </w:rPr>
              <w:fldChar w:fldCharType="begin"/>
            </w:r>
            <w:r w:rsidR="0010729E">
              <w:rPr>
                <w:noProof/>
                <w:webHidden/>
              </w:rPr>
              <w:instrText xml:space="preserve"> PAGEREF _Toc476589992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2"/>
            <w:tabs>
              <w:tab w:val="right" w:leader="dot" w:pos="9062"/>
            </w:tabs>
            <w:rPr>
              <w:noProof/>
            </w:rPr>
          </w:pPr>
          <w:hyperlink w:anchor="_Toc476589993" w:history="1">
            <w:r w:rsidR="0010729E" w:rsidRPr="008A0032">
              <w:rPr>
                <w:rStyle w:val="Lienhypertexte"/>
                <w:noProof/>
              </w:rPr>
              <w:t>La team</w:t>
            </w:r>
            <w:r w:rsidR="0010729E">
              <w:rPr>
                <w:noProof/>
                <w:webHidden/>
              </w:rPr>
              <w:tab/>
            </w:r>
            <w:r w:rsidR="0010729E">
              <w:rPr>
                <w:noProof/>
                <w:webHidden/>
              </w:rPr>
              <w:fldChar w:fldCharType="begin"/>
            </w:r>
            <w:r w:rsidR="0010729E">
              <w:rPr>
                <w:noProof/>
                <w:webHidden/>
              </w:rPr>
              <w:instrText xml:space="preserve"> PAGEREF _Toc476589993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1"/>
            <w:tabs>
              <w:tab w:val="right" w:leader="dot" w:pos="9062"/>
            </w:tabs>
            <w:rPr>
              <w:rFonts w:eastAsiaTheme="minorEastAsia"/>
              <w:noProof/>
              <w:szCs w:val="22"/>
              <w:lang w:eastAsia="fr-CH"/>
            </w:rPr>
          </w:pPr>
          <w:hyperlink w:anchor="_Toc476589994" w:history="1">
            <w:r w:rsidR="0010729E" w:rsidRPr="008A0032">
              <w:rPr>
                <w:rStyle w:val="Lienhypertexte"/>
                <w:noProof/>
              </w:rPr>
              <w:t>Généralités</w:t>
            </w:r>
            <w:r w:rsidR="0010729E">
              <w:rPr>
                <w:noProof/>
                <w:webHidden/>
              </w:rPr>
              <w:tab/>
            </w:r>
            <w:r w:rsidR="0010729E">
              <w:rPr>
                <w:noProof/>
                <w:webHidden/>
              </w:rPr>
              <w:fldChar w:fldCharType="begin"/>
            </w:r>
            <w:r w:rsidR="0010729E">
              <w:rPr>
                <w:noProof/>
                <w:webHidden/>
              </w:rPr>
              <w:instrText xml:space="preserve"> PAGEREF _Toc476589994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2"/>
            <w:tabs>
              <w:tab w:val="right" w:leader="dot" w:pos="9062"/>
            </w:tabs>
            <w:rPr>
              <w:noProof/>
            </w:rPr>
          </w:pPr>
          <w:hyperlink w:anchor="_Toc476589995" w:history="1">
            <w:r w:rsidR="0010729E" w:rsidRPr="008A0032">
              <w:rPr>
                <w:rStyle w:val="Lienhypertexte"/>
                <w:noProof/>
              </w:rPr>
              <w:t>Composants</w:t>
            </w:r>
            <w:r w:rsidR="0010729E">
              <w:rPr>
                <w:noProof/>
                <w:webHidden/>
              </w:rPr>
              <w:tab/>
            </w:r>
            <w:r w:rsidR="0010729E">
              <w:rPr>
                <w:noProof/>
                <w:webHidden/>
              </w:rPr>
              <w:fldChar w:fldCharType="begin"/>
            </w:r>
            <w:r w:rsidR="0010729E">
              <w:rPr>
                <w:noProof/>
                <w:webHidden/>
              </w:rPr>
              <w:instrText xml:space="preserve"> PAGEREF _Toc476589995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2"/>
            <w:tabs>
              <w:tab w:val="right" w:leader="dot" w:pos="9062"/>
            </w:tabs>
            <w:rPr>
              <w:noProof/>
            </w:rPr>
          </w:pPr>
          <w:hyperlink w:anchor="_Toc476589996" w:history="1">
            <w:r w:rsidR="0010729E" w:rsidRPr="008A0032">
              <w:rPr>
                <w:rStyle w:val="Lienhypertexte"/>
                <w:noProof/>
              </w:rPr>
              <w:t>Architecture</w:t>
            </w:r>
            <w:r w:rsidR="0010729E">
              <w:rPr>
                <w:noProof/>
                <w:webHidden/>
              </w:rPr>
              <w:tab/>
            </w:r>
            <w:r w:rsidR="0010729E">
              <w:rPr>
                <w:noProof/>
                <w:webHidden/>
              </w:rPr>
              <w:fldChar w:fldCharType="begin"/>
            </w:r>
            <w:r w:rsidR="0010729E">
              <w:rPr>
                <w:noProof/>
                <w:webHidden/>
              </w:rPr>
              <w:instrText xml:space="preserve"> PAGEREF _Toc476589996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1"/>
            <w:tabs>
              <w:tab w:val="right" w:leader="dot" w:pos="9062"/>
            </w:tabs>
            <w:rPr>
              <w:rFonts w:eastAsiaTheme="minorEastAsia"/>
              <w:noProof/>
              <w:szCs w:val="22"/>
              <w:lang w:eastAsia="fr-CH"/>
            </w:rPr>
          </w:pPr>
          <w:hyperlink w:anchor="_Toc476589997" w:history="1">
            <w:r w:rsidR="0010729E" w:rsidRPr="008A0032">
              <w:rPr>
                <w:rStyle w:val="Lienhypertexte"/>
                <w:noProof/>
              </w:rPr>
              <w:t>Microcontrolleur</w:t>
            </w:r>
            <w:r w:rsidR="0010729E">
              <w:rPr>
                <w:noProof/>
                <w:webHidden/>
              </w:rPr>
              <w:tab/>
            </w:r>
            <w:r w:rsidR="0010729E">
              <w:rPr>
                <w:noProof/>
                <w:webHidden/>
              </w:rPr>
              <w:fldChar w:fldCharType="begin"/>
            </w:r>
            <w:r w:rsidR="0010729E">
              <w:rPr>
                <w:noProof/>
                <w:webHidden/>
              </w:rPr>
              <w:instrText xml:space="preserve"> PAGEREF _Toc476589997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2"/>
            <w:tabs>
              <w:tab w:val="right" w:leader="dot" w:pos="9062"/>
            </w:tabs>
            <w:rPr>
              <w:noProof/>
            </w:rPr>
          </w:pPr>
          <w:hyperlink w:anchor="_Toc476589998" w:history="1">
            <w:r w:rsidR="0010729E" w:rsidRPr="008A0032">
              <w:rPr>
                <w:rStyle w:val="Lienhypertexte"/>
                <w:noProof/>
              </w:rPr>
              <w:t>Comparatif</w:t>
            </w:r>
            <w:r w:rsidR="0010729E">
              <w:rPr>
                <w:noProof/>
                <w:webHidden/>
              </w:rPr>
              <w:tab/>
            </w:r>
            <w:r w:rsidR="0010729E">
              <w:rPr>
                <w:noProof/>
                <w:webHidden/>
              </w:rPr>
              <w:fldChar w:fldCharType="begin"/>
            </w:r>
            <w:r w:rsidR="0010729E">
              <w:rPr>
                <w:noProof/>
                <w:webHidden/>
              </w:rPr>
              <w:instrText xml:space="preserve"> PAGEREF _Toc476589998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2"/>
            <w:tabs>
              <w:tab w:val="right" w:leader="dot" w:pos="9062"/>
            </w:tabs>
            <w:rPr>
              <w:noProof/>
            </w:rPr>
          </w:pPr>
          <w:hyperlink w:anchor="_Toc476589999" w:history="1">
            <w:r w:rsidR="0010729E" w:rsidRPr="008A0032">
              <w:rPr>
                <w:rStyle w:val="Lienhypertexte"/>
                <w:noProof/>
              </w:rPr>
              <w:t>nRF52</w:t>
            </w:r>
            <w:r w:rsidR="0010729E">
              <w:rPr>
                <w:noProof/>
                <w:webHidden/>
              </w:rPr>
              <w:tab/>
            </w:r>
            <w:r w:rsidR="0010729E">
              <w:rPr>
                <w:noProof/>
                <w:webHidden/>
              </w:rPr>
              <w:fldChar w:fldCharType="begin"/>
            </w:r>
            <w:r w:rsidR="0010729E">
              <w:rPr>
                <w:noProof/>
                <w:webHidden/>
              </w:rPr>
              <w:instrText xml:space="preserve"> PAGEREF _Toc476589999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1"/>
            <w:tabs>
              <w:tab w:val="right" w:leader="dot" w:pos="9062"/>
            </w:tabs>
            <w:rPr>
              <w:rFonts w:eastAsiaTheme="minorEastAsia"/>
              <w:noProof/>
              <w:szCs w:val="22"/>
              <w:lang w:eastAsia="fr-CH"/>
            </w:rPr>
          </w:pPr>
          <w:hyperlink w:anchor="_Toc476590000" w:history="1">
            <w:r w:rsidR="0010729E" w:rsidRPr="008A0032">
              <w:rPr>
                <w:rStyle w:val="Lienhypertexte"/>
                <w:noProof/>
              </w:rPr>
              <w:t>BLE</w:t>
            </w:r>
            <w:r w:rsidR="0010729E">
              <w:rPr>
                <w:noProof/>
                <w:webHidden/>
              </w:rPr>
              <w:tab/>
            </w:r>
            <w:r w:rsidR="0010729E">
              <w:rPr>
                <w:noProof/>
                <w:webHidden/>
              </w:rPr>
              <w:fldChar w:fldCharType="begin"/>
            </w:r>
            <w:r w:rsidR="0010729E">
              <w:rPr>
                <w:noProof/>
                <w:webHidden/>
              </w:rPr>
              <w:instrText xml:space="preserve"> PAGEREF _Toc476590000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10729E" w:rsidRDefault="005B0C74">
          <w:pPr>
            <w:pStyle w:val="TM1"/>
            <w:tabs>
              <w:tab w:val="right" w:leader="dot" w:pos="9062"/>
            </w:tabs>
            <w:rPr>
              <w:rFonts w:eastAsiaTheme="minorEastAsia"/>
              <w:noProof/>
              <w:szCs w:val="22"/>
              <w:lang w:eastAsia="fr-CH"/>
            </w:rPr>
          </w:pPr>
          <w:hyperlink w:anchor="_Toc476590001" w:history="1">
            <w:r w:rsidR="0010729E" w:rsidRPr="008A0032">
              <w:rPr>
                <w:rStyle w:val="Lienhypertexte"/>
                <w:noProof/>
              </w:rPr>
              <w:t>RFID</w:t>
            </w:r>
            <w:r w:rsidR="0010729E">
              <w:rPr>
                <w:noProof/>
                <w:webHidden/>
              </w:rPr>
              <w:tab/>
            </w:r>
            <w:r w:rsidR="0010729E">
              <w:rPr>
                <w:noProof/>
                <w:webHidden/>
              </w:rPr>
              <w:fldChar w:fldCharType="begin"/>
            </w:r>
            <w:r w:rsidR="0010729E">
              <w:rPr>
                <w:noProof/>
                <w:webHidden/>
              </w:rPr>
              <w:instrText xml:space="preserve"> PAGEREF _Toc476590001 \h </w:instrText>
            </w:r>
            <w:r w:rsidR="0010729E">
              <w:rPr>
                <w:noProof/>
                <w:webHidden/>
              </w:rPr>
            </w:r>
            <w:r w:rsidR="0010729E">
              <w:rPr>
                <w:noProof/>
                <w:webHidden/>
              </w:rPr>
              <w:fldChar w:fldCharType="separate"/>
            </w:r>
            <w:r w:rsidR="0010729E">
              <w:rPr>
                <w:noProof/>
                <w:webHidden/>
              </w:rPr>
              <w:t>2</w:t>
            </w:r>
            <w:r w:rsidR="0010729E">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6589992"/>
      <w:r>
        <w:t>Projet CHIC</w:t>
      </w:r>
      <w:bookmarkEnd w:id="0"/>
    </w:p>
    <w:p w:rsidR="004464C0" w:rsidRDefault="004464C0" w:rsidP="004464C0">
      <w:r>
        <w:t xml:space="preserve">&lt;explication CHIC&gt; </w:t>
      </w:r>
      <w:r w:rsidR="0010729E">
        <w:t>&lt;projet dois être connecté&gt;</w:t>
      </w:r>
      <w:r w:rsidR="000365F1">
        <w:t>&lt;prendre sur doc collet&gt;</w:t>
      </w:r>
    </w:p>
    <w:p w:rsidR="004464C0" w:rsidRDefault="004464C0" w:rsidP="004464C0">
      <w:pPr>
        <w:pStyle w:val="Titre2"/>
      </w:pPr>
      <w:bookmarkStart w:id="1" w:name="_Toc476589993"/>
      <w:r>
        <w:t>La team</w:t>
      </w:r>
      <w:bookmarkEnd w:id="1"/>
    </w:p>
    <w:p w:rsidR="004464C0" w:rsidRDefault="00A85A4B" w:rsidP="004464C0">
      <w:r>
        <w:t>&lt;photo avec spécialisation&gt;</w:t>
      </w:r>
    </w:p>
    <w:p w:rsidR="004464C0" w:rsidRDefault="004464C0" w:rsidP="004464C0">
      <w:pPr>
        <w:pStyle w:val="Titre1"/>
      </w:pPr>
      <w:bookmarkStart w:id="2" w:name="_Toc476589994"/>
      <w:r>
        <w:t>Généralités</w:t>
      </w:r>
      <w:bookmarkEnd w:id="2"/>
    </w:p>
    <w:p w:rsidR="004464C0" w:rsidRDefault="004464C0" w:rsidP="004464C0">
      <w:r>
        <w:t>&lt;explication concept smartbag avec image Julia&gt;</w:t>
      </w:r>
    </w:p>
    <w:p w:rsidR="004464C0" w:rsidRDefault="00AB070D" w:rsidP="00AB070D">
      <w:pPr>
        <w:pStyle w:val="Titre2"/>
      </w:pPr>
      <w:bookmarkStart w:id="3" w:name="_Toc476589995"/>
      <w:r>
        <w:t>Composants</w:t>
      </w:r>
      <w:bookmarkEnd w:id="3"/>
    </w:p>
    <w:p w:rsidR="00AB070D" w:rsidRPr="00AB070D" w:rsidRDefault="00AB070D" w:rsidP="00AB070D">
      <w:r>
        <w:t>&lt;liste composant&gt;</w:t>
      </w:r>
    </w:p>
    <w:p w:rsidR="00AB070D" w:rsidRDefault="00AB070D" w:rsidP="00AB070D">
      <w:pPr>
        <w:pStyle w:val="Titre2"/>
      </w:pPr>
      <w:bookmarkStart w:id="4" w:name="_Toc476589996"/>
      <w:r>
        <w:t>Architecture</w:t>
      </w:r>
      <w:bookmarkEnd w:id="4"/>
    </w:p>
    <w:p w:rsidR="00AB070D" w:rsidRPr="00AB070D" w:rsidRDefault="00AB070D" w:rsidP="00AB070D">
      <w:r>
        <w:t>&lt;</w:t>
      </w:r>
      <w:r w:rsidR="0010729E">
        <w:t>schéma</w:t>
      </w:r>
      <w:r>
        <w:t xml:space="preserve"> bloc&gt;</w:t>
      </w:r>
    </w:p>
    <w:p w:rsidR="003011F9" w:rsidRDefault="003011F9" w:rsidP="003011F9">
      <w:pPr>
        <w:pStyle w:val="Titre1"/>
      </w:pPr>
      <w:bookmarkStart w:id="5" w:name="_Toc476589997"/>
      <w:r>
        <w:t>Microcontrolleur</w:t>
      </w:r>
      <w:bookmarkEnd w:id="5"/>
    </w:p>
    <w:p w:rsidR="003011F9" w:rsidRDefault="003011F9" w:rsidP="003011F9">
      <w:pPr>
        <w:pStyle w:val="Titre2"/>
      </w:pPr>
      <w:bookmarkStart w:id="6" w:name="_Toc476589998"/>
      <w:r>
        <w:t>Comparatif</w:t>
      </w:r>
      <w:bookmarkEnd w:id="6"/>
    </w:p>
    <w:p w:rsidR="003011F9" w:rsidRPr="003011F9" w:rsidRDefault="003011F9" w:rsidP="003011F9">
      <w:r>
        <w:t>&lt;comparatif des soc&gt;</w:t>
      </w:r>
    </w:p>
    <w:p w:rsidR="006F158E" w:rsidRDefault="006F158E" w:rsidP="003011F9">
      <w:pPr>
        <w:pStyle w:val="Titre2"/>
      </w:pPr>
      <w:bookmarkStart w:id="7" w:name="_Toc476589999"/>
      <w:r>
        <w:t>nRF52</w:t>
      </w:r>
      <w:bookmarkEnd w:id="7"/>
    </w:p>
    <w:p w:rsidR="006F158E" w:rsidRDefault="00D51095" w:rsidP="006F158E">
      <w:r>
        <w:t xml:space="preserve">Nous avons choisi ce microcontrôleur car il possède un périphérique Bluetooth intégré et est spécialement optimisé pour une faible consommation. </w:t>
      </w:r>
      <w:r w:rsidR="00960DE0">
        <w:t>Il possède les caractéristiques suivantes :</w:t>
      </w:r>
    </w:p>
    <w:p w:rsidR="00200961" w:rsidRDefault="00200961" w:rsidP="006F158E">
      <w:r>
        <w:t>&lt;tableau caractéristiques&gt;</w:t>
      </w:r>
    </w:p>
    <w:p w:rsidR="00B212CB" w:rsidRDefault="00B212CB" w:rsidP="00B212CB">
      <w:pPr>
        <w:pStyle w:val="Titre2"/>
      </w:pPr>
      <w:r>
        <w:t>Environnement de développement</w:t>
      </w:r>
    </w:p>
    <w:p w:rsidR="00B212CB" w:rsidRDefault="00B212CB" w:rsidP="00B212CB">
      <w:pPr>
        <w:pStyle w:val="Titre3"/>
      </w:pPr>
      <w:r>
        <w:t>Keil</w:t>
      </w:r>
    </w:p>
    <w:p w:rsidR="00B212CB" w:rsidRPr="00B212CB" w:rsidRDefault="00B212CB" w:rsidP="00B212CB"/>
    <w:p w:rsidR="00B212CB" w:rsidRDefault="00B212CB" w:rsidP="00B212CB">
      <w:pPr>
        <w:pStyle w:val="Titre3"/>
      </w:pPr>
      <w:r>
        <w:t>nRFStudio</w:t>
      </w:r>
    </w:p>
    <w:p w:rsidR="00B212CB" w:rsidRDefault="00B212CB" w:rsidP="00B212CB"/>
    <w:p w:rsidR="00B212CB" w:rsidRPr="00B212CB" w:rsidRDefault="00B212CB" w:rsidP="00B212CB">
      <w:pPr>
        <w:pStyle w:val="Titre3"/>
      </w:pPr>
      <w:r>
        <w:t>Wireshark</w:t>
      </w:r>
    </w:p>
    <w:p w:rsidR="00350277" w:rsidRDefault="00350277">
      <w:pPr>
        <w:rPr>
          <w:caps/>
          <w:color w:val="FFFFFF" w:themeColor="background1"/>
          <w:spacing w:val="15"/>
          <w:szCs w:val="22"/>
        </w:rPr>
      </w:pPr>
      <w:bookmarkStart w:id="8" w:name="_Toc476590000"/>
      <w:r>
        <w:br w:type="page"/>
      </w:r>
    </w:p>
    <w:p w:rsidR="00D51095" w:rsidRDefault="00D51095" w:rsidP="00D51095">
      <w:pPr>
        <w:pStyle w:val="Titre1"/>
      </w:pPr>
      <w:r>
        <w:lastRenderedPageBreak/>
        <w:t>B</w:t>
      </w:r>
      <w:bookmarkEnd w:id="8"/>
      <w:r w:rsidR="006161E3">
        <w:t>luetooth Low Energy (BLE)</w:t>
      </w:r>
    </w:p>
    <w:p w:rsidR="00350277" w:rsidRDefault="00D51095" w:rsidP="00D51095">
      <w:r>
        <w:t xml:space="preserve">Le smartbag aura une connectivité Bluetooth Low Energy pour pouvoir communiquer avec un smartphone. </w:t>
      </w:r>
      <w:r w:rsidR="00350277">
        <w:t>De ce fait, nous allons utiliser le périphérique Radio 2.4GHz intégré dans le nRF52 avec la pile Bluetooth SoftDevice S132 de Nordic Semi. Ce SoftDevice est une pile complète supportant le Bluetooth 4.2 avec plusieurs rôles BLE intégré.</w:t>
      </w:r>
    </w:p>
    <w:p w:rsidR="006161E3" w:rsidRDefault="006161E3" w:rsidP="006161E3">
      <w:pPr>
        <w:pStyle w:val="Warning"/>
      </w:pPr>
      <w:r>
        <w:t>Attention !</w:t>
      </w:r>
    </w:p>
    <w:p w:rsidR="006161E3" w:rsidRDefault="006161E3" w:rsidP="006161E3">
      <w:pPr>
        <w:pStyle w:val="Warning"/>
      </w:pPr>
      <w:r>
        <w:t xml:space="preserve">Le Bluetooth Low Energy </w:t>
      </w:r>
    </w:p>
    <w:p w:rsidR="00350E7D" w:rsidRDefault="007752E3" w:rsidP="00350E7D">
      <w:pPr>
        <w:pStyle w:val="Titre2"/>
      </w:pPr>
      <w:r w:rsidRPr="007752E3">
        <w:t>Generic Attribute Profile</w:t>
      </w:r>
      <w:r>
        <w:t xml:space="preserve"> (GATT)</w:t>
      </w:r>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68532</wp:posOffset>
            </wp:positionV>
            <wp:extent cx="3279140" cy="245173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79140" cy="245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BLE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Pr="00350E7D" w:rsidRDefault="006161E3" w:rsidP="00D84155">
      <w:bookmarkStart w:id="9" w:name="_GoBack"/>
      <w:bookmarkEnd w:id="9"/>
    </w:p>
    <w:p w:rsidR="00D733F5" w:rsidRDefault="00D733F5" w:rsidP="00D733F5">
      <w:pPr>
        <w:pStyle w:val="Titre2"/>
      </w:pPr>
      <w:r>
        <w:t>SoftDevice</w:t>
      </w:r>
      <w:r w:rsidR="00350277">
        <w:t xml:space="preserve"> S132</w:t>
      </w:r>
    </w:p>
    <w:p w:rsidR="00D733F5" w:rsidRDefault="00350277" w:rsidP="00D733F5">
      <w:r>
        <w:t xml:space="preserve">Nous allons utiliser cette pile dans son rôle de </w:t>
      </w:r>
      <w:r w:rsidRPr="00350277">
        <w:rPr>
          <w:i/>
        </w:rPr>
        <w:t>Peripheral</w:t>
      </w:r>
      <w:r>
        <w:t xml:space="preserve"> pour que notre produit soit vu comme</w:t>
      </w:r>
      <w:r w:rsidR="007752E3">
        <w:t xml:space="preserve"> un esclave par les smartphones.</w:t>
      </w:r>
    </w:p>
    <w:p w:rsidR="00350E7D" w:rsidRDefault="00350E7D" w:rsidP="00350E7D">
      <w:pPr>
        <w:pStyle w:val="Titre2"/>
      </w:pPr>
      <w:r>
        <w:t>Profil BlE</w:t>
      </w:r>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essayer d’avoir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r w:rsidRPr="00850E60">
        <w:rPr>
          <w:i/>
        </w:rPr>
        <w:t>Proximity (PXP)</w:t>
      </w:r>
      <w:r>
        <w:t>.</w:t>
      </w:r>
    </w:p>
    <w:p w:rsidR="00850E60" w:rsidRDefault="00850E60" w:rsidP="00850E60">
      <w:pPr>
        <w:pStyle w:val="Titre3"/>
      </w:pPr>
      <w:r>
        <w:t>Proximity (PXP)</w:t>
      </w:r>
    </w:p>
    <w:p w:rsidR="00850E60" w:rsidRPr="00850E60" w:rsidRDefault="00850E60" w:rsidP="00850E60"/>
    <w:p w:rsidR="00350277" w:rsidRDefault="00350277">
      <w:pPr>
        <w:rPr>
          <w:caps/>
          <w:color w:val="FFFFFF" w:themeColor="background1"/>
          <w:spacing w:val="15"/>
          <w:szCs w:val="22"/>
        </w:rPr>
      </w:pPr>
      <w:bookmarkStart w:id="10" w:name="_Toc476590001"/>
      <w:r>
        <w:br w:type="page"/>
      </w:r>
    </w:p>
    <w:p w:rsidR="00A85A4B" w:rsidRDefault="00A85A4B" w:rsidP="00A85A4B">
      <w:pPr>
        <w:pStyle w:val="Titre1"/>
      </w:pPr>
      <w:r>
        <w:lastRenderedPageBreak/>
        <w:t>RFID</w:t>
      </w:r>
      <w:bookmarkEnd w:id="10"/>
    </w:p>
    <w:p w:rsidR="00A85A4B" w:rsidRDefault="00A85A4B" w:rsidP="00A85A4B">
      <w:r>
        <w:t>&lt;collet&gt;</w:t>
      </w:r>
    </w:p>
    <w:p w:rsidR="0010729E" w:rsidRDefault="0010729E" w:rsidP="0010729E">
      <w:pPr>
        <w:pStyle w:val="Titre1"/>
      </w:pPr>
      <w:r>
        <w:t>Alimentation</w:t>
      </w:r>
    </w:p>
    <w:p w:rsidR="0010729E" w:rsidRDefault="0010729E" w:rsidP="0010729E">
      <w:r>
        <w:t>&lt;batterie avec recharge usb-c&gt;</w:t>
      </w:r>
    </w:p>
    <w:p w:rsidR="00350277" w:rsidRDefault="00350277">
      <w:pPr>
        <w:rPr>
          <w:caps/>
          <w:color w:val="FFFFFF" w:themeColor="background1"/>
          <w:spacing w:val="15"/>
          <w:szCs w:val="22"/>
        </w:rPr>
      </w:pPr>
      <w:r>
        <w:br w:type="page"/>
      </w:r>
    </w:p>
    <w:p w:rsidR="00350277" w:rsidRDefault="00350277" w:rsidP="00350277">
      <w:pPr>
        <w:pStyle w:val="Titre1"/>
      </w:pPr>
      <w:r>
        <w:lastRenderedPageBreak/>
        <w:t>Sources</w:t>
      </w:r>
    </w:p>
    <w:p w:rsidR="00350277" w:rsidRDefault="00350277" w:rsidP="00350277">
      <w:pPr>
        <w:pStyle w:val="Titre2"/>
      </w:pPr>
      <w:r>
        <w:t>Bluetooth</w:t>
      </w:r>
    </w:p>
    <w:p w:rsidR="00350277" w:rsidRPr="00350277" w:rsidRDefault="00350277" w:rsidP="00350277">
      <w:r w:rsidRPr="00350277">
        <w:t>https://www.bluetooth.com/specifications/adopted-specifications</w:t>
      </w:r>
    </w:p>
    <w:sectPr w:rsidR="00350277" w:rsidRPr="00350277" w:rsidSect="00D5109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C74" w:rsidRDefault="005B0C74" w:rsidP="00D51095">
      <w:pPr>
        <w:spacing w:before="0" w:after="0" w:line="240" w:lineRule="auto"/>
      </w:pPr>
      <w:r>
        <w:separator/>
      </w:r>
    </w:p>
  </w:endnote>
  <w:endnote w:type="continuationSeparator" w:id="0">
    <w:p w:rsidR="005B0C74" w:rsidRDefault="005B0C74"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4D7566" w:rsidRPr="004D7566">
          <w:rPr>
            <w:noProof/>
            <w:lang w:val="fr-FR"/>
          </w:rPr>
          <w:t>3</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C74" w:rsidRDefault="005B0C74" w:rsidP="00D51095">
      <w:pPr>
        <w:spacing w:before="0" w:after="0" w:line="240" w:lineRule="auto"/>
      </w:pPr>
      <w:r>
        <w:separator/>
      </w:r>
    </w:p>
  </w:footnote>
  <w:footnote w:type="continuationSeparator" w:id="0">
    <w:p w:rsidR="005B0C74" w:rsidRDefault="005B0C74"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10729E"/>
    <w:rsid w:val="00200961"/>
    <w:rsid w:val="002401BE"/>
    <w:rsid w:val="00247D96"/>
    <w:rsid w:val="003011F9"/>
    <w:rsid w:val="00350277"/>
    <w:rsid w:val="00350E7D"/>
    <w:rsid w:val="004464C0"/>
    <w:rsid w:val="004D7566"/>
    <w:rsid w:val="005B0C74"/>
    <w:rsid w:val="006161E3"/>
    <w:rsid w:val="00646DC4"/>
    <w:rsid w:val="00652962"/>
    <w:rsid w:val="006F158E"/>
    <w:rsid w:val="007752E3"/>
    <w:rsid w:val="007856F6"/>
    <w:rsid w:val="00850E60"/>
    <w:rsid w:val="00953A68"/>
    <w:rsid w:val="00960DE0"/>
    <w:rsid w:val="00A32218"/>
    <w:rsid w:val="00A85A4B"/>
    <w:rsid w:val="00AB070D"/>
    <w:rsid w:val="00B212CB"/>
    <w:rsid w:val="00D51095"/>
    <w:rsid w:val="00D647E2"/>
    <w:rsid w:val="00D733F5"/>
    <w:rsid w:val="00D84155"/>
    <w:rsid w:val="00DA12E6"/>
    <w:rsid w:val="00DA7DE5"/>
    <w:rsid w:val="00DF0F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2850"/>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71503"/>
    <w:rsid w:val="003D5F6B"/>
    <w:rsid w:val="005770A3"/>
    <w:rsid w:val="0066125B"/>
    <w:rsid w:val="00754E28"/>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93D37-DD5D-49E1-9E30-EF2E64D6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498</Words>
  <Characters>2741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21</cp:revision>
  <dcterms:created xsi:type="dcterms:W3CDTF">2017-03-02T17:14:00Z</dcterms:created>
  <dcterms:modified xsi:type="dcterms:W3CDTF">2017-03-13T20:06:00Z</dcterms:modified>
</cp:coreProperties>
</file>