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D26C" w14:textId="77777777" w:rsidR="00E06AD7" w:rsidRPr="008D331B" w:rsidRDefault="00E06AD7" w:rsidP="00E06AD7">
      <w:pPr>
        <w:pStyle w:val="H1"/>
        <w:rPr>
          <w:rFonts w:ascii="Calibri" w:hAnsi="Calibri"/>
        </w:rPr>
      </w:pPr>
      <w:bookmarkStart w:id="0" w:name="_Toc220505198"/>
      <w:r>
        <w:rPr>
          <w:rFonts w:ascii="Calibri" w:hAnsi="Calibri"/>
        </w:rPr>
        <w:t>CCTV Monitoring Log (template)</w:t>
      </w:r>
      <w:bookmarkEnd w:id="0"/>
    </w:p>
    <w:p w14:paraId="7B9E2703" w14:textId="77777777" w:rsidR="00E06AD7" w:rsidRPr="008D331B" w:rsidRDefault="00E06AD7" w:rsidP="00E06AD7">
      <w:pPr>
        <w:jc w:val="both"/>
        <w:rPr>
          <w:rFonts w:ascii="Calibri" w:hAnsi="Calibri" w:cs="Calibri"/>
        </w:rPr>
      </w:pPr>
    </w:p>
    <w:p w14:paraId="7D4B9D9E" w14:textId="77777777" w:rsidR="00E06AD7" w:rsidRPr="008D331B" w:rsidRDefault="00E06AD7" w:rsidP="00E06AD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Anyone reviewing CCTV footage must have a second person with them and must complete this form.</w:t>
      </w:r>
    </w:p>
    <w:p w14:paraId="58EAAD29" w14:textId="77777777" w:rsidR="00E06AD7" w:rsidRPr="008D331B" w:rsidRDefault="00E06AD7" w:rsidP="00E06AD7">
      <w:pPr>
        <w:jc w:val="both"/>
        <w:rPr>
          <w:rFonts w:ascii="Calibri" w:hAnsi="Calibri" w:cs="Calibri"/>
        </w:rPr>
      </w:pPr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2646"/>
        <w:gridCol w:w="2646"/>
        <w:gridCol w:w="2646"/>
        <w:gridCol w:w="1701"/>
      </w:tblGrid>
      <w:tr w:rsidR="00E06AD7" w:rsidRPr="008D331B" w14:paraId="477927F8" w14:textId="77777777" w:rsidTr="006B7E4A">
        <w:tc>
          <w:tcPr>
            <w:tcW w:w="1690" w:type="dxa"/>
            <w:shd w:val="clear" w:color="auto" w:fill="F2F2F2" w:themeFill="background1" w:themeFillShade="F2"/>
            <w:vAlign w:val="center"/>
          </w:tcPr>
          <w:p w14:paraId="3E01D3FD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Date of check</w:t>
            </w:r>
          </w:p>
        </w:tc>
        <w:tc>
          <w:tcPr>
            <w:tcW w:w="1690" w:type="dxa"/>
            <w:shd w:val="clear" w:color="auto" w:fill="F2F2F2" w:themeFill="background1" w:themeFillShade="F2"/>
            <w:vAlign w:val="center"/>
          </w:tcPr>
          <w:p w14:paraId="672E5F6F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Time of check</w:t>
            </w:r>
          </w:p>
        </w:tc>
        <w:tc>
          <w:tcPr>
            <w:tcW w:w="1690" w:type="dxa"/>
            <w:shd w:val="clear" w:color="auto" w:fill="F2F2F2" w:themeFill="background1" w:themeFillShade="F2"/>
            <w:vAlign w:val="center"/>
          </w:tcPr>
          <w:p w14:paraId="79100CF2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Location of camera</w:t>
            </w:r>
          </w:p>
        </w:tc>
        <w:tc>
          <w:tcPr>
            <w:tcW w:w="2646" w:type="dxa"/>
            <w:shd w:val="clear" w:color="auto" w:fill="F2F2F2" w:themeFill="background1" w:themeFillShade="F2"/>
            <w:vAlign w:val="center"/>
          </w:tcPr>
          <w:p w14:paraId="77CDA821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Names of people viewing footage</w:t>
            </w:r>
          </w:p>
        </w:tc>
        <w:tc>
          <w:tcPr>
            <w:tcW w:w="2646" w:type="dxa"/>
            <w:shd w:val="clear" w:color="auto" w:fill="F2F2F2" w:themeFill="background1" w:themeFillShade="F2"/>
            <w:vAlign w:val="center"/>
          </w:tcPr>
          <w:p w14:paraId="27B802E2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Purpose</w:t>
            </w:r>
          </w:p>
        </w:tc>
        <w:tc>
          <w:tcPr>
            <w:tcW w:w="2646" w:type="dxa"/>
            <w:shd w:val="clear" w:color="auto" w:fill="F2F2F2" w:themeFill="background1" w:themeFillShade="F2"/>
            <w:vAlign w:val="center"/>
          </w:tcPr>
          <w:p w14:paraId="59536C8B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Outcome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780588" w14:textId="77777777" w:rsidR="00E06AD7" w:rsidRPr="008D331B" w:rsidRDefault="00E06AD7" w:rsidP="006B7E4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Signatures</w:t>
            </w:r>
          </w:p>
        </w:tc>
      </w:tr>
      <w:tr w:rsidR="00E06AD7" w:rsidRPr="008D331B" w14:paraId="2E638E6D" w14:textId="77777777" w:rsidTr="006B7E4A">
        <w:trPr>
          <w:trHeight w:val="879"/>
        </w:trPr>
        <w:tc>
          <w:tcPr>
            <w:tcW w:w="1690" w:type="dxa"/>
          </w:tcPr>
          <w:p w14:paraId="0DFF2EC9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11B298C2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0B9B05C0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55383DDD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69AA1A14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3DB76674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3FE24D47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67BB6E2A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1C7E2524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06AD7" w:rsidRPr="008D331B" w14:paraId="6FAB633D" w14:textId="77777777" w:rsidTr="006B7E4A">
        <w:trPr>
          <w:trHeight w:val="879"/>
        </w:trPr>
        <w:tc>
          <w:tcPr>
            <w:tcW w:w="1690" w:type="dxa"/>
          </w:tcPr>
          <w:p w14:paraId="3C5BB5DA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255C4643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6000388D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03866C9E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57019262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7259A126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7388300E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4AA86FAA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3AD099DC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06AD7" w:rsidRPr="008D331B" w14:paraId="2B331854" w14:textId="77777777" w:rsidTr="006B7E4A">
        <w:trPr>
          <w:trHeight w:val="879"/>
        </w:trPr>
        <w:tc>
          <w:tcPr>
            <w:tcW w:w="1690" w:type="dxa"/>
          </w:tcPr>
          <w:p w14:paraId="1D0AFE98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49D5C231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2887BBC0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7A3A8871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32915322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0C2F1167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04BB4BED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205C7CB8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17296C79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06AD7" w:rsidRPr="008D331B" w14:paraId="577DCB14" w14:textId="77777777" w:rsidTr="006B7E4A">
        <w:trPr>
          <w:trHeight w:val="879"/>
        </w:trPr>
        <w:tc>
          <w:tcPr>
            <w:tcW w:w="1690" w:type="dxa"/>
          </w:tcPr>
          <w:p w14:paraId="62391519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42EB3DF8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  <w:p w14:paraId="55B51D6C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20369945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69A2A828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2019FA4C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1FA40170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71D7F8A1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056A3B9E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06AD7" w:rsidRPr="008D331B" w14:paraId="45C2E105" w14:textId="77777777" w:rsidTr="006B7E4A">
        <w:trPr>
          <w:trHeight w:val="879"/>
        </w:trPr>
        <w:tc>
          <w:tcPr>
            <w:tcW w:w="1690" w:type="dxa"/>
          </w:tcPr>
          <w:p w14:paraId="0FE49E54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509AAABF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58953DFF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70784CF4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522D2D5E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2A324B63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6682DF71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06AD7" w:rsidRPr="008D331B" w14:paraId="0B70308B" w14:textId="77777777" w:rsidTr="006B7E4A">
        <w:trPr>
          <w:trHeight w:val="879"/>
        </w:trPr>
        <w:tc>
          <w:tcPr>
            <w:tcW w:w="1690" w:type="dxa"/>
          </w:tcPr>
          <w:p w14:paraId="603F5707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78FA9C0E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4141B03C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1012BE0C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3A119A71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505EB0D9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5BB35FD4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E06AD7" w:rsidRPr="008D331B" w14:paraId="2D63C788" w14:textId="77777777" w:rsidTr="006B7E4A">
        <w:trPr>
          <w:trHeight w:val="879"/>
        </w:trPr>
        <w:tc>
          <w:tcPr>
            <w:tcW w:w="1690" w:type="dxa"/>
          </w:tcPr>
          <w:p w14:paraId="6A0306E1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112BE365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90" w:type="dxa"/>
          </w:tcPr>
          <w:p w14:paraId="5BBF649E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5883F3D0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592D5A69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646" w:type="dxa"/>
          </w:tcPr>
          <w:p w14:paraId="3BF264E8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701" w:type="dxa"/>
          </w:tcPr>
          <w:p w14:paraId="5D15EE4C" w14:textId="77777777" w:rsidR="00E06AD7" w:rsidRPr="008D331B" w:rsidRDefault="00E06AD7" w:rsidP="006B7E4A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7EA71CA" w14:textId="77777777" w:rsidR="00E06AD7" w:rsidRPr="008D331B" w:rsidRDefault="00E06AD7" w:rsidP="00E06AD7">
      <w:pPr>
        <w:jc w:val="both"/>
        <w:rPr>
          <w:rFonts w:ascii="Calibri" w:hAnsi="Calibri" w:cs="Calibri"/>
        </w:rPr>
      </w:pPr>
    </w:p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 w:rsidSect="00E06AD7"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471A6"/>
    <w:rsid w:val="0036404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827029"/>
    <w:rsid w:val="009453AA"/>
    <w:rsid w:val="009B30E1"/>
    <w:rsid w:val="009D6487"/>
    <w:rsid w:val="00AC36ED"/>
    <w:rsid w:val="00C128FC"/>
    <w:rsid w:val="00C21D30"/>
    <w:rsid w:val="00C821B8"/>
    <w:rsid w:val="00CF1B0F"/>
    <w:rsid w:val="00DB04B4"/>
    <w:rsid w:val="00DC3948"/>
    <w:rsid w:val="00E06AD7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C93EE0-C83A-4E22-A381-971990D4170C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195</Characters>
  <Application>Microsoft Office Word</Application>
  <DocSecurity>0</DocSecurity>
  <Lines>71</Lines>
  <Paragraphs>9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3</cp:revision>
  <dcterms:created xsi:type="dcterms:W3CDTF">2026-01-30T15:52:00Z</dcterms:created>
  <dcterms:modified xsi:type="dcterms:W3CDTF">2026-01-30T15:53:00Z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