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E13A79" w14:textId="206B0F93" w:rsidR="00CC486A" w:rsidRPr="00376208" w:rsidRDefault="000D63C4" w:rsidP="00376208">
      <w:pPr>
        <w:pStyle w:val="Ttulo"/>
        <w:jc w:val="both"/>
        <w:rPr>
          <w:rFonts w:cstheme="majorHAnsi"/>
        </w:rPr>
      </w:pPr>
      <w:r w:rsidRPr="00376208">
        <w:rPr>
          <w:rFonts w:cstheme="majorHAnsi"/>
        </w:rPr>
        <w:t>Analysis of porto city areas</w:t>
      </w:r>
    </w:p>
    <w:p w14:paraId="09DD4B92" w14:textId="77777777" w:rsidR="000D63C4" w:rsidRPr="000D63C4" w:rsidRDefault="000D63C4" w:rsidP="00376208">
      <w:pPr>
        <w:jc w:val="both"/>
        <w:rPr>
          <w:rFonts w:asciiTheme="majorHAnsi" w:hAnsiTheme="majorHAnsi" w:cstheme="majorHAnsi"/>
          <w:sz w:val="28"/>
          <w:szCs w:val="28"/>
          <w:lang w:val="pt-PT"/>
        </w:rPr>
      </w:pPr>
      <w:r w:rsidRPr="000D63C4">
        <w:rPr>
          <w:rFonts w:asciiTheme="majorHAnsi" w:hAnsiTheme="majorHAnsi" w:cstheme="majorHAnsi"/>
          <w:sz w:val="28"/>
          <w:szCs w:val="28"/>
          <w:lang w:val="pt-PT"/>
        </w:rPr>
        <w:t>A study of area types near metro stations</w:t>
      </w:r>
    </w:p>
    <w:p w14:paraId="46414C60" w14:textId="1B242000" w:rsidR="000D63C4" w:rsidRPr="00376208" w:rsidRDefault="000D63C4" w:rsidP="00376208">
      <w:pPr>
        <w:jc w:val="both"/>
        <w:rPr>
          <w:rFonts w:asciiTheme="majorHAnsi" w:hAnsiTheme="majorHAnsi" w:cstheme="majorHAnsi"/>
        </w:rPr>
      </w:pPr>
    </w:p>
    <w:p w14:paraId="53EC6A8E" w14:textId="50E51698" w:rsidR="000D63C4" w:rsidRPr="00376208" w:rsidRDefault="000D63C4" w:rsidP="00376208">
      <w:pPr>
        <w:pStyle w:val="Ttulo1"/>
        <w:jc w:val="both"/>
        <w:rPr>
          <w:rFonts w:cstheme="majorHAnsi"/>
        </w:rPr>
      </w:pPr>
      <w:r w:rsidRPr="00376208">
        <w:rPr>
          <w:rFonts w:cstheme="majorHAnsi"/>
        </w:rPr>
        <w:t>Introduction</w:t>
      </w:r>
    </w:p>
    <w:p w14:paraId="7FA0B71B" w14:textId="40A47FDA" w:rsidR="000D63C4" w:rsidRPr="00376208" w:rsidRDefault="000D63C4" w:rsidP="00376208">
      <w:pPr>
        <w:jc w:val="both"/>
        <w:rPr>
          <w:rFonts w:asciiTheme="majorHAnsi" w:hAnsiTheme="majorHAnsi" w:cstheme="majorHAnsi"/>
        </w:rPr>
      </w:pPr>
    </w:p>
    <w:p w14:paraId="634B344B" w14:textId="77777777" w:rsidR="000D63C4" w:rsidRPr="00376208" w:rsidRDefault="000D63C4" w:rsidP="00376208">
      <w:pPr>
        <w:pStyle w:val="NormalWeb"/>
        <w:shd w:val="clear" w:color="auto" w:fill="FFFFFF"/>
        <w:spacing w:before="240" w:beforeAutospacing="0" w:after="0" w:afterAutospacing="0" w:line="360" w:lineRule="auto"/>
        <w:jc w:val="both"/>
        <w:rPr>
          <w:rFonts w:asciiTheme="majorHAnsi" w:hAnsiTheme="majorHAnsi" w:cstheme="majorHAnsi"/>
          <w:color w:val="000000"/>
        </w:rPr>
      </w:pPr>
      <w:r w:rsidRPr="00376208">
        <w:rPr>
          <w:rFonts w:asciiTheme="majorHAnsi" w:hAnsiTheme="majorHAnsi" w:cstheme="majorHAnsi"/>
          <w:color w:val="000000"/>
        </w:rPr>
        <w:t>Porto Metro is one of the largest public transit systems in Portugal, being one of the crucial means of transportation for work and leisure trips in the city.</w:t>
      </w:r>
    </w:p>
    <w:p w14:paraId="57221EC0" w14:textId="77777777" w:rsidR="000D63C4" w:rsidRPr="00376208" w:rsidRDefault="000D63C4" w:rsidP="00376208">
      <w:pPr>
        <w:pStyle w:val="NormalWeb"/>
        <w:shd w:val="clear" w:color="auto" w:fill="FFFFFF"/>
        <w:spacing w:before="240" w:beforeAutospacing="0" w:after="0" w:afterAutospacing="0" w:line="360" w:lineRule="auto"/>
        <w:jc w:val="both"/>
        <w:rPr>
          <w:rFonts w:asciiTheme="majorHAnsi" w:hAnsiTheme="majorHAnsi" w:cstheme="majorHAnsi"/>
          <w:color w:val="000000"/>
        </w:rPr>
      </w:pPr>
      <w:r w:rsidRPr="00376208">
        <w:rPr>
          <w:rFonts w:asciiTheme="majorHAnsi" w:hAnsiTheme="majorHAnsi" w:cstheme="majorHAnsi"/>
          <w:color w:val="000000"/>
        </w:rPr>
        <w:t>For this project, we want to look at the neighborhoods surrounding metro stations and classify them. Some neighborhoods are mostly residential, some have more business or commercial spaces surrounding them. The venues closest to a station determine why and how people use it. E.g. if there are no professional places in a neighborhood its residents are likely to travel to other areas for work. This creates daily migrations of people.</w:t>
      </w:r>
    </w:p>
    <w:p w14:paraId="53028F1B" w14:textId="2438D31B" w:rsidR="000D63C4" w:rsidRPr="00376208" w:rsidRDefault="000D63C4" w:rsidP="00376208">
      <w:pPr>
        <w:pStyle w:val="NormalWeb"/>
        <w:shd w:val="clear" w:color="auto" w:fill="FFFFFF"/>
        <w:spacing w:before="240" w:beforeAutospacing="0" w:after="0" w:afterAutospacing="0" w:line="360" w:lineRule="auto"/>
        <w:jc w:val="both"/>
        <w:rPr>
          <w:rFonts w:asciiTheme="majorHAnsi" w:hAnsiTheme="majorHAnsi" w:cstheme="majorHAnsi"/>
          <w:color w:val="000000"/>
        </w:rPr>
      </w:pPr>
      <w:r w:rsidRPr="00376208">
        <w:rPr>
          <w:rFonts w:asciiTheme="majorHAnsi" w:hAnsiTheme="majorHAnsi" w:cstheme="majorHAnsi"/>
          <w:color w:val="000000"/>
        </w:rPr>
        <w:t>By analyzing this data we can classify stations by primary usage. This data is useful for city planners to determine where from and where to people are most likely to travel for work and leisure. This can help plan further extension of the network and find places for new development.</w:t>
      </w:r>
    </w:p>
    <w:p w14:paraId="3307738C" w14:textId="3FE8994D" w:rsidR="000D63C4" w:rsidRPr="00376208" w:rsidRDefault="000D63C4" w:rsidP="00376208">
      <w:pPr>
        <w:pStyle w:val="NormalWeb"/>
        <w:shd w:val="clear" w:color="auto" w:fill="FFFFFF"/>
        <w:spacing w:before="240" w:beforeAutospacing="0" w:after="0" w:afterAutospacing="0"/>
        <w:jc w:val="both"/>
        <w:rPr>
          <w:rFonts w:asciiTheme="majorHAnsi" w:hAnsiTheme="majorHAnsi" w:cstheme="majorHAnsi"/>
          <w:color w:val="000000"/>
          <w:sz w:val="21"/>
          <w:szCs w:val="21"/>
        </w:rPr>
      </w:pPr>
    </w:p>
    <w:p w14:paraId="594DF7D6" w14:textId="4463E1AE" w:rsidR="000D63C4" w:rsidRPr="00376208" w:rsidRDefault="000D63C4" w:rsidP="00376208">
      <w:pPr>
        <w:pStyle w:val="Ttulo1"/>
        <w:jc w:val="both"/>
        <w:rPr>
          <w:rFonts w:cstheme="majorHAnsi"/>
        </w:rPr>
      </w:pPr>
      <w:r w:rsidRPr="00376208">
        <w:rPr>
          <w:rFonts w:cstheme="majorHAnsi"/>
        </w:rPr>
        <w:t>Data</w:t>
      </w:r>
    </w:p>
    <w:p w14:paraId="46D5A6AE" w14:textId="77777777" w:rsidR="00741582" w:rsidRPr="00376208" w:rsidRDefault="00741582" w:rsidP="00376208">
      <w:pPr>
        <w:spacing w:line="360" w:lineRule="auto"/>
        <w:jc w:val="both"/>
        <w:rPr>
          <w:rFonts w:asciiTheme="majorHAnsi" w:hAnsiTheme="majorHAnsi" w:cstheme="majorHAnsi"/>
          <w:sz w:val="24"/>
          <w:szCs w:val="24"/>
        </w:rPr>
      </w:pPr>
    </w:p>
    <w:p w14:paraId="064B56A1" w14:textId="70750D00" w:rsidR="000D63C4" w:rsidRPr="00376208" w:rsidRDefault="000D63C4" w:rsidP="00376208">
      <w:pPr>
        <w:spacing w:line="360" w:lineRule="auto"/>
        <w:jc w:val="both"/>
        <w:rPr>
          <w:rFonts w:asciiTheme="majorHAnsi" w:hAnsiTheme="majorHAnsi" w:cstheme="majorHAnsi"/>
          <w:sz w:val="24"/>
          <w:szCs w:val="24"/>
        </w:rPr>
      </w:pPr>
      <w:r w:rsidRPr="00376208">
        <w:rPr>
          <w:rFonts w:asciiTheme="majorHAnsi" w:hAnsiTheme="majorHAnsi" w:cstheme="majorHAnsi"/>
          <w:sz w:val="24"/>
          <w:szCs w:val="24"/>
        </w:rPr>
        <w:t>We’ll need data on the location of stations and on the venues closest to them</w:t>
      </w:r>
      <w:r w:rsidR="00741582" w:rsidRPr="00376208">
        <w:rPr>
          <w:rFonts w:asciiTheme="majorHAnsi" w:hAnsiTheme="majorHAnsi" w:cstheme="majorHAnsi"/>
          <w:sz w:val="24"/>
          <w:szCs w:val="24"/>
        </w:rPr>
        <w:t>:</w:t>
      </w:r>
    </w:p>
    <w:p w14:paraId="13471F74" w14:textId="1F56FB81" w:rsidR="000D63C4" w:rsidRPr="00376208" w:rsidRDefault="000D63C4" w:rsidP="00376208">
      <w:pPr>
        <w:pStyle w:val="PargrafodaLista"/>
        <w:numPr>
          <w:ilvl w:val="0"/>
          <w:numId w:val="1"/>
        </w:numPr>
        <w:spacing w:line="360" w:lineRule="auto"/>
        <w:jc w:val="both"/>
        <w:rPr>
          <w:rFonts w:asciiTheme="majorHAnsi" w:hAnsiTheme="majorHAnsi" w:cstheme="majorHAnsi"/>
          <w:sz w:val="24"/>
          <w:szCs w:val="24"/>
        </w:rPr>
      </w:pPr>
      <w:r w:rsidRPr="00376208">
        <w:rPr>
          <w:rFonts w:asciiTheme="majorHAnsi" w:hAnsiTheme="majorHAnsi" w:cstheme="majorHAnsi"/>
          <w:sz w:val="24"/>
          <w:szCs w:val="24"/>
        </w:rPr>
        <w:t>List of stations and their geographical coordinates using Foursquare API, with category = Metro Station.</w:t>
      </w:r>
    </w:p>
    <w:p w14:paraId="70D6F1EB" w14:textId="05A829C4" w:rsidR="000D63C4" w:rsidRPr="00376208" w:rsidRDefault="000D63C4" w:rsidP="00376208">
      <w:pPr>
        <w:pStyle w:val="PargrafodaLista"/>
        <w:numPr>
          <w:ilvl w:val="0"/>
          <w:numId w:val="1"/>
        </w:numPr>
        <w:spacing w:line="360" w:lineRule="auto"/>
        <w:jc w:val="both"/>
        <w:rPr>
          <w:rFonts w:asciiTheme="majorHAnsi" w:hAnsiTheme="majorHAnsi" w:cstheme="majorHAnsi"/>
          <w:sz w:val="24"/>
          <w:szCs w:val="24"/>
        </w:rPr>
      </w:pPr>
      <w:r w:rsidRPr="00376208">
        <w:rPr>
          <w:rFonts w:asciiTheme="majorHAnsi" w:hAnsiTheme="majorHAnsi" w:cstheme="majorHAnsi"/>
          <w:sz w:val="24"/>
          <w:szCs w:val="24"/>
        </w:rPr>
        <w:t xml:space="preserve">Foursquare API to explore venue and venue types surrounding each station. </w:t>
      </w:r>
    </w:p>
    <w:p w14:paraId="383F9373" w14:textId="034D024C" w:rsidR="000D63C4" w:rsidRDefault="000D63C4" w:rsidP="00376208">
      <w:pPr>
        <w:spacing w:line="360" w:lineRule="auto"/>
        <w:jc w:val="both"/>
        <w:rPr>
          <w:rFonts w:asciiTheme="majorHAnsi" w:hAnsiTheme="majorHAnsi" w:cstheme="majorHAnsi"/>
          <w:sz w:val="24"/>
          <w:szCs w:val="24"/>
        </w:rPr>
      </w:pPr>
      <w:r w:rsidRPr="00376208">
        <w:rPr>
          <w:rFonts w:asciiTheme="majorHAnsi" w:hAnsiTheme="majorHAnsi" w:cstheme="majorHAnsi"/>
          <w:sz w:val="24"/>
          <w:szCs w:val="24"/>
        </w:rPr>
        <w:t>We’ll be querying the number of venues of each type in each category in a radius around each</w:t>
      </w:r>
      <w:r w:rsidR="00376208">
        <w:rPr>
          <w:rFonts w:asciiTheme="majorHAnsi" w:hAnsiTheme="majorHAnsi" w:cstheme="majorHAnsi"/>
          <w:sz w:val="24"/>
          <w:szCs w:val="24"/>
        </w:rPr>
        <w:t xml:space="preserve"> </w:t>
      </w:r>
      <w:r w:rsidRPr="00376208">
        <w:rPr>
          <w:rFonts w:asciiTheme="majorHAnsi" w:hAnsiTheme="majorHAnsi" w:cstheme="majorHAnsi"/>
          <w:sz w:val="24"/>
          <w:szCs w:val="24"/>
        </w:rPr>
        <w:t>station.</w:t>
      </w:r>
    </w:p>
    <w:p w14:paraId="3C5DE1F2" w14:textId="78B1CD91" w:rsidR="00D132FE" w:rsidRDefault="00D132FE" w:rsidP="00376208">
      <w:pPr>
        <w:spacing w:line="360" w:lineRule="auto"/>
        <w:jc w:val="both"/>
        <w:rPr>
          <w:rFonts w:asciiTheme="majorHAnsi" w:hAnsiTheme="majorHAnsi" w:cstheme="majorHAnsi"/>
          <w:sz w:val="24"/>
          <w:szCs w:val="24"/>
        </w:rPr>
      </w:pPr>
    </w:p>
    <w:p w14:paraId="58281D8C" w14:textId="16027707" w:rsidR="00D132FE" w:rsidRDefault="00D132FE">
      <w:pPr>
        <w:rPr>
          <w:rFonts w:asciiTheme="majorHAnsi" w:hAnsiTheme="majorHAnsi" w:cstheme="majorHAnsi"/>
          <w:sz w:val="24"/>
          <w:szCs w:val="24"/>
        </w:rPr>
      </w:pPr>
      <w:r>
        <w:rPr>
          <w:rFonts w:asciiTheme="majorHAnsi" w:hAnsiTheme="majorHAnsi" w:cstheme="majorHAnsi"/>
          <w:sz w:val="24"/>
          <w:szCs w:val="24"/>
        </w:rPr>
        <w:br w:type="page"/>
      </w:r>
    </w:p>
    <w:p w14:paraId="779D01FC" w14:textId="54D5F8FD" w:rsidR="00D132FE" w:rsidRDefault="00D132FE" w:rsidP="00D132FE">
      <w:pPr>
        <w:pStyle w:val="Ttulo1"/>
      </w:pPr>
      <w:r>
        <w:lastRenderedPageBreak/>
        <w:t>Methodology</w:t>
      </w:r>
    </w:p>
    <w:p w14:paraId="2FBDD203" w14:textId="202E773D" w:rsidR="00D132FE" w:rsidRDefault="00D132FE" w:rsidP="00D132FE"/>
    <w:p w14:paraId="604F13E3" w14:textId="4A818082" w:rsidR="00D132FE" w:rsidRDefault="00D132FE" w:rsidP="00D132FE">
      <w:pPr>
        <w:rPr>
          <w:rFonts w:asciiTheme="majorHAnsi" w:hAnsiTheme="majorHAnsi" w:cstheme="majorHAnsi"/>
          <w:sz w:val="24"/>
          <w:szCs w:val="24"/>
        </w:rPr>
      </w:pPr>
      <w:r>
        <w:rPr>
          <w:rFonts w:asciiTheme="majorHAnsi" w:hAnsiTheme="majorHAnsi" w:cstheme="majorHAnsi"/>
          <w:sz w:val="24"/>
          <w:szCs w:val="24"/>
        </w:rPr>
        <w:t xml:space="preserve">To obtain the metro location data, we can use the </w:t>
      </w:r>
      <w:r w:rsidRPr="00D132FE">
        <w:rPr>
          <w:rFonts w:asciiTheme="majorHAnsi" w:hAnsiTheme="majorHAnsi" w:cstheme="majorHAnsi"/>
          <w:sz w:val="24"/>
          <w:szCs w:val="24"/>
        </w:rPr>
        <w:t>Foursquare API with category</w:t>
      </w:r>
      <w:r>
        <w:rPr>
          <w:rFonts w:asciiTheme="majorHAnsi" w:hAnsiTheme="majorHAnsi" w:cstheme="majorHAnsi"/>
          <w:sz w:val="24"/>
          <w:szCs w:val="24"/>
        </w:rPr>
        <w:t xml:space="preserve"> ID corresponding to metro stations in a radius from Porto center, obtaining their name and location.</w:t>
      </w:r>
    </w:p>
    <w:p w14:paraId="273E48EA" w14:textId="5CD85E4A" w:rsidR="00D132FE" w:rsidRDefault="00D132FE" w:rsidP="00D132FE">
      <w:pPr>
        <w:rPr>
          <w:rFonts w:asciiTheme="majorHAnsi" w:hAnsiTheme="majorHAnsi" w:cstheme="majorHAnsi"/>
          <w:sz w:val="24"/>
          <w:szCs w:val="24"/>
        </w:rPr>
      </w:pPr>
      <w:r w:rsidRPr="00D132FE">
        <w:rPr>
          <w:rFonts w:asciiTheme="majorHAnsi" w:hAnsiTheme="majorHAnsi" w:cstheme="majorHAnsi"/>
          <w:sz w:val="24"/>
          <w:szCs w:val="24"/>
        </w:rPr>
        <w:t xml:space="preserve">We can </w:t>
      </w:r>
      <w:r>
        <w:rPr>
          <w:rFonts w:asciiTheme="majorHAnsi" w:hAnsiTheme="majorHAnsi" w:cstheme="majorHAnsi"/>
          <w:sz w:val="24"/>
          <w:szCs w:val="24"/>
        </w:rPr>
        <w:t xml:space="preserve">then </w:t>
      </w:r>
      <w:r w:rsidRPr="00D132FE">
        <w:rPr>
          <w:rFonts w:asciiTheme="majorHAnsi" w:hAnsiTheme="majorHAnsi" w:cstheme="majorHAnsi"/>
          <w:sz w:val="24"/>
          <w:szCs w:val="24"/>
        </w:rPr>
        <w:t xml:space="preserve">use the Foursquare API with </w:t>
      </w:r>
      <w:r>
        <w:rPr>
          <w:rFonts w:asciiTheme="majorHAnsi" w:hAnsiTheme="majorHAnsi" w:cstheme="majorHAnsi"/>
          <w:sz w:val="24"/>
          <w:szCs w:val="24"/>
        </w:rPr>
        <w:t xml:space="preserve">the most common </w:t>
      </w:r>
      <w:r w:rsidRPr="00D132FE">
        <w:rPr>
          <w:rFonts w:asciiTheme="majorHAnsi" w:hAnsiTheme="majorHAnsi" w:cstheme="majorHAnsi"/>
          <w:sz w:val="24"/>
          <w:szCs w:val="24"/>
        </w:rPr>
        <w:t>category ID</w:t>
      </w:r>
      <w:r>
        <w:rPr>
          <w:rFonts w:asciiTheme="majorHAnsi" w:hAnsiTheme="majorHAnsi" w:cstheme="majorHAnsi"/>
          <w:sz w:val="24"/>
          <w:szCs w:val="24"/>
        </w:rPr>
        <w:t>’s</w:t>
      </w:r>
      <w:r w:rsidRPr="00D132FE">
        <w:rPr>
          <w:rFonts w:asciiTheme="majorHAnsi" w:hAnsiTheme="majorHAnsi" w:cstheme="majorHAnsi"/>
          <w:sz w:val="24"/>
          <w:szCs w:val="24"/>
        </w:rPr>
        <w:t xml:space="preserve"> to query the venues of each category in a specific radius</w:t>
      </w:r>
      <w:r>
        <w:rPr>
          <w:rFonts w:asciiTheme="majorHAnsi" w:hAnsiTheme="majorHAnsi" w:cstheme="majorHAnsi"/>
          <w:sz w:val="24"/>
          <w:szCs w:val="24"/>
        </w:rPr>
        <w:t xml:space="preserve"> around each station.</w:t>
      </w:r>
    </w:p>
    <w:p w14:paraId="73A6337E" w14:textId="7554EC46" w:rsidR="00474DD1" w:rsidRDefault="00474DD1" w:rsidP="00D132FE">
      <w:pPr>
        <w:rPr>
          <w:rFonts w:asciiTheme="majorHAnsi" w:hAnsiTheme="majorHAnsi" w:cstheme="majorHAnsi"/>
          <w:sz w:val="24"/>
          <w:szCs w:val="24"/>
        </w:rPr>
      </w:pPr>
      <w:r>
        <w:rPr>
          <w:rFonts w:asciiTheme="majorHAnsi" w:hAnsiTheme="majorHAnsi" w:cstheme="majorHAnsi"/>
          <w:sz w:val="24"/>
          <w:szCs w:val="24"/>
        </w:rPr>
        <w:t>Finally, with both group of data, we can create clusters classifying each metro station area, providing insights to the area types in Porto.</w:t>
      </w:r>
    </w:p>
    <w:p w14:paraId="01C9AA49" w14:textId="44916265" w:rsidR="000D63C4" w:rsidRDefault="000D63C4" w:rsidP="00D132FE">
      <w:pPr>
        <w:rPr>
          <w:rFonts w:asciiTheme="majorHAnsi" w:hAnsiTheme="majorHAnsi" w:cstheme="majorHAnsi"/>
          <w:sz w:val="24"/>
          <w:szCs w:val="24"/>
        </w:rPr>
      </w:pPr>
    </w:p>
    <w:p w14:paraId="18788AC5" w14:textId="55F9374F" w:rsidR="00474DD1" w:rsidRDefault="00474DD1" w:rsidP="00474DD1">
      <w:pPr>
        <w:pStyle w:val="Ttulo2"/>
      </w:pPr>
      <w:r>
        <w:t>Obtaining metro data</w:t>
      </w:r>
    </w:p>
    <w:p w14:paraId="54CBB188" w14:textId="25669476" w:rsidR="00474DD1" w:rsidRDefault="00474DD1" w:rsidP="00474DD1"/>
    <w:p w14:paraId="55633DB6" w14:textId="266EF7E4" w:rsidR="00474DD1" w:rsidRDefault="00474DD1" w:rsidP="00474DD1">
      <w:pPr>
        <w:spacing w:line="360" w:lineRule="auto"/>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658240" behindDoc="0" locked="0" layoutInCell="1" allowOverlap="1" wp14:anchorId="678D8A8D" wp14:editId="5DB9B7F3">
            <wp:simplePos x="0" y="0"/>
            <wp:positionH relativeFrom="column">
              <wp:posOffset>-521335</wp:posOffset>
            </wp:positionH>
            <wp:positionV relativeFrom="paragraph">
              <wp:posOffset>1174750</wp:posOffset>
            </wp:positionV>
            <wp:extent cx="6668135" cy="2381822"/>
            <wp:effectExtent l="0" t="0" r="0" b="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68135" cy="2381822"/>
                    </a:xfrm>
                    <a:prstGeom prst="rect">
                      <a:avLst/>
                    </a:prstGeom>
                    <a:noFill/>
                  </pic:spPr>
                </pic:pic>
              </a:graphicData>
            </a:graphic>
            <wp14:sizeRelH relativeFrom="margin">
              <wp14:pctWidth>0</wp14:pctWidth>
            </wp14:sizeRelH>
            <wp14:sizeRelV relativeFrom="margin">
              <wp14:pctHeight>0</wp14:pctHeight>
            </wp14:sizeRelV>
          </wp:anchor>
        </w:drawing>
      </w:r>
      <w:r w:rsidRPr="00474DD1">
        <w:rPr>
          <w:rFonts w:asciiTheme="majorHAnsi" w:hAnsiTheme="majorHAnsi" w:cstheme="majorHAnsi"/>
          <w:sz w:val="24"/>
          <w:szCs w:val="24"/>
        </w:rPr>
        <w:t>Using Foursquare API</w:t>
      </w:r>
      <w:r>
        <w:rPr>
          <w:rFonts w:asciiTheme="majorHAnsi" w:hAnsiTheme="majorHAnsi" w:cstheme="majorHAnsi"/>
          <w:sz w:val="24"/>
          <w:szCs w:val="24"/>
        </w:rPr>
        <w:t xml:space="preserve">, we can access the </w:t>
      </w:r>
      <w:r w:rsidRPr="00474DD1">
        <w:rPr>
          <w:rFonts w:asciiTheme="majorHAnsi" w:hAnsiTheme="majorHAnsi" w:cstheme="majorHAnsi"/>
          <w:sz w:val="24"/>
          <w:szCs w:val="24"/>
        </w:rPr>
        <w:t>Search Endpoint</w:t>
      </w:r>
      <w:r>
        <w:rPr>
          <w:rFonts w:asciiTheme="majorHAnsi" w:hAnsiTheme="majorHAnsi" w:cstheme="majorHAnsi"/>
          <w:sz w:val="24"/>
          <w:szCs w:val="24"/>
        </w:rPr>
        <w:t xml:space="preserve">, and, passing the parameter </w:t>
      </w:r>
      <w:r w:rsidRPr="00474DD1">
        <w:rPr>
          <w:rFonts w:asciiTheme="majorHAnsi" w:hAnsiTheme="majorHAnsi" w:cstheme="majorHAnsi"/>
          <w:sz w:val="24"/>
          <w:szCs w:val="24"/>
        </w:rPr>
        <w:t>categoryId</w:t>
      </w:r>
      <w:r>
        <w:rPr>
          <w:rFonts w:asciiTheme="majorHAnsi" w:hAnsiTheme="majorHAnsi" w:cstheme="majorHAnsi"/>
          <w:sz w:val="24"/>
          <w:szCs w:val="24"/>
        </w:rPr>
        <w:t xml:space="preserve"> (</w:t>
      </w:r>
      <w:r w:rsidRPr="00474DD1">
        <w:rPr>
          <w:rFonts w:asciiTheme="majorHAnsi" w:hAnsiTheme="majorHAnsi" w:cstheme="majorHAnsi"/>
          <w:sz w:val="24"/>
          <w:szCs w:val="24"/>
        </w:rPr>
        <w:t>'4bf58dd8d48988d1fd931735’</w:t>
      </w:r>
      <w:r>
        <w:rPr>
          <w:rFonts w:asciiTheme="majorHAnsi" w:hAnsiTheme="majorHAnsi" w:cstheme="majorHAnsi"/>
          <w:sz w:val="24"/>
          <w:szCs w:val="24"/>
        </w:rPr>
        <w:t>)</w:t>
      </w:r>
      <w:r w:rsidRPr="00474DD1">
        <w:rPr>
          <w:rFonts w:asciiTheme="majorHAnsi" w:hAnsiTheme="majorHAnsi" w:cstheme="majorHAnsi"/>
          <w:sz w:val="24"/>
          <w:szCs w:val="24"/>
        </w:rPr>
        <w:t>, corresponding to metro stations</w:t>
      </w:r>
      <w:r>
        <w:rPr>
          <w:rFonts w:asciiTheme="majorHAnsi" w:hAnsiTheme="majorHAnsi" w:cstheme="majorHAnsi"/>
          <w:sz w:val="24"/>
          <w:szCs w:val="24"/>
        </w:rPr>
        <w:t>, the Porto city location and a radius around the city, we can obtain a list of all the metro stations. Response consists of an array, with each position having the following data structure:</w:t>
      </w:r>
    </w:p>
    <w:p w14:paraId="0AB81405" w14:textId="42ACB0F3" w:rsidR="00474DD1" w:rsidRDefault="00474DD1" w:rsidP="00474DD1">
      <w:pPr>
        <w:spacing w:line="360" w:lineRule="auto"/>
        <w:rPr>
          <w:rFonts w:asciiTheme="majorHAnsi" w:hAnsiTheme="majorHAnsi" w:cstheme="majorHAnsi"/>
          <w:sz w:val="24"/>
          <w:szCs w:val="24"/>
        </w:rPr>
      </w:pPr>
    </w:p>
    <w:p w14:paraId="760D37DC" w14:textId="7F17B92F" w:rsidR="00474DD1" w:rsidRDefault="00474DD1" w:rsidP="00474DD1">
      <w:pPr>
        <w:spacing w:line="360" w:lineRule="auto"/>
        <w:rPr>
          <w:rFonts w:asciiTheme="majorHAnsi" w:hAnsiTheme="majorHAnsi" w:cstheme="majorHAnsi"/>
          <w:sz w:val="24"/>
          <w:szCs w:val="24"/>
        </w:rPr>
      </w:pPr>
      <w:r w:rsidRPr="00474DD1">
        <w:rPr>
          <w:rFonts w:asciiTheme="majorHAnsi" w:hAnsiTheme="majorHAnsi" w:cstheme="majorHAnsi"/>
          <w:sz w:val="24"/>
          <w:szCs w:val="24"/>
        </w:rPr>
        <w:drawing>
          <wp:anchor distT="0" distB="0" distL="114300" distR="114300" simplePos="0" relativeHeight="251659264" behindDoc="0" locked="0" layoutInCell="1" allowOverlap="1" wp14:anchorId="5DBC6F1B" wp14:editId="4C284333">
            <wp:simplePos x="0" y="0"/>
            <wp:positionH relativeFrom="margin">
              <wp:align>center</wp:align>
            </wp:positionH>
            <wp:positionV relativeFrom="paragraph">
              <wp:posOffset>283845</wp:posOffset>
            </wp:positionV>
            <wp:extent cx="3762375" cy="1590675"/>
            <wp:effectExtent l="0" t="0" r="9525" b="9525"/>
            <wp:wrapTopAndBottom/>
            <wp:docPr id="3" name="Imagem 2">
              <a:extLst xmlns:a="http://schemas.openxmlformats.org/drawingml/2006/main">
                <a:ext uri="{FF2B5EF4-FFF2-40B4-BE49-F238E27FC236}">
                  <a16:creationId xmlns:a16="http://schemas.microsoft.com/office/drawing/2014/main" id="{E989F07C-48C9-4A06-AE58-7DAC02E379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a:extLst>
                        <a:ext uri="{FF2B5EF4-FFF2-40B4-BE49-F238E27FC236}">
                          <a16:creationId xmlns:a16="http://schemas.microsoft.com/office/drawing/2014/main" id="{E989F07C-48C9-4A06-AE58-7DAC02E3795F}"/>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762375" cy="1590675"/>
                    </a:xfrm>
                    <a:prstGeom prst="rect">
                      <a:avLst/>
                    </a:prstGeom>
                  </pic:spPr>
                </pic:pic>
              </a:graphicData>
            </a:graphic>
          </wp:anchor>
        </w:drawing>
      </w:r>
      <w:r>
        <w:rPr>
          <w:rFonts w:asciiTheme="majorHAnsi" w:hAnsiTheme="majorHAnsi" w:cstheme="majorHAnsi"/>
          <w:sz w:val="24"/>
          <w:szCs w:val="24"/>
        </w:rPr>
        <w:t>From this output array, we can clean the data and obtain the following dataframe:</w:t>
      </w:r>
    </w:p>
    <w:p w14:paraId="64DEC895" w14:textId="14FE8477" w:rsidR="00474DD1" w:rsidRDefault="008639ED" w:rsidP="00474DD1">
      <w:pPr>
        <w:spacing w:line="360" w:lineRule="auto"/>
        <w:rPr>
          <w:rFonts w:asciiTheme="majorHAnsi" w:hAnsiTheme="majorHAnsi" w:cstheme="majorHAnsi"/>
          <w:sz w:val="24"/>
          <w:szCs w:val="24"/>
        </w:rPr>
      </w:pPr>
      <w:r w:rsidRPr="008639ED">
        <w:rPr>
          <w:rFonts w:asciiTheme="majorHAnsi" w:hAnsiTheme="majorHAnsi" w:cstheme="majorHAnsi"/>
          <w:sz w:val="24"/>
          <w:szCs w:val="24"/>
        </w:rPr>
        <w:lastRenderedPageBreak/>
        <w:drawing>
          <wp:anchor distT="0" distB="0" distL="114300" distR="114300" simplePos="0" relativeHeight="251660288" behindDoc="0" locked="0" layoutInCell="1" allowOverlap="1" wp14:anchorId="1344D28F" wp14:editId="032C760B">
            <wp:simplePos x="0" y="0"/>
            <wp:positionH relativeFrom="margin">
              <wp:align>right</wp:align>
            </wp:positionH>
            <wp:positionV relativeFrom="paragraph">
              <wp:posOffset>376555</wp:posOffset>
            </wp:positionV>
            <wp:extent cx="5400040" cy="3222625"/>
            <wp:effectExtent l="0" t="0" r="0" b="0"/>
            <wp:wrapTopAndBottom/>
            <wp:docPr id="2" name="Imagem 2">
              <a:extLst xmlns:a="http://schemas.openxmlformats.org/drawingml/2006/main">
                <a:ext uri="{FF2B5EF4-FFF2-40B4-BE49-F238E27FC236}">
                  <a16:creationId xmlns:a16="http://schemas.microsoft.com/office/drawing/2014/main" id="{E0663DD2-9F6A-426C-A641-8A405ACD84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a:extLst>
                        <a:ext uri="{FF2B5EF4-FFF2-40B4-BE49-F238E27FC236}">
                          <a16:creationId xmlns:a16="http://schemas.microsoft.com/office/drawing/2014/main" id="{E0663DD2-9F6A-426C-A641-8A405ACD840F}"/>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400040" cy="3222625"/>
                    </a:xfrm>
                    <a:prstGeom prst="rect">
                      <a:avLst/>
                    </a:prstGeom>
                  </pic:spPr>
                </pic:pic>
              </a:graphicData>
            </a:graphic>
          </wp:anchor>
        </w:drawing>
      </w:r>
      <w:r>
        <w:rPr>
          <w:rFonts w:asciiTheme="majorHAnsi" w:hAnsiTheme="majorHAnsi" w:cstheme="majorHAnsi"/>
          <w:sz w:val="24"/>
          <w:szCs w:val="24"/>
        </w:rPr>
        <w:t xml:space="preserve">Using Folium library, we can create markers on a map for each station. </w:t>
      </w:r>
    </w:p>
    <w:p w14:paraId="0B3C21B1" w14:textId="0CE58C19" w:rsidR="008639ED" w:rsidRDefault="008639ED" w:rsidP="00474DD1">
      <w:pPr>
        <w:spacing w:line="360" w:lineRule="auto"/>
        <w:rPr>
          <w:rFonts w:asciiTheme="majorHAnsi" w:hAnsiTheme="majorHAnsi" w:cstheme="majorHAnsi"/>
          <w:sz w:val="24"/>
          <w:szCs w:val="24"/>
        </w:rPr>
      </w:pPr>
    </w:p>
    <w:p w14:paraId="47204818" w14:textId="35ACADEC" w:rsidR="008639ED" w:rsidRDefault="008639ED" w:rsidP="008639ED">
      <w:pPr>
        <w:pStyle w:val="Ttulo2"/>
      </w:pPr>
      <w:r>
        <w:t xml:space="preserve">Obtaining </w:t>
      </w:r>
      <w:r>
        <w:t>venue</w:t>
      </w:r>
      <w:r>
        <w:t xml:space="preserve"> data</w:t>
      </w:r>
    </w:p>
    <w:p w14:paraId="3C990748" w14:textId="55B9391C" w:rsidR="008639ED" w:rsidRDefault="008639ED" w:rsidP="008639ED"/>
    <w:p w14:paraId="3DD0CCDA" w14:textId="462592F9" w:rsidR="008639ED" w:rsidRDefault="008639ED" w:rsidP="002E43DB">
      <w:pPr>
        <w:spacing w:line="360" w:lineRule="auto"/>
        <w:rPr>
          <w:rFonts w:asciiTheme="majorHAnsi" w:hAnsiTheme="majorHAnsi" w:cstheme="majorHAnsi"/>
          <w:sz w:val="24"/>
          <w:szCs w:val="24"/>
        </w:rPr>
      </w:pPr>
      <w:r w:rsidRPr="002E43DB">
        <w:rPr>
          <w:rFonts w:asciiTheme="majorHAnsi" w:hAnsiTheme="majorHAnsi" w:cstheme="majorHAnsi"/>
          <w:sz w:val="24"/>
          <w:szCs w:val="24"/>
        </w:rPr>
        <w:t>First, we need to retrieve the most common venue types in Foursquare</w:t>
      </w:r>
      <w:r w:rsidR="002E43DB">
        <w:rPr>
          <w:rFonts w:asciiTheme="majorHAnsi" w:hAnsiTheme="majorHAnsi" w:cstheme="majorHAnsi"/>
          <w:sz w:val="24"/>
          <w:szCs w:val="24"/>
        </w:rPr>
        <w:t>, using the categories endpoint,</w:t>
      </w:r>
      <w:r w:rsidRPr="002E43DB">
        <w:rPr>
          <w:rFonts w:asciiTheme="majorHAnsi" w:hAnsiTheme="majorHAnsi" w:cstheme="majorHAnsi"/>
          <w:sz w:val="24"/>
          <w:szCs w:val="24"/>
        </w:rPr>
        <w:t xml:space="preserve"> in order to avoid multiple smaller categories, as Foursquare has groups corresponding to macro category types.</w:t>
      </w:r>
    </w:p>
    <w:p w14:paraId="1B65ECE2" w14:textId="77777777" w:rsidR="002E43DB" w:rsidRPr="002E43DB" w:rsidRDefault="002E43DB" w:rsidP="002E43DB">
      <w:pPr>
        <w:pStyle w:val="PargrafodaLista"/>
        <w:numPr>
          <w:ilvl w:val="0"/>
          <w:numId w:val="2"/>
        </w:numPr>
        <w:spacing w:line="360" w:lineRule="auto"/>
        <w:rPr>
          <w:rFonts w:asciiTheme="majorHAnsi" w:hAnsiTheme="majorHAnsi" w:cstheme="majorHAnsi"/>
          <w:sz w:val="24"/>
          <w:szCs w:val="24"/>
        </w:rPr>
      </w:pPr>
      <w:r w:rsidRPr="002E43DB">
        <w:rPr>
          <w:rFonts w:asciiTheme="majorHAnsi" w:hAnsiTheme="majorHAnsi" w:cstheme="majorHAnsi"/>
          <w:sz w:val="24"/>
          <w:szCs w:val="24"/>
        </w:rPr>
        <w:t>Arts &amp; Entertainment (4d4b7104d754a06370d81259)</w:t>
      </w:r>
    </w:p>
    <w:p w14:paraId="303D5D17" w14:textId="77777777" w:rsidR="002E43DB" w:rsidRPr="002E43DB" w:rsidRDefault="002E43DB" w:rsidP="002E43DB">
      <w:pPr>
        <w:pStyle w:val="PargrafodaLista"/>
        <w:numPr>
          <w:ilvl w:val="0"/>
          <w:numId w:val="2"/>
        </w:numPr>
        <w:spacing w:line="360" w:lineRule="auto"/>
        <w:rPr>
          <w:rFonts w:asciiTheme="majorHAnsi" w:hAnsiTheme="majorHAnsi" w:cstheme="majorHAnsi"/>
          <w:sz w:val="24"/>
          <w:szCs w:val="24"/>
        </w:rPr>
      </w:pPr>
      <w:r w:rsidRPr="002E43DB">
        <w:rPr>
          <w:rFonts w:asciiTheme="majorHAnsi" w:hAnsiTheme="majorHAnsi" w:cstheme="majorHAnsi"/>
          <w:sz w:val="24"/>
          <w:szCs w:val="24"/>
        </w:rPr>
        <w:t>College &amp; University (4d4b7105d754a06372d81259)</w:t>
      </w:r>
    </w:p>
    <w:p w14:paraId="3D28FDAB" w14:textId="77777777" w:rsidR="002E43DB" w:rsidRPr="002E43DB" w:rsidRDefault="002E43DB" w:rsidP="002E43DB">
      <w:pPr>
        <w:pStyle w:val="PargrafodaLista"/>
        <w:numPr>
          <w:ilvl w:val="0"/>
          <w:numId w:val="2"/>
        </w:numPr>
        <w:spacing w:line="360" w:lineRule="auto"/>
        <w:rPr>
          <w:rFonts w:asciiTheme="majorHAnsi" w:hAnsiTheme="majorHAnsi" w:cstheme="majorHAnsi"/>
          <w:sz w:val="24"/>
          <w:szCs w:val="24"/>
        </w:rPr>
      </w:pPr>
      <w:r w:rsidRPr="002E43DB">
        <w:rPr>
          <w:rFonts w:asciiTheme="majorHAnsi" w:hAnsiTheme="majorHAnsi" w:cstheme="majorHAnsi"/>
          <w:sz w:val="24"/>
          <w:szCs w:val="24"/>
        </w:rPr>
        <w:t>Event (4d4b7105d754a06373d81259)</w:t>
      </w:r>
    </w:p>
    <w:p w14:paraId="68985971" w14:textId="77777777" w:rsidR="002E43DB" w:rsidRPr="002E43DB" w:rsidRDefault="002E43DB" w:rsidP="002E43DB">
      <w:pPr>
        <w:pStyle w:val="PargrafodaLista"/>
        <w:numPr>
          <w:ilvl w:val="0"/>
          <w:numId w:val="2"/>
        </w:numPr>
        <w:spacing w:line="360" w:lineRule="auto"/>
        <w:rPr>
          <w:rFonts w:asciiTheme="majorHAnsi" w:hAnsiTheme="majorHAnsi" w:cstheme="majorHAnsi"/>
          <w:sz w:val="24"/>
          <w:szCs w:val="24"/>
        </w:rPr>
      </w:pPr>
      <w:r w:rsidRPr="002E43DB">
        <w:rPr>
          <w:rFonts w:asciiTheme="majorHAnsi" w:hAnsiTheme="majorHAnsi" w:cstheme="majorHAnsi"/>
          <w:sz w:val="24"/>
          <w:szCs w:val="24"/>
        </w:rPr>
        <w:t>Food (4d4b7105d754a06374d81259)</w:t>
      </w:r>
    </w:p>
    <w:p w14:paraId="37AC3977" w14:textId="77777777" w:rsidR="002E43DB" w:rsidRPr="002E43DB" w:rsidRDefault="002E43DB" w:rsidP="002E43DB">
      <w:pPr>
        <w:pStyle w:val="PargrafodaLista"/>
        <w:numPr>
          <w:ilvl w:val="0"/>
          <w:numId w:val="2"/>
        </w:numPr>
        <w:spacing w:line="360" w:lineRule="auto"/>
        <w:rPr>
          <w:rFonts w:asciiTheme="majorHAnsi" w:hAnsiTheme="majorHAnsi" w:cstheme="majorHAnsi"/>
          <w:sz w:val="24"/>
          <w:szCs w:val="24"/>
        </w:rPr>
      </w:pPr>
      <w:r w:rsidRPr="002E43DB">
        <w:rPr>
          <w:rFonts w:asciiTheme="majorHAnsi" w:hAnsiTheme="majorHAnsi" w:cstheme="majorHAnsi"/>
          <w:sz w:val="24"/>
          <w:szCs w:val="24"/>
        </w:rPr>
        <w:t>Nightlife Spot (4d4b7105d754a06376d81259)</w:t>
      </w:r>
    </w:p>
    <w:p w14:paraId="652555E8" w14:textId="77777777" w:rsidR="002E43DB" w:rsidRPr="002E43DB" w:rsidRDefault="002E43DB" w:rsidP="002E43DB">
      <w:pPr>
        <w:pStyle w:val="PargrafodaLista"/>
        <w:numPr>
          <w:ilvl w:val="0"/>
          <w:numId w:val="2"/>
        </w:numPr>
        <w:spacing w:line="360" w:lineRule="auto"/>
        <w:rPr>
          <w:rFonts w:asciiTheme="majorHAnsi" w:hAnsiTheme="majorHAnsi" w:cstheme="majorHAnsi"/>
          <w:sz w:val="24"/>
          <w:szCs w:val="24"/>
        </w:rPr>
      </w:pPr>
      <w:r w:rsidRPr="002E43DB">
        <w:rPr>
          <w:rFonts w:asciiTheme="majorHAnsi" w:hAnsiTheme="majorHAnsi" w:cstheme="majorHAnsi"/>
          <w:sz w:val="24"/>
          <w:szCs w:val="24"/>
        </w:rPr>
        <w:t>Outdoors &amp; Recreation (4d4b7105d754a06377d81259)</w:t>
      </w:r>
    </w:p>
    <w:p w14:paraId="645D90A7" w14:textId="77777777" w:rsidR="002E43DB" w:rsidRPr="002E43DB" w:rsidRDefault="002E43DB" w:rsidP="002E43DB">
      <w:pPr>
        <w:pStyle w:val="PargrafodaLista"/>
        <w:numPr>
          <w:ilvl w:val="0"/>
          <w:numId w:val="2"/>
        </w:numPr>
        <w:spacing w:line="360" w:lineRule="auto"/>
        <w:rPr>
          <w:rFonts w:asciiTheme="majorHAnsi" w:hAnsiTheme="majorHAnsi" w:cstheme="majorHAnsi"/>
          <w:sz w:val="24"/>
          <w:szCs w:val="24"/>
        </w:rPr>
      </w:pPr>
      <w:r w:rsidRPr="002E43DB">
        <w:rPr>
          <w:rFonts w:asciiTheme="majorHAnsi" w:hAnsiTheme="majorHAnsi" w:cstheme="majorHAnsi"/>
          <w:sz w:val="24"/>
          <w:szCs w:val="24"/>
        </w:rPr>
        <w:t>Professional &amp; Other Places (4d4b7105d754a06375d81259)</w:t>
      </w:r>
    </w:p>
    <w:p w14:paraId="74833BAB" w14:textId="77777777" w:rsidR="002E43DB" w:rsidRPr="002E43DB" w:rsidRDefault="002E43DB" w:rsidP="002E43DB">
      <w:pPr>
        <w:pStyle w:val="PargrafodaLista"/>
        <w:numPr>
          <w:ilvl w:val="0"/>
          <w:numId w:val="2"/>
        </w:numPr>
        <w:spacing w:line="360" w:lineRule="auto"/>
        <w:rPr>
          <w:rFonts w:asciiTheme="majorHAnsi" w:hAnsiTheme="majorHAnsi" w:cstheme="majorHAnsi"/>
          <w:sz w:val="24"/>
          <w:szCs w:val="24"/>
        </w:rPr>
      </w:pPr>
      <w:r w:rsidRPr="002E43DB">
        <w:rPr>
          <w:rFonts w:asciiTheme="majorHAnsi" w:hAnsiTheme="majorHAnsi" w:cstheme="majorHAnsi"/>
          <w:sz w:val="24"/>
          <w:szCs w:val="24"/>
        </w:rPr>
        <w:t>Residence (4e67e38e036454776db1fb3a)</w:t>
      </w:r>
    </w:p>
    <w:p w14:paraId="699509A0" w14:textId="77777777" w:rsidR="002E43DB" w:rsidRPr="002E43DB" w:rsidRDefault="002E43DB" w:rsidP="002E43DB">
      <w:pPr>
        <w:pStyle w:val="PargrafodaLista"/>
        <w:numPr>
          <w:ilvl w:val="0"/>
          <w:numId w:val="2"/>
        </w:numPr>
        <w:spacing w:line="360" w:lineRule="auto"/>
        <w:rPr>
          <w:rFonts w:asciiTheme="majorHAnsi" w:hAnsiTheme="majorHAnsi" w:cstheme="majorHAnsi"/>
          <w:sz w:val="24"/>
          <w:szCs w:val="24"/>
        </w:rPr>
      </w:pPr>
      <w:r w:rsidRPr="002E43DB">
        <w:rPr>
          <w:rFonts w:asciiTheme="majorHAnsi" w:hAnsiTheme="majorHAnsi" w:cstheme="majorHAnsi"/>
          <w:sz w:val="24"/>
          <w:szCs w:val="24"/>
        </w:rPr>
        <w:t>Shop &amp; Service (4d4b7105d754a06378d81259)</w:t>
      </w:r>
    </w:p>
    <w:p w14:paraId="159F3EBB" w14:textId="77777777" w:rsidR="002E43DB" w:rsidRPr="002E43DB" w:rsidRDefault="002E43DB" w:rsidP="002E43DB">
      <w:pPr>
        <w:pStyle w:val="PargrafodaLista"/>
        <w:numPr>
          <w:ilvl w:val="0"/>
          <w:numId w:val="2"/>
        </w:numPr>
        <w:spacing w:line="360" w:lineRule="auto"/>
        <w:rPr>
          <w:rFonts w:asciiTheme="majorHAnsi" w:hAnsiTheme="majorHAnsi" w:cstheme="majorHAnsi"/>
          <w:sz w:val="24"/>
          <w:szCs w:val="24"/>
        </w:rPr>
      </w:pPr>
      <w:r w:rsidRPr="002E43DB">
        <w:rPr>
          <w:rFonts w:asciiTheme="majorHAnsi" w:hAnsiTheme="majorHAnsi" w:cstheme="majorHAnsi"/>
          <w:sz w:val="24"/>
          <w:szCs w:val="24"/>
        </w:rPr>
        <w:t>Travel &amp; Transport (4d4b7105d754a06379d81259)</w:t>
      </w:r>
    </w:p>
    <w:p w14:paraId="46EDF840" w14:textId="77777777" w:rsidR="002E43DB" w:rsidRPr="002E43DB" w:rsidRDefault="002E43DB" w:rsidP="002E43DB">
      <w:pPr>
        <w:spacing w:line="360" w:lineRule="auto"/>
        <w:rPr>
          <w:rFonts w:asciiTheme="majorHAnsi" w:hAnsiTheme="majorHAnsi" w:cstheme="majorHAnsi"/>
          <w:sz w:val="24"/>
          <w:szCs w:val="24"/>
        </w:rPr>
      </w:pPr>
    </w:p>
    <w:p w14:paraId="00D357CB" w14:textId="124EBB49" w:rsidR="008639ED" w:rsidRDefault="0061040A" w:rsidP="00474DD1">
      <w:pPr>
        <w:spacing w:line="360" w:lineRule="auto"/>
        <w:rPr>
          <w:rFonts w:asciiTheme="majorHAnsi" w:hAnsiTheme="majorHAnsi" w:cstheme="majorHAnsi"/>
          <w:sz w:val="24"/>
          <w:szCs w:val="24"/>
        </w:rPr>
      </w:pPr>
      <w:r>
        <w:rPr>
          <w:rFonts w:asciiTheme="majorHAnsi" w:hAnsiTheme="majorHAnsi" w:cstheme="majorHAnsi"/>
          <w:noProof/>
          <w:sz w:val="24"/>
          <w:szCs w:val="24"/>
        </w:rPr>
        <w:lastRenderedPageBreak/>
        <w:drawing>
          <wp:anchor distT="0" distB="0" distL="114300" distR="114300" simplePos="0" relativeHeight="251661312" behindDoc="0" locked="0" layoutInCell="1" allowOverlap="1" wp14:anchorId="67D365FB" wp14:editId="7B847F2A">
            <wp:simplePos x="0" y="0"/>
            <wp:positionH relativeFrom="column">
              <wp:posOffset>-127635</wp:posOffset>
            </wp:positionH>
            <wp:positionV relativeFrom="paragraph">
              <wp:posOffset>728980</wp:posOffset>
            </wp:positionV>
            <wp:extent cx="5638800" cy="1439545"/>
            <wp:effectExtent l="0" t="0" r="0" b="8255"/>
            <wp:wrapTopAndBottom/>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8800" cy="1439545"/>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sz w:val="24"/>
          <w:szCs w:val="24"/>
        </w:rPr>
        <w:t>Having this category list and metro station list, we can make requests in the Foursquare API to get the venues of each type for each station, obtaining this dataframe.</w:t>
      </w:r>
    </w:p>
    <w:p w14:paraId="2AE3E645" w14:textId="7293A8F2" w:rsidR="0061040A" w:rsidRDefault="0061040A" w:rsidP="00474DD1">
      <w:pPr>
        <w:spacing w:line="360" w:lineRule="auto"/>
        <w:rPr>
          <w:rFonts w:asciiTheme="majorHAnsi" w:hAnsiTheme="majorHAnsi" w:cstheme="majorHAnsi"/>
          <w:sz w:val="24"/>
          <w:szCs w:val="24"/>
        </w:rPr>
      </w:pPr>
    </w:p>
    <w:p w14:paraId="2C5B2B4A" w14:textId="7FEB3741" w:rsidR="00212B36" w:rsidRDefault="00212B36" w:rsidP="00474DD1">
      <w:pPr>
        <w:spacing w:line="360" w:lineRule="auto"/>
        <w:rPr>
          <w:rFonts w:asciiTheme="majorHAnsi" w:hAnsiTheme="majorHAnsi" w:cstheme="majorHAnsi"/>
          <w:sz w:val="24"/>
          <w:szCs w:val="24"/>
        </w:rPr>
      </w:pPr>
      <w:r>
        <w:rPr>
          <w:rFonts w:asciiTheme="majorHAnsi" w:hAnsiTheme="majorHAnsi" w:cstheme="majorHAnsi"/>
          <w:sz w:val="24"/>
          <w:szCs w:val="24"/>
        </w:rPr>
        <w:t>Using one hot encoding and summing the columns, we can create an easier to analyze dataframe.</w:t>
      </w:r>
    </w:p>
    <w:p w14:paraId="00C9C8E5" w14:textId="4E6D0B0F" w:rsidR="001071F9" w:rsidRDefault="00576D07" w:rsidP="00474DD1">
      <w:pPr>
        <w:spacing w:line="360" w:lineRule="auto"/>
        <w:rPr>
          <w:rFonts w:asciiTheme="majorHAnsi" w:hAnsiTheme="majorHAnsi" w:cstheme="majorHAnsi"/>
          <w:sz w:val="24"/>
          <w:szCs w:val="24"/>
        </w:rPr>
      </w:pPr>
      <w:r w:rsidRPr="00576D07">
        <w:rPr>
          <w:rFonts w:asciiTheme="majorHAnsi" w:hAnsiTheme="majorHAnsi" w:cstheme="majorHAnsi"/>
          <w:sz w:val="24"/>
          <w:szCs w:val="24"/>
        </w:rPr>
        <w:drawing>
          <wp:inline distT="0" distB="0" distL="0" distR="0" wp14:anchorId="484E2866" wp14:editId="4330C985">
            <wp:extent cx="5400040" cy="1083310"/>
            <wp:effectExtent l="0" t="0" r="0" b="2540"/>
            <wp:docPr id="9" name="Imagem 5">
              <a:extLst xmlns:a="http://schemas.openxmlformats.org/drawingml/2006/main">
                <a:ext uri="{FF2B5EF4-FFF2-40B4-BE49-F238E27FC236}">
                  <a16:creationId xmlns:a16="http://schemas.microsoft.com/office/drawing/2014/main" id="{66442371-4EB5-48B8-94F0-EC95DC0989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66442371-4EB5-48B8-94F0-EC95DC098931}"/>
                        </a:ext>
                      </a:extLst>
                    </pic:cNvPr>
                    <pic:cNvPicPr>
                      <a:picLocks noChangeAspect="1"/>
                    </pic:cNvPicPr>
                  </pic:nvPicPr>
                  <pic:blipFill>
                    <a:blip r:embed="rId9"/>
                    <a:stretch>
                      <a:fillRect/>
                    </a:stretch>
                  </pic:blipFill>
                  <pic:spPr>
                    <a:xfrm>
                      <a:off x="0" y="0"/>
                      <a:ext cx="5400040" cy="1083310"/>
                    </a:xfrm>
                    <a:prstGeom prst="rect">
                      <a:avLst/>
                    </a:prstGeom>
                  </pic:spPr>
                </pic:pic>
              </a:graphicData>
            </a:graphic>
          </wp:inline>
        </w:drawing>
      </w:r>
    </w:p>
    <w:p w14:paraId="67637E61" w14:textId="421C9AE7" w:rsidR="00212B36" w:rsidRDefault="001071F9" w:rsidP="001071F9">
      <w:pPr>
        <w:pStyle w:val="Ttulo2"/>
      </w:pPr>
      <w:r>
        <w:t>Exploratory Analysis</w:t>
      </w:r>
    </w:p>
    <w:p w14:paraId="31A39BA4" w14:textId="53370CFC" w:rsidR="001071F9" w:rsidRDefault="001071F9" w:rsidP="001071F9"/>
    <w:p w14:paraId="73DA21E3" w14:textId="1C1DF6DC" w:rsidR="00576D07" w:rsidRPr="001071F9" w:rsidRDefault="00576D07" w:rsidP="001071F9">
      <w:pPr>
        <w:spacing w:line="360" w:lineRule="auto"/>
        <w:rPr>
          <w:rFonts w:asciiTheme="majorHAnsi" w:hAnsiTheme="majorHAnsi" w:cstheme="majorHAnsi"/>
          <w:sz w:val="24"/>
          <w:szCs w:val="24"/>
        </w:rPr>
      </w:pPr>
      <w:r>
        <w:rPr>
          <w:rFonts w:asciiTheme="majorHAnsi" w:hAnsiTheme="majorHAnsi" w:cstheme="majorHAnsi"/>
          <w:sz w:val="24"/>
          <w:szCs w:val="24"/>
        </w:rPr>
        <w:t>Looking at the data, w</w:t>
      </w:r>
      <w:r w:rsidR="001071F9" w:rsidRPr="001071F9">
        <w:rPr>
          <w:rFonts w:asciiTheme="majorHAnsi" w:hAnsiTheme="majorHAnsi" w:cstheme="majorHAnsi"/>
          <w:sz w:val="24"/>
          <w:szCs w:val="24"/>
        </w:rPr>
        <w:t xml:space="preserve">e can see for example that </w:t>
      </w:r>
      <w:r w:rsidRPr="00576D07">
        <w:rPr>
          <w:rFonts w:asciiTheme="majorHAnsi" w:hAnsiTheme="majorHAnsi" w:cstheme="majorHAnsi"/>
          <w:sz w:val="24"/>
          <w:szCs w:val="24"/>
        </w:rPr>
        <w:t>Aliados</w:t>
      </w:r>
      <w:r w:rsidR="001071F9" w:rsidRPr="00576D07">
        <w:rPr>
          <w:rFonts w:asciiTheme="majorHAnsi" w:hAnsiTheme="majorHAnsi" w:cstheme="majorHAnsi"/>
          <w:sz w:val="24"/>
          <w:szCs w:val="24"/>
        </w:rPr>
        <w:t xml:space="preserve"> station has the highest number of </w:t>
      </w:r>
      <w:r w:rsidRPr="00576D07">
        <w:rPr>
          <w:rFonts w:asciiTheme="majorHAnsi" w:hAnsiTheme="majorHAnsi" w:cstheme="majorHAnsi"/>
          <w:sz w:val="24"/>
          <w:szCs w:val="24"/>
        </w:rPr>
        <w:t>Nightlife Spots</w:t>
      </w:r>
      <w:r w:rsidR="001071F9" w:rsidRPr="00576D07">
        <w:rPr>
          <w:rFonts w:asciiTheme="majorHAnsi" w:hAnsiTheme="majorHAnsi" w:cstheme="majorHAnsi"/>
          <w:sz w:val="24"/>
          <w:szCs w:val="24"/>
        </w:rPr>
        <w:t xml:space="preserve"> (</w:t>
      </w:r>
      <w:r w:rsidRPr="00576D07">
        <w:rPr>
          <w:rFonts w:asciiTheme="majorHAnsi" w:hAnsiTheme="majorHAnsi" w:cstheme="majorHAnsi"/>
          <w:sz w:val="24"/>
          <w:szCs w:val="24"/>
        </w:rPr>
        <w:t>100</w:t>
      </w:r>
      <w:r w:rsidR="001071F9" w:rsidRPr="00576D07">
        <w:rPr>
          <w:rFonts w:asciiTheme="majorHAnsi" w:hAnsiTheme="majorHAnsi" w:cstheme="majorHAnsi"/>
          <w:sz w:val="24"/>
          <w:szCs w:val="24"/>
        </w:rPr>
        <w:t xml:space="preserve">) while </w:t>
      </w:r>
      <w:r w:rsidRPr="00576D07">
        <w:rPr>
          <w:rFonts w:asciiTheme="majorHAnsi" w:hAnsiTheme="majorHAnsi" w:cstheme="majorHAnsi"/>
          <w:sz w:val="24"/>
          <w:szCs w:val="24"/>
        </w:rPr>
        <w:t>the Airport</w:t>
      </w:r>
      <w:r w:rsidR="001071F9" w:rsidRPr="00576D07">
        <w:rPr>
          <w:rFonts w:asciiTheme="majorHAnsi" w:hAnsiTheme="majorHAnsi" w:cstheme="majorHAnsi"/>
          <w:sz w:val="24"/>
          <w:szCs w:val="24"/>
        </w:rPr>
        <w:t xml:space="preserve"> station has </w:t>
      </w:r>
      <w:r w:rsidRPr="00576D07">
        <w:rPr>
          <w:rFonts w:asciiTheme="majorHAnsi" w:hAnsiTheme="majorHAnsi" w:cstheme="majorHAnsi"/>
          <w:sz w:val="24"/>
          <w:szCs w:val="24"/>
        </w:rPr>
        <w:t>only 2</w:t>
      </w:r>
      <w:r w:rsidR="001071F9" w:rsidRPr="00576D07">
        <w:rPr>
          <w:rFonts w:asciiTheme="majorHAnsi" w:hAnsiTheme="majorHAnsi" w:cstheme="majorHAnsi"/>
          <w:sz w:val="24"/>
          <w:szCs w:val="24"/>
        </w:rPr>
        <w:t>.</w:t>
      </w:r>
      <w:r w:rsidR="001071F9" w:rsidRPr="001071F9">
        <w:rPr>
          <w:rFonts w:asciiTheme="majorHAnsi" w:hAnsiTheme="majorHAnsi" w:cstheme="majorHAnsi"/>
          <w:sz w:val="24"/>
          <w:szCs w:val="24"/>
        </w:rPr>
        <w:t xml:space="preserve"> </w:t>
      </w:r>
      <w:r>
        <w:rPr>
          <w:rFonts w:asciiTheme="majorHAnsi" w:hAnsiTheme="majorHAnsi" w:cstheme="majorHAnsi"/>
          <w:sz w:val="24"/>
          <w:szCs w:val="24"/>
        </w:rPr>
        <w:t>It is consisted with the goal for each station, with Airport being oriented for travel and Aliados station being oriented to support one of the city main leisure and tourist spots.</w:t>
      </w:r>
      <w:r w:rsidRPr="00576D07">
        <w:rPr>
          <w:rFonts w:asciiTheme="majorHAnsi" w:hAnsiTheme="majorHAnsi" w:cstheme="majorHAnsi"/>
          <w:sz w:val="24"/>
          <w:szCs w:val="24"/>
        </w:rPr>
        <w:drawing>
          <wp:inline distT="0" distB="0" distL="0" distR="0" wp14:anchorId="4EC45241" wp14:editId="5C9473BC">
            <wp:extent cx="4271858" cy="2728532"/>
            <wp:effectExtent l="0" t="0" r="0" b="0"/>
            <wp:docPr id="11" name="Imagem 6">
              <a:extLst xmlns:a="http://schemas.openxmlformats.org/drawingml/2006/main">
                <a:ext uri="{FF2B5EF4-FFF2-40B4-BE49-F238E27FC236}">
                  <a16:creationId xmlns:a16="http://schemas.microsoft.com/office/drawing/2014/main" id="{ABC519D8-BF10-4406-8405-13E4220C0E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ABC519D8-BF10-4406-8405-13E4220C0E3E}"/>
                        </a:ext>
                      </a:extLst>
                    </pic:cNvPr>
                    <pic:cNvPicPr>
                      <a:picLocks noChangeAspect="1"/>
                    </pic:cNvPicPr>
                  </pic:nvPicPr>
                  <pic:blipFill>
                    <a:blip r:embed="rId10"/>
                    <a:stretch>
                      <a:fillRect/>
                    </a:stretch>
                  </pic:blipFill>
                  <pic:spPr>
                    <a:xfrm>
                      <a:off x="0" y="0"/>
                      <a:ext cx="4271858" cy="2728532"/>
                    </a:xfrm>
                    <a:prstGeom prst="rect">
                      <a:avLst/>
                    </a:prstGeom>
                  </pic:spPr>
                </pic:pic>
              </a:graphicData>
            </a:graphic>
          </wp:inline>
        </w:drawing>
      </w:r>
    </w:p>
    <w:p w14:paraId="6EC41B29" w14:textId="251044B7" w:rsidR="001071F9" w:rsidRDefault="001071F9" w:rsidP="001071F9">
      <w:pPr>
        <w:spacing w:line="360" w:lineRule="auto"/>
        <w:rPr>
          <w:rFonts w:asciiTheme="majorHAnsi" w:hAnsiTheme="majorHAnsi" w:cstheme="majorHAnsi"/>
          <w:sz w:val="24"/>
          <w:szCs w:val="24"/>
        </w:rPr>
      </w:pPr>
      <w:r>
        <w:rPr>
          <w:rFonts w:asciiTheme="majorHAnsi" w:hAnsiTheme="majorHAnsi" w:cstheme="majorHAnsi"/>
          <w:sz w:val="24"/>
          <w:szCs w:val="24"/>
        </w:rPr>
        <w:lastRenderedPageBreak/>
        <w:t>Looking at</w:t>
      </w:r>
      <w:r w:rsidRPr="001071F9">
        <w:rPr>
          <w:rFonts w:asciiTheme="majorHAnsi" w:hAnsiTheme="majorHAnsi" w:cstheme="majorHAnsi"/>
          <w:sz w:val="24"/>
          <w:szCs w:val="24"/>
        </w:rPr>
        <w:t xml:space="preserve"> the number of venues as boxplots (showing the average count, spread and outliers)</w:t>
      </w:r>
      <w:r>
        <w:rPr>
          <w:rFonts w:asciiTheme="majorHAnsi" w:hAnsiTheme="majorHAnsi" w:cstheme="majorHAnsi"/>
          <w:sz w:val="24"/>
          <w:szCs w:val="24"/>
        </w:rPr>
        <w:t>, w</w:t>
      </w:r>
      <w:r w:rsidRPr="00576D07">
        <w:rPr>
          <w:rFonts w:asciiTheme="majorHAnsi" w:hAnsiTheme="majorHAnsi" w:cstheme="majorHAnsi"/>
          <w:sz w:val="24"/>
          <w:szCs w:val="24"/>
        </w:rPr>
        <w:t>e can see that the most frequent venue categories are Food, Shop &amp; Service</w:t>
      </w:r>
      <w:r w:rsidR="00576D07" w:rsidRPr="00576D07">
        <w:rPr>
          <w:rFonts w:asciiTheme="majorHAnsi" w:hAnsiTheme="majorHAnsi" w:cstheme="majorHAnsi"/>
          <w:sz w:val="24"/>
          <w:szCs w:val="24"/>
        </w:rPr>
        <w:t xml:space="preserve">, </w:t>
      </w:r>
      <w:r w:rsidRPr="00576D07">
        <w:rPr>
          <w:rFonts w:asciiTheme="majorHAnsi" w:hAnsiTheme="majorHAnsi" w:cstheme="majorHAnsi"/>
          <w:sz w:val="24"/>
          <w:szCs w:val="24"/>
        </w:rPr>
        <w:t>Professional &amp; Other Places</w:t>
      </w:r>
      <w:r w:rsidR="00576D07" w:rsidRPr="00576D07">
        <w:rPr>
          <w:rFonts w:asciiTheme="majorHAnsi" w:hAnsiTheme="majorHAnsi" w:cstheme="majorHAnsi"/>
          <w:sz w:val="24"/>
          <w:szCs w:val="24"/>
        </w:rPr>
        <w:t xml:space="preserve"> and Travel &amp; Transport</w:t>
      </w:r>
      <w:r w:rsidRPr="00576D07">
        <w:rPr>
          <w:rFonts w:asciiTheme="majorHAnsi" w:hAnsiTheme="majorHAnsi" w:cstheme="majorHAnsi"/>
          <w:sz w:val="24"/>
          <w:szCs w:val="24"/>
        </w:rPr>
        <w:t xml:space="preserve">. </w:t>
      </w:r>
    </w:p>
    <w:p w14:paraId="4D5BB640" w14:textId="4B26496F" w:rsidR="00DB0E37" w:rsidRDefault="00DB0E37" w:rsidP="00DB0E37">
      <w:pPr>
        <w:pStyle w:val="Ttulo2"/>
      </w:pPr>
      <w:r>
        <w:t>Clustering</w:t>
      </w:r>
    </w:p>
    <w:p w14:paraId="16DBFD92" w14:textId="109B8024" w:rsidR="00DB0E37" w:rsidRDefault="00DB0E37" w:rsidP="00DB0E37"/>
    <w:p w14:paraId="643224A9" w14:textId="68B49725" w:rsidR="00DB0E37" w:rsidRDefault="00DB0E37" w:rsidP="00DB0E37">
      <w:pPr>
        <w:spacing w:line="360" w:lineRule="auto"/>
        <w:rPr>
          <w:rFonts w:asciiTheme="majorHAnsi" w:hAnsiTheme="majorHAnsi" w:cstheme="majorHAnsi"/>
          <w:sz w:val="24"/>
          <w:szCs w:val="24"/>
        </w:rPr>
      </w:pPr>
      <w:r w:rsidRPr="00DB0E37">
        <w:rPr>
          <w:rFonts w:asciiTheme="majorHAnsi" w:hAnsiTheme="majorHAnsi" w:cstheme="majorHAnsi"/>
          <w:sz w:val="24"/>
          <w:szCs w:val="24"/>
        </w:rPr>
        <w:t>We’ll be using k-means clustering.</w:t>
      </w:r>
      <w:r>
        <w:rPr>
          <w:rFonts w:asciiTheme="majorHAnsi" w:hAnsiTheme="majorHAnsi" w:cstheme="majorHAnsi"/>
          <w:sz w:val="24"/>
          <w:szCs w:val="24"/>
        </w:rPr>
        <w:t xml:space="preserve"> Before that, we </w:t>
      </w:r>
      <w:r w:rsidRPr="00DB0E37">
        <w:rPr>
          <w:rFonts w:asciiTheme="majorHAnsi" w:hAnsiTheme="majorHAnsi" w:cstheme="majorHAnsi"/>
          <w:sz w:val="24"/>
          <w:szCs w:val="24"/>
        </w:rPr>
        <w:t>normalize the data using min-max scaling (scale count of venues from 0 to 1 where 0 is the lowest value in a set and 1 is highest). This both normalizes the data and provides an easy to interpret score at the same time.</w:t>
      </w:r>
    </w:p>
    <w:p w14:paraId="648673FA" w14:textId="729F4BF7" w:rsidR="00DB0E37" w:rsidRDefault="00DB0E37" w:rsidP="00DB0E37">
      <w:pPr>
        <w:spacing w:line="360" w:lineRule="auto"/>
        <w:rPr>
          <w:rFonts w:asciiTheme="majorHAnsi" w:hAnsiTheme="majorHAnsi" w:cstheme="majorHAnsi"/>
          <w:sz w:val="24"/>
          <w:szCs w:val="24"/>
        </w:rPr>
      </w:pPr>
      <w:r w:rsidRPr="00DB0E37">
        <w:rPr>
          <w:rFonts w:asciiTheme="majorHAnsi" w:hAnsiTheme="majorHAnsi" w:cstheme="majorHAnsi"/>
          <w:sz w:val="24"/>
          <w:szCs w:val="24"/>
        </w:rPr>
        <w:t xml:space="preserve"> These were the preliminary results with different number of clusters: </w:t>
      </w:r>
    </w:p>
    <w:p w14:paraId="7736A157" w14:textId="153BDECF" w:rsidR="00DB0E37" w:rsidRPr="00896BEB" w:rsidRDefault="00DB0E37" w:rsidP="00DB0E37">
      <w:pPr>
        <w:spacing w:line="360" w:lineRule="auto"/>
        <w:rPr>
          <w:rFonts w:asciiTheme="majorHAnsi" w:hAnsiTheme="majorHAnsi" w:cstheme="majorHAnsi"/>
          <w:sz w:val="24"/>
          <w:szCs w:val="24"/>
        </w:rPr>
      </w:pPr>
      <w:r w:rsidRPr="00896BEB">
        <w:rPr>
          <w:rFonts w:asciiTheme="majorHAnsi" w:hAnsiTheme="majorHAnsi" w:cstheme="majorHAnsi"/>
          <w:sz w:val="24"/>
          <w:szCs w:val="24"/>
        </w:rPr>
        <w:t xml:space="preserve">• 2 clusters show </w:t>
      </w:r>
      <w:r w:rsidR="00896BEB" w:rsidRPr="00896BEB">
        <w:rPr>
          <w:rFonts w:asciiTheme="majorHAnsi" w:hAnsiTheme="majorHAnsi" w:cstheme="majorHAnsi"/>
          <w:sz w:val="24"/>
          <w:szCs w:val="24"/>
        </w:rPr>
        <w:t>the main tourist and nightlife/leisure spots</w:t>
      </w:r>
      <w:r w:rsidRPr="00896BEB">
        <w:rPr>
          <w:rFonts w:asciiTheme="majorHAnsi" w:hAnsiTheme="majorHAnsi" w:cstheme="majorHAnsi"/>
          <w:sz w:val="24"/>
          <w:szCs w:val="24"/>
        </w:rPr>
        <w:t xml:space="preserve"> </w:t>
      </w:r>
    </w:p>
    <w:p w14:paraId="6853F175" w14:textId="1D4001E2" w:rsidR="00DB0E37" w:rsidRPr="00896BEB" w:rsidRDefault="00DB0E37" w:rsidP="00DB0E37">
      <w:pPr>
        <w:spacing w:line="360" w:lineRule="auto"/>
        <w:rPr>
          <w:rFonts w:asciiTheme="majorHAnsi" w:hAnsiTheme="majorHAnsi" w:cstheme="majorHAnsi"/>
          <w:sz w:val="24"/>
          <w:szCs w:val="24"/>
        </w:rPr>
      </w:pPr>
      <w:r w:rsidRPr="00896BEB">
        <w:rPr>
          <w:rFonts w:asciiTheme="majorHAnsi" w:hAnsiTheme="majorHAnsi" w:cstheme="majorHAnsi"/>
          <w:sz w:val="24"/>
          <w:szCs w:val="24"/>
        </w:rPr>
        <w:t xml:space="preserve">• 3 clusters </w:t>
      </w:r>
      <w:r w:rsidR="00896BEB" w:rsidRPr="00896BEB">
        <w:rPr>
          <w:rFonts w:asciiTheme="majorHAnsi" w:hAnsiTheme="majorHAnsi" w:cstheme="majorHAnsi"/>
          <w:sz w:val="24"/>
          <w:szCs w:val="24"/>
        </w:rPr>
        <w:t>allow to distinguish some professional oriented areas</w:t>
      </w:r>
    </w:p>
    <w:p w14:paraId="2C001810" w14:textId="23D8D40F" w:rsidR="00DB0E37" w:rsidRPr="00896BEB" w:rsidRDefault="00DB0E37" w:rsidP="00DB0E37">
      <w:pPr>
        <w:spacing w:line="360" w:lineRule="auto"/>
        <w:rPr>
          <w:rFonts w:asciiTheme="majorHAnsi" w:hAnsiTheme="majorHAnsi" w:cstheme="majorHAnsi"/>
          <w:sz w:val="24"/>
          <w:szCs w:val="24"/>
        </w:rPr>
      </w:pPr>
      <w:r w:rsidRPr="00896BEB">
        <w:rPr>
          <w:rFonts w:asciiTheme="majorHAnsi" w:hAnsiTheme="majorHAnsi" w:cstheme="majorHAnsi"/>
          <w:sz w:val="24"/>
          <w:szCs w:val="24"/>
        </w:rPr>
        <w:t xml:space="preserve">• </w:t>
      </w:r>
      <w:r w:rsidR="00896BEB" w:rsidRPr="00896BEB">
        <w:rPr>
          <w:rFonts w:asciiTheme="majorHAnsi" w:hAnsiTheme="majorHAnsi" w:cstheme="majorHAnsi"/>
          <w:sz w:val="24"/>
          <w:szCs w:val="24"/>
        </w:rPr>
        <w:t>4</w:t>
      </w:r>
      <w:r w:rsidRPr="00896BEB">
        <w:rPr>
          <w:rFonts w:asciiTheme="majorHAnsi" w:hAnsiTheme="majorHAnsi" w:cstheme="majorHAnsi"/>
          <w:sz w:val="24"/>
          <w:szCs w:val="24"/>
        </w:rPr>
        <w:t xml:space="preserve"> and more clusters are difficult to interpret </w:t>
      </w:r>
    </w:p>
    <w:p w14:paraId="388F9E19" w14:textId="143E5A0D" w:rsidR="00DB0E37" w:rsidRDefault="00DB0E37" w:rsidP="00DB0E37">
      <w:pPr>
        <w:spacing w:line="360" w:lineRule="auto"/>
        <w:rPr>
          <w:rFonts w:asciiTheme="majorHAnsi" w:hAnsiTheme="majorHAnsi" w:cstheme="majorHAnsi"/>
          <w:sz w:val="24"/>
          <w:szCs w:val="24"/>
        </w:rPr>
      </w:pPr>
      <w:r w:rsidRPr="00896BEB">
        <w:rPr>
          <w:rFonts w:asciiTheme="majorHAnsi" w:hAnsiTheme="majorHAnsi" w:cstheme="majorHAnsi"/>
          <w:sz w:val="24"/>
          <w:szCs w:val="24"/>
        </w:rPr>
        <w:t xml:space="preserve">For the final analysis </w:t>
      </w:r>
      <w:r w:rsidR="00C90172" w:rsidRPr="00896BEB">
        <w:rPr>
          <w:rFonts w:asciiTheme="majorHAnsi" w:hAnsiTheme="majorHAnsi" w:cstheme="majorHAnsi"/>
          <w:sz w:val="24"/>
          <w:szCs w:val="24"/>
        </w:rPr>
        <w:t>we</w:t>
      </w:r>
      <w:r w:rsidRPr="00896BEB">
        <w:rPr>
          <w:rFonts w:asciiTheme="majorHAnsi" w:hAnsiTheme="majorHAnsi" w:cstheme="majorHAnsi"/>
          <w:sz w:val="24"/>
          <w:szCs w:val="24"/>
        </w:rPr>
        <w:t xml:space="preserve"> settle</w:t>
      </w:r>
      <w:r w:rsidR="00C90172" w:rsidRPr="00896BEB">
        <w:rPr>
          <w:rFonts w:asciiTheme="majorHAnsi" w:hAnsiTheme="majorHAnsi" w:cstheme="majorHAnsi"/>
          <w:sz w:val="24"/>
          <w:szCs w:val="24"/>
        </w:rPr>
        <w:t>d</w:t>
      </w:r>
      <w:r w:rsidRPr="00896BEB">
        <w:rPr>
          <w:rFonts w:asciiTheme="majorHAnsi" w:hAnsiTheme="majorHAnsi" w:cstheme="majorHAnsi"/>
          <w:sz w:val="24"/>
          <w:szCs w:val="24"/>
        </w:rPr>
        <w:t xml:space="preserve"> on </w:t>
      </w:r>
      <w:r w:rsidR="00896BEB" w:rsidRPr="00896BEB">
        <w:rPr>
          <w:rFonts w:asciiTheme="majorHAnsi" w:hAnsiTheme="majorHAnsi" w:cstheme="majorHAnsi"/>
          <w:sz w:val="24"/>
          <w:szCs w:val="24"/>
        </w:rPr>
        <w:t>3</w:t>
      </w:r>
      <w:r w:rsidRPr="00896BEB">
        <w:rPr>
          <w:rFonts w:asciiTheme="majorHAnsi" w:hAnsiTheme="majorHAnsi" w:cstheme="majorHAnsi"/>
          <w:sz w:val="24"/>
          <w:szCs w:val="24"/>
        </w:rPr>
        <w:t xml:space="preserve"> clusters (0 to </w:t>
      </w:r>
      <w:r w:rsidR="00896BEB" w:rsidRPr="00896BEB">
        <w:rPr>
          <w:rFonts w:asciiTheme="majorHAnsi" w:hAnsiTheme="majorHAnsi" w:cstheme="majorHAnsi"/>
          <w:sz w:val="24"/>
          <w:szCs w:val="24"/>
        </w:rPr>
        <w:t>2</w:t>
      </w:r>
      <w:r w:rsidR="00C90172" w:rsidRPr="00896BEB">
        <w:rPr>
          <w:rFonts w:asciiTheme="majorHAnsi" w:hAnsiTheme="majorHAnsi" w:cstheme="majorHAnsi"/>
          <w:sz w:val="24"/>
          <w:szCs w:val="24"/>
        </w:rPr>
        <w:t>).</w:t>
      </w:r>
    </w:p>
    <w:p w14:paraId="2F07E38E" w14:textId="1F8A1A4D" w:rsidR="00896BEB" w:rsidRDefault="00896BEB" w:rsidP="00DB0E37">
      <w:pPr>
        <w:spacing w:line="360" w:lineRule="auto"/>
        <w:rPr>
          <w:rFonts w:asciiTheme="majorHAnsi" w:hAnsiTheme="majorHAnsi" w:cstheme="majorHAnsi"/>
          <w:sz w:val="24"/>
          <w:szCs w:val="24"/>
        </w:rPr>
      </w:pPr>
      <w:r w:rsidRPr="00896BEB">
        <w:rPr>
          <w:rFonts w:asciiTheme="majorHAnsi" w:hAnsiTheme="majorHAnsi" w:cstheme="majorHAnsi"/>
          <w:sz w:val="24"/>
          <w:szCs w:val="24"/>
        </w:rPr>
        <w:drawing>
          <wp:inline distT="0" distB="0" distL="0" distR="0" wp14:anchorId="101FCA93" wp14:editId="591A5C4F">
            <wp:extent cx="5400040" cy="3999230"/>
            <wp:effectExtent l="0" t="0" r="0" b="1270"/>
            <wp:docPr id="7" name="Imagem 6">
              <a:extLst xmlns:a="http://schemas.openxmlformats.org/drawingml/2006/main">
                <a:ext uri="{FF2B5EF4-FFF2-40B4-BE49-F238E27FC236}">
                  <a16:creationId xmlns:a16="http://schemas.microsoft.com/office/drawing/2014/main" id="{E469344B-9D59-407D-B271-DC0EB6E2B2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E469344B-9D59-407D-B271-DC0EB6E2B2B8}"/>
                        </a:ext>
                      </a:extLst>
                    </pic:cNvPr>
                    <pic:cNvPicPr>
                      <a:picLocks noChangeAspect="1"/>
                    </pic:cNvPicPr>
                  </pic:nvPicPr>
                  <pic:blipFill>
                    <a:blip r:embed="rId11"/>
                    <a:stretch>
                      <a:fillRect/>
                    </a:stretch>
                  </pic:blipFill>
                  <pic:spPr>
                    <a:xfrm>
                      <a:off x="0" y="0"/>
                      <a:ext cx="5400040" cy="3999230"/>
                    </a:xfrm>
                    <a:prstGeom prst="rect">
                      <a:avLst/>
                    </a:prstGeom>
                  </pic:spPr>
                </pic:pic>
              </a:graphicData>
            </a:graphic>
          </wp:inline>
        </w:drawing>
      </w:r>
    </w:p>
    <w:p w14:paraId="00DEF6F1" w14:textId="32C447EB" w:rsidR="00C90172" w:rsidRDefault="009E1789" w:rsidP="00DB0E37">
      <w:pPr>
        <w:spacing w:line="360" w:lineRule="auto"/>
        <w:rPr>
          <w:rFonts w:asciiTheme="majorHAnsi" w:hAnsiTheme="majorHAnsi" w:cstheme="majorHAnsi"/>
          <w:sz w:val="24"/>
          <w:szCs w:val="24"/>
        </w:rPr>
      </w:pPr>
      <w:r>
        <w:rPr>
          <w:rFonts w:asciiTheme="majorHAnsi" w:hAnsiTheme="majorHAnsi" w:cstheme="majorHAnsi"/>
          <w:sz w:val="24"/>
          <w:szCs w:val="24"/>
        </w:rPr>
        <w:lastRenderedPageBreak/>
        <w:t>We can then use the Folium map to easily visualize each station type, after association with previous tables with location.</w:t>
      </w:r>
    </w:p>
    <w:p w14:paraId="5BA6DEE2" w14:textId="42926D87" w:rsidR="009E1789" w:rsidRDefault="00896BEB" w:rsidP="00DB0E37">
      <w:pPr>
        <w:spacing w:line="360" w:lineRule="auto"/>
        <w:rPr>
          <w:rFonts w:asciiTheme="majorHAnsi" w:hAnsiTheme="majorHAnsi" w:cstheme="majorHAnsi"/>
          <w:sz w:val="24"/>
          <w:szCs w:val="24"/>
        </w:rPr>
      </w:pPr>
      <w:r w:rsidRPr="00896BEB">
        <w:rPr>
          <w:rFonts w:asciiTheme="majorHAnsi" w:hAnsiTheme="majorHAnsi" w:cstheme="majorHAnsi"/>
          <w:sz w:val="24"/>
          <w:szCs w:val="24"/>
        </w:rPr>
        <w:drawing>
          <wp:inline distT="0" distB="0" distL="0" distR="0" wp14:anchorId="06809EC0" wp14:editId="57AE41AB">
            <wp:extent cx="5400040" cy="3268345"/>
            <wp:effectExtent l="0" t="0" r="0" b="8255"/>
            <wp:docPr id="5" name="Imagem 4">
              <a:extLst xmlns:a="http://schemas.openxmlformats.org/drawingml/2006/main">
                <a:ext uri="{FF2B5EF4-FFF2-40B4-BE49-F238E27FC236}">
                  <a16:creationId xmlns:a16="http://schemas.microsoft.com/office/drawing/2014/main" id="{C7BED49C-141A-4269-84C4-AFE51C4B56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C7BED49C-141A-4269-84C4-AFE51C4B56DC}"/>
                        </a:ext>
                      </a:extLst>
                    </pic:cNvPr>
                    <pic:cNvPicPr>
                      <a:picLocks noChangeAspect="1"/>
                    </pic:cNvPicPr>
                  </pic:nvPicPr>
                  <pic:blipFill>
                    <a:blip r:embed="rId12"/>
                    <a:stretch>
                      <a:fillRect/>
                    </a:stretch>
                  </pic:blipFill>
                  <pic:spPr>
                    <a:xfrm>
                      <a:off x="0" y="0"/>
                      <a:ext cx="5400040" cy="3268345"/>
                    </a:xfrm>
                    <a:prstGeom prst="rect">
                      <a:avLst/>
                    </a:prstGeom>
                  </pic:spPr>
                </pic:pic>
              </a:graphicData>
            </a:graphic>
          </wp:inline>
        </w:drawing>
      </w:r>
    </w:p>
    <w:p w14:paraId="337D20E3" w14:textId="71855742" w:rsidR="009E1789" w:rsidRDefault="009E1789" w:rsidP="009E1789">
      <w:pPr>
        <w:pStyle w:val="Ttulo1"/>
      </w:pPr>
      <w:r>
        <w:t>Results</w:t>
      </w:r>
    </w:p>
    <w:p w14:paraId="23717571" w14:textId="52B32A45" w:rsidR="009E1789" w:rsidRDefault="009E1789" w:rsidP="009E1789"/>
    <w:p w14:paraId="3357485F" w14:textId="77777777" w:rsidR="00896BEB" w:rsidRPr="00896BEB" w:rsidRDefault="00896BEB" w:rsidP="00896BEB">
      <w:pPr>
        <w:spacing w:line="360" w:lineRule="auto"/>
        <w:rPr>
          <w:rFonts w:asciiTheme="majorHAnsi" w:hAnsiTheme="majorHAnsi" w:cstheme="majorHAnsi"/>
          <w:sz w:val="24"/>
          <w:szCs w:val="24"/>
          <w:lang w:val="pt-PT"/>
        </w:rPr>
      </w:pPr>
      <w:r w:rsidRPr="00896BEB">
        <w:rPr>
          <w:rFonts w:asciiTheme="majorHAnsi" w:hAnsiTheme="majorHAnsi" w:cstheme="majorHAnsi"/>
          <w:sz w:val="24"/>
          <w:szCs w:val="24"/>
        </w:rPr>
        <w:t>Here is how we can characterize the clusters by looking at venue scores</w:t>
      </w:r>
    </w:p>
    <w:p w14:paraId="368026D3" w14:textId="77777777" w:rsidR="00896BEB" w:rsidRPr="00896BEB" w:rsidRDefault="00896BEB" w:rsidP="00896BEB">
      <w:pPr>
        <w:numPr>
          <w:ilvl w:val="0"/>
          <w:numId w:val="5"/>
        </w:numPr>
        <w:spacing w:line="360" w:lineRule="auto"/>
        <w:rPr>
          <w:rFonts w:asciiTheme="majorHAnsi" w:hAnsiTheme="majorHAnsi" w:cstheme="majorHAnsi"/>
          <w:sz w:val="24"/>
          <w:szCs w:val="24"/>
          <w:lang w:val="pt-PT"/>
        </w:rPr>
      </w:pPr>
      <w:r w:rsidRPr="00896BEB">
        <w:rPr>
          <w:rFonts w:asciiTheme="majorHAnsi" w:hAnsiTheme="majorHAnsi" w:cstheme="majorHAnsi"/>
          <w:sz w:val="24"/>
          <w:szCs w:val="24"/>
        </w:rPr>
        <w:t>Cluster 0 (Red) has consistently high scores for all venue categories. This is the most diversely developed part of the city, with lots of restaurants and night life</w:t>
      </w:r>
    </w:p>
    <w:p w14:paraId="6D5E3CF9" w14:textId="77777777" w:rsidR="00896BEB" w:rsidRPr="00896BEB" w:rsidRDefault="00896BEB" w:rsidP="00896BEB">
      <w:pPr>
        <w:numPr>
          <w:ilvl w:val="0"/>
          <w:numId w:val="5"/>
        </w:numPr>
        <w:spacing w:line="360" w:lineRule="auto"/>
        <w:rPr>
          <w:rFonts w:asciiTheme="majorHAnsi" w:hAnsiTheme="majorHAnsi" w:cstheme="majorHAnsi"/>
          <w:sz w:val="24"/>
          <w:szCs w:val="24"/>
          <w:lang w:val="pt-PT"/>
        </w:rPr>
      </w:pPr>
      <w:r w:rsidRPr="00896BEB">
        <w:rPr>
          <w:rFonts w:asciiTheme="majorHAnsi" w:hAnsiTheme="majorHAnsi" w:cstheme="majorHAnsi"/>
          <w:sz w:val="24"/>
          <w:szCs w:val="24"/>
        </w:rPr>
        <w:t>Cluster 1 (Purple) has balanced marks between residential, professional, food and services, being the most common type of area.</w:t>
      </w:r>
    </w:p>
    <w:p w14:paraId="535611DE" w14:textId="3CF03075" w:rsidR="00896BEB" w:rsidRPr="00896BEB" w:rsidRDefault="00896BEB" w:rsidP="00896BEB">
      <w:pPr>
        <w:numPr>
          <w:ilvl w:val="0"/>
          <w:numId w:val="5"/>
        </w:numPr>
        <w:spacing w:line="360" w:lineRule="auto"/>
        <w:rPr>
          <w:rFonts w:asciiTheme="majorHAnsi" w:hAnsiTheme="majorHAnsi" w:cstheme="majorHAnsi"/>
          <w:sz w:val="24"/>
          <w:szCs w:val="24"/>
          <w:lang w:val="pt-PT"/>
        </w:rPr>
      </w:pPr>
      <w:r w:rsidRPr="00896BEB">
        <w:rPr>
          <w:rFonts w:asciiTheme="majorHAnsi" w:hAnsiTheme="majorHAnsi" w:cstheme="majorHAnsi"/>
          <w:sz w:val="24"/>
          <w:szCs w:val="24"/>
        </w:rPr>
        <w:t>Cluster 2 (Green) is similar to Cluster 1, but with more food places and professional venues.</w:t>
      </w:r>
    </w:p>
    <w:p w14:paraId="27F863C4" w14:textId="77777777" w:rsidR="00896BEB" w:rsidRPr="00896BEB" w:rsidRDefault="00896BEB" w:rsidP="00896BEB">
      <w:pPr>
        <w:spacing w:line="360" w:lineRule="auto"/>
        <w:rPr>
          <w:rFonts w:asciiTheme="majorHAnsi" w:hAnsiTheme="majorHAnsi" w:cstheme="majorHAnsi"/>
          <w:sz w:val="24"/>
          <w:szCs w:val="24"/>
          <w:lang w:val="pt-PT"/>
        </w:rPr>
      </w:pPr>
      <w:r w:rsidRPr="00896BEB">
        <w:rPr>
          <w:rFonts w:asciiTheme="majorHAnsi" w:hAnsiTheme="majorHAnsi" w:cstheme="majorHAnsi"/>
          <w:sz w:val="24"/>
          <w:szCs w:val="24"/>
        </w:rPr>
        <w:t>Plotting the clusters on a map shows us that:</w:t>
      </w:r>
    </w:p>
    <w:p w14:paraId="7F18222D" w14:textId="71230941" w:rsidR="00896BEB" w:rsidRPr="00896BEB" w:rsidRDefault="00896BEB" w:rsidP="00896BEB">
      <w:pPr>
        <w:numPr>
          <w:ilvl w:val="0"/>
          <w:numId w:val="6"/>
        </w:numPr>
        <w:spacing w:line="360" w:lineRule="auto"/>
        <w:rPr>
          <w:rFonts w:asciiTheme="majorHAnsi" w:hAnsiTheme="majorHAnsi" w:cstheme="majorHAnsi"/>
          <w:sz w:val="24"/>
          <w:szCs w:val="24"/>
          <w:lang w:val="pt-PT"/>
        </w:rPr>
      </w:pPr>
      <w:r w:rsidRPr="00896BEB">
        <w:rPr>
          <w:rFonts w:asciiTheme="majorHAnsi" w:hAnsiTheme="majorHAnsi" w:cstheme="majorHAnsi"/>
          <w:sz w:val="24"/>
          <w:szCs w:val="24"/>
        </w:rPr>
        <w:t xml:space="preserve">Cluster 0 places are the most </w:t>
      </w:r>
      <w:r w:rsidRPr="00896BEB">
        <w:rPr>
          <w:rFonts w:asciiTheme="majorHAnsi" w:hAnsiTheme="majorHAnsi" w:cstheme="majorHAnsi"/>
          <w:sz w:val="24"/>
          <w:szCs w:val="24"/>
        </w:rPr>
        <w:t>high-density</w:t>
      </w:r>
      <w:r w:rsidRPr="00896BEB">
        <w:rPr>
          <w:rFonts w:asciiTheme="majorHAnsi" w:hAnsiTheme="majorHAnsi" w:cstheme="majorHAnsi"/>
          <w:sz w:val="24"/>
          <w:szCs w:val="24"/>
        </w:rPr>
        <w:t xml:space="preserve"> spots, where people tend to converge for all activities, but, in particular night life;</w:t>
      </w:r>
    </w:p>
    <w:p w14:paraId="5BE41F98" w14:textId="77777777" w:rsidR="00896BEB" w:rsidRPr="00896BEB" w:rsidRDefault="00896BEB" w:rsidP="00896BEB">
      <w:pPr>
        <w:numPr>
          <w:ilvl w:val="0"/>
          <w:numId w:val="6"/>
        </w:numPr>
        <w:spacing w:line="360" w:lineRule="auto"/>
        <w:rPr>
          <w:rFonts w:asciiTheme="majorHAnsi" w:hAnsiTheme="majorHAnsi" w:cstheme="majorHAnsi"/>
          <w:sz w:val="24"/>
          <w:szCs w:val="24"/>
          <w:lang w:val="pt-PT"/>
        </w:rPr>
      </w:pPr>
      <w:r w:rsidRPr="00896BEB">
        <w:rPr>
          <w:rFonts w:asciiTheme="majorHAnsi" w:hAnsiTheme="majorHAnsi" w:cstheme="majorHAnsi"/>
          <w:sz w:val="24"/>
          <w:szCs w:val="24"/>
        </w:rPr>
        <w:t>Cluster 1 is scattered all over the city. As Porto doesn't have very accentuated business or residential areas, we see the mix described by this cluster to be the most common;</w:t>
      </w:r>
    </w:p>
    <w:p w14:paraId="599CDED0" w14:textId="77777777" w:rsidR="00896BEB" w:rsidRPr="00896BEB" w:rsidRDefault="00896BEB" w:rsidP="00896BEB">
      <w:pPr>
        <w:numPr>
          <w:ilvl w:val="0"/>
          <w:numId w:val="6"/>
        </w:numPr>
        <w:spacing w:line="360" w:lineRule="auto"/>
        <w:rPr>
          <w:rFonts w:asciiTheme="majorHAnsi" w:hAnsiTheme="majorHAnsi" w:cstheme="majorHAnsi"/>
          <w:sz w:val="24"/>
          <w:szCs w:val="24"/>
          <w:lang w:val="pt-PT"/>
        </w:rPr>
      </w:pPr>
      <w:r w:rsidRPr="00896BEB">
        <w:rPr>
          <w:rFonts w:asciiTheme="majorHAnsi" w:hAnsiTheme="majorHAnsi" w:cstheme="majorHAnsi"/>
          <w:sz w:val="24"/>
          <w:szCs w:val="24"/>
        </w:rPr>
        <w:lastRenderedPageBreak/>
        <w:t>Cluster 2 show places more focused on professional and food places all over the city, being areas a bit more specialized on workplaces than cluster 2.</w:t>
      </w:r>
    </w:p>
    <w:p w14:paraId="2989AD4B" w14:textId="6826F301" w:rsidR="009E1789" w:rsidRDefault="009E1789">
      <w:pPr>
        <w:rPr>
          <w:rFonts w:asciiTheme="majorHAnsi" w:hAnsiTheme="majorHAnsi" w:cstheme="majorHAnsi"/>
          <w:sz w:val="24"/>
          <w:szCs w:val="24"/>
        </w:rPr>
      </w:pPr>
    </w:p>
    <w:p w14:paraId="30CF9BB6" w14:textId="21C9CE98" w:rsidR="009E1789" w:rsidRDefault="009E1789" w:rsidP="009E1789">
      <w:pPr>
        <w:pStyle w:val="Ttulo1"/>
      </w:pPr>
      <w:r w:rsidRPr="009E1789">
        <w:t xml:space="preserve">Discussion </w:t>
      </w:r>
    </w:p>
    <w:p w14:paraId="56076779" w14:textId="77777777" w:rsidR="009E1789" w:rsidRPr="009E1789" w:rsidRDefault="009E1789" w:rsidP="009E1789"/>
    <w:p w14:paraId="021963F6" w14:textId="346FC90B" w:rsidR="009E1789" w:rsidRPr="009E1789" w:rsidRDefault="009E1789" w:rsidP="009E1789">
      <w:pPr>
        <w:spacing w:line="360" w:lineRule="auto"/>
        <w:rPr>
          <w:rFonts w:asciiTheme="majorHAnsi" w:hAnsiTheme="majorHAnsi" w:cstheme="majorHAnsi"/>
          <w:sz w:val="24"/>
          <w:szCs w:val="24"/>
        </w:rPr>
      </w:pPr>
      <w:r w:rsidRPr="009E1789">
        <w:rPr>
          <w:rFonts w:asciiTheme="majorHAnsi" w:hAnsiTheme="majorHAnsi" w:cstheme="majorHAnsi"/>
          <w:sz w:val="24"/>
          <w:szCs w:val="24"/>
        </w:rPr>
        <w:t xml:space="preserve">Foursquare data isn’t all-encompassing. The highest number of venues are in the Food and Shop &amp; Service categories. Data doesn’t </w:t>
      </w:r>
      <w:r w:rsidR="00896BEB" w:rsidRPr="009E1789">
        <w:rPr>
          <w:rFonts w:asciiTheme="majorHAnsi" w:hAnsiTheme="majorHAnsi" w:cstheme="majorHAnsi"/>
          <w:sz w:val="24"/>
          <w:szCs w:val="24"/>
        </w:rPr>
        <w:t>consider</w:t>
      </w:r>
      <w:bookmarkStart w:id="0" w:name="_GoBack"/>
      <w:bookmarkEnd w:id="0"/>
      <w:r w:rsidRPr="009E1789">
        <w:rPr>
          <w:rFonts w:asciiTheme="majorHAnsi" w:hAnsiTheme="majorHAnsi" w:cstheme="majorHAnsi"/>
          <w:sz w:val="24"/>
          <w:szCs w:val="24"/>
        </w:rPr>
        <w:t xml:space="preserve"> a venue’s size (e.g. a university building attracts a lot more people that a hot dog stand – each of them is still one Foursquare “venue”). </w:t>
      </w:r>
    </w:p>
    <w:p w14:paraId="6A921164" w14:textId="00B21CCC" w:rsidR="009E1789" w:rsidRDefault="009E1789" w:rsidP="009E1789">
      <w:pPr>
        <w:pStyle w:val="Ttulo1"/>
      </w:pPr>
      <w:r w:rsidRPr="009E1789">
        <w:t xml:space="preserve">Conclusion </w:t>
      </w:r>
    </w:p>
    <w:p w14:paraId="4C076E10" w14:textId="77777777" w:rsidR="009E1789" w:rsidRPr="009E1789" w:rsidRDefault="009E1789" w:rsidP="009E1789"/>
    <w:p w14:paraId="25A4F2AA" w14:textId="6CAA5468" w:rsidR="009E1789" w:rsidRPr="009E1789" w:rsidRDefault="009E1789" w:rsidP="009E1789">
      <w:pPr>
        <w:spacing w:line="360" w:lineRule="auto"/>
        <w:rPr>
          <w:rFonts w:asciiTheme="majorHAnsi" w:hAnsiTheme="majorHAnsi" w:cstheme="majorHAnsi"/>
          <w:sz w:val="24"/>
          <w:szCs w:val="24"/>
        </w:rPr>
      </w:pPr>
      <w:r w:rsidRPr="009E1789">
        <w:rPr>
          <w:rFonts w:asciiTheme="majorHAnsi" w:hAnsiTheme="majorHAnsi" w:cstheme="majorHAnsi"/>
          <w:sz w:val="24"/>
          <w:szCs w:val="24"/>
        </w:rPr>
        <w:t xml:space="preserve">Foursquare data is limited but can provide insights into a city’s </w:t>
      </w:r>
      <w:r>
        <w:rPr>
          <w:rFonts w:asciiTheme="majorHAnsi" w:hAnsiTheme="majorHAnsi" w:cstheme="majorHAnsi"/>
          <w:sz w:val="24"/>
          <w:szCs w:val="24"/>
        </w:rPr>
        <w:t>characteristics</w:t>
      </w:r>
      <w:r w:rsidRPr="009E1789">
        <w:rPr>
          <w:rFonts w:asciiTheme="majorHAnsi" w:hAnsiTheme="majorHAnsi" w:cstheme="majorHAnsi"/>
          <w:sz w:val="24"/>
          <w:szCs w:val="24"/>
        </w:rPr>
        <w:t>. This data could be combined with other sources (e.g. city data on number of residents) to provide more accurate results</w:t>
      </w:r>
      <w:r>
        <w:rPr>
          <w:rFonts w:asciiTheme="majorHAnsi" w:hAnsiTheme="majorHAnsi" w:cstheme="majorHAnsi"/>
          <w:sz w:val="24"/>
          <w:szCs w:val="24"/>
        </w:rPr>
        <w:t xml:space="preserve"> and other insights. Also, comparative analysis can be done with other cities.</w:t>
      </w:r>
    </w:p>
    <w:sectPr w:rsidR="009E1789" w:rsidRPr="009E178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2E111A"/>
    <w:multiLevelType w:val="hybridMultilevel"/>
    <w:tmpl w:val="AD589AE6"/>
    <w:lvl w:ilvl="0" w:tplc="E8F2511A">
      <w:start w:val="1"/>
      <w:numFmt w:val="bullet"/>
      <w:lvlText w:val="•"/>
      <w:lvlJc w:val="left"/>
      <w:pPr>
        <w:tabs>
          <w:tab w:val="num" w:pos="720"/>
        </w:tabs>
        <w:ind w:left="720" w:hanging="360"/>
      </w:pPr>
      <w:rPr>
        <w:rFonts w:ascii="Arial" w:hAnsi="Arial" w:hint="default"/>
      </w:rPr>
    </w:lvl>
    <w:lvl w:ilvl="1" w:tplc="BEC87146" w:tentative="1">
      <w:start w:val="1"/>
      <w:numFmt w:val="bullet"/>
      <w:lvlText w:val="•"/>
      <w:lvlJc w:val="left"/>
      <w:pPr>
        <w:tabs>
          <w:tab w:val="num" w:pos="1440"/>
        </w:tabs>
        <w:ind w:left="1440" w:hanging="360"/>
      </w:pPr>
      <w:rPr>
        <w:rFonts w:ascii="Arial" w:hAnsi="Arial" w:hint="default"/>
      </w:rPr>
    </w:lvl>
    <w:lvl w:ilvl="2" w:tplc="04F6B878" w:tentative="1">
      <w:start w:val="1"/>
      <w:numFmt w:val="bullet"/>
      <w:lvlText w:val="•"/>
      <w:lvlJc w:val="left"/>
      <w:pPr>
        <w:tabs>
          <w:tab w:val="num" w:pos="2160"/>
        </w:tabs>
        <w:ind w:left="2160" w:hanging="360"/>
      </w:pPr>
      <w:rPr>
        <w:rFonts w:ascii="Arial" w:hAnsi="Arial" w:hint="default"/>
      </w:rPr>
    </w:lvl>
    <w:lvl w:ilvl="3" w:tplc="44944F26" w:tentative="1">
      <w:start w:val="1"/>
      <w:numFmt w:val="bullet"/>
      <w:lvlText w:val="•"/>
      <w:lvlJc w:val="left"/>
      <w:pPr>
        <w:tabs>
          <w:tab w:val="num" w:pos="2880"/>
        </w:tabs>
        <w:ind w:left="2880" w:hanging="360"/>
      </w:pPr>
      <w:rPr>
        <w:rFonts w:ascii="Arial" w:hAnsi="Arial" w:hint="default"/>
      </w:rPr>
    </w:lvl>
    <w:lvl w:ilvl="4" w:tplc="CB6A548E" w:tentative="1">
      <w:start w:val="1"/>
      <w:numFmt w:val="bullet"/>
      <w:lvlText w:val="•"/>
      <w:lvlJc w:val="left"/>
      <w:pPr>
        <w:tabs>
          <w:tab w:val="num" w:pos="3600"/>
        </w:tabs>
        <w:ind w:left="3600" w:hanging="360"/>
      </w:pPr>
      <w:rPr>
        <w:rFonts w:ascii="Arial" w:hAnsi="Arial" w:hint="default"/>
      </w:rPr>
    </w:lvl>
    <w:lvl w:ilvl="5" w:tplc="4C445694" w:tentative="1">
      <w:start w:val="1"/>
      <w:numFmt w:val="bullet"/>
      <w:lvlText w:val="•"/>
      <w:lvlJc w:val="left"/>
      <w:pPr>
        <w:tabs>
          <w:tab w:val="num" w:pos="4320"/>
        </w:tabs>
        <w:ind w:left="4320" w:hanging="360"/>
      </w:pPr>
      <w:rPr>
        <w:rFonts w:ascii="Arial" w:hAnsi="Arial" w:hint="default"/>
      </w:rPr>
    </w:lvl>
    <w:lvl w:ilvl="6" w:tplc="EEBA14B0" w:tentative="1">
      <w:start w:val="1"/>
      <w:numFmt w:val="bullet"/>
      <w:lvlText w:val="•"/>
      <w:lvlJc w:val="left"/>
      <w:pPr>
        <w:tabs>
          <w:tab w:val="num" w:pos="5040"/>
        </w:tabs>
        <w:ind w:left="5040" w:hanging="360"/>
      </w:pPr>
      <w:rPr>
        <w:rFonts w:ascii="Arial" w:hAnsi="Arial" w:hint="default"/>
      </w:rPr>
    </w:lvl>
    <w:lvl w:ilvl="7" w:tplc="054801F0" w:tentative="1">
      <w:start w:val="1"/>
      <w:numFmt w:val="bullet"/>
      <w:lvlText w:val="•"/>
      <w:lvlJc w:val="left"/>
      <w:pPr>
        <w:tabs>
          <w:tab w:val="num" w:pos="5760"/>
        </w:tabs>
        <w:ind w:left="5760" w:hanging="360"/>
      </w:pPr>
      <w:rPr>
        <w:rFonts w:ascii="Arial" w:hAnsi="Arial" w:hint="default"/>
      </w:rPr>
    </w:lvl>
    <w:lvl w:ilvl="8" w:tplc="948A0E4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9365316"/>
    <w:multiLevelType w:val="hybridMultilevel"/>
    <w:tmpl w:val="4168B28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2025739B"/>
    <w:multiLevelType w:val="hybridMultilevel"/>
    <w:tmpl w:val="8B48BC7C"/>
    <w:lvl w:ilvl="0" w:tplc="58B6AEB8">
      <w:start w:val="1"/>
      <w:numFmt w:val="bullet"/>
      <w:lvlText w:val="•"/>
      <w:lvlJc w:val="left"/>
      <w:pPr>
        <w:tabs>
          <w:tab w:val="num" w:pos="720"/>
        </w:tabs>
        <w:ind w:left="720" w:hanging="360"/>
      </w:pPr>
      <w:rPr>
        <w:rFonts w:ascii="Arial" w:hAnsi="Arial" w:hint="default"/>
      </w:rPr>
    </w:lvl>
    <w:lvl w:ilvl="1" w:tplc="7B280F08" w:tentative="1">
      <w:start w:val="1"/>
      <w:numFmt w:val="bullet"/>
      <w:lvlText w:val="•"/>
      <w:lvlJc w:val="left"/>
      <w:pPr>
        <w:tabs>
          <w:tab w:val="num" w:pos="1440"/>
        </w:tabs>
        <w:ind w:left="1440" w:hanging="360"/>
      </w:pPr>
      <w:rPr>
        <w:rFonts w:ascii="Arial" w:hAnsi="Arial" w:hint="default"/>
      </w:rPr>
    </w:lvl>
    <w:lvl w:ilvl="2" w:tplc="0ECCF678" w:tentative="1">
      <w:start w:val="1"/>
      <w:numFmt w:val="bullet"/>
      <w:lvlText w:val="•"/>
      <w:lvlJc w:val="left"/>
      <w:pPr>
        <w:tabs>
          <w:tab w:val="num" w:pos="2160"/>
        </w:tabs>
        <w:ind w:left="2160" w:hanging="360"/>
      </w:pPr>
      <w:rPr>
        <w:rFonts w:ascii="Arial" w:hAnsi="Arial" w:hint="default"/>
      </w:rPr>
    </w:lvl>
    <w:lvl w:ilvl="3" w:tplc="15AE2E14" w:tentative="1">
      <w:start w:val="1"/>
      <w:numFmt w:val="bullet"/>
      <w:lvlText w:val="•"/>
      <w:lvlJc w:val="left"/>
      <w:pPr>
        <w:tabs>
          <w:tab w:val="num" w:pos="2880"/>
        </w:tabs>
        <w:ind w:left="2880" w:hanging="360"/>
      </w:pPr>
      <w:rPr>
        <w:rFonts w:ascii="Arial" w:hAnsi="Arial" w:hint="default"/>
      </w:rPr>
    </w:lvl>
    <w:lvl w:ilvl="4" w:tplc="099E5A48" w:tentative="1">
      <w:start w:val="1"/>
      <w:numFmt w:val="bullet"/>
      <w:lvlText w:val="•"/>
      <w:lvlJc w:val="left"/>
      <w:pPr>
        <w:tabs>
          <w:tab w:val="num" w:pos="3600"/>
        </w:tabs>
        <w:ind w:left="3600" w:hanging="360"/>
      </w:pPr>
      <w:rPr>
        <w:rFonts w:ascii="Arial" w:hAnsi="Arial" w:hint="default"/>
      </w:rPr>
    </w:lvl>
    <w:lvl w:ilvl="5" w:tplc="03E49D14" w:tentative="1">
      <w:start w:val="1"/>
      <w:numFmt w:val="bullet"/>
      <w:lvlText w:val="•"/>
      <w:lvlJc w:val="left"/>
      <w:pPr>
        <w:tabs>
          <w:tab w:val="num" w:pos="4320"/>
        </w:tabs>
        <w:ind w:left="4320" w:hanging="360"/>
      </w:pPr>
      <w:rPr>
        <w:rFonts w:ascii="Arial" w:hAnsi="Arial" w:hint="default"/>
      </w:rPr>
    </w:lvl>
    <w:lvl w:ilvl="6" w:tplc="9C8054B0" w:tentative="1">
      <w:start w:val="1"/>
      <w:numFmt w:val="bullet"/>
      <w:lvlText w:val="•"/>
      <w:lvlJc w:val="left"/>
      <w:pPr>
        <w:tabs>
          <w:tab w:val="num" w:pos="5040"/>
        </w:tabs>
        <w:ind w:left="5040" w:hanging="360"/>
      </w:pPr>
      <w:rPr>
        <w:rFonts w:ascii="Arial" w:hAnsi="Arial" w:hint="default"/>
      </w:rPr>
    </w:lvl>
    <w:lvl w:ilvl="7" w:tplc="55C27D98" w:tentative="1">
      <w:start w:val="1"/>
      <w:numFmt w:val="bullet"/>
      <w:lvlText w:val="•"/>
      <w:lvlJc w:val="left"/>
      <w:pPr>
        <w:tabs>
          <w:tab w:val="num" w:pos="5760"/>
        </w:tabs>
        <w:ind w:left="5760" w:hanging="360"/>
      </w:pPr>
      <w:rPr>
        <w:rFonts w:ascii="Arial" w:hAnsi="Arial" w:hint="default"/>
      </w:rPr>
    </w:lvl>
    <w:lvl w:ilvl="8" w:tplc="C380780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97E5BFB"/>
    <w:multiLevelType w:val="hybridMultilevel"/>
    <w:tmpl w:val="C764C32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58FD22C6"/>
    <w:multiLevelType w:val="hybridMultilevel"/>
    <w:tmpl w:val="62CA7E2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770D7138"/>
    <w:multiLevelType w:val="hybridMultilevel"/>
    <w:tmpl w:val="F586B1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5"/>
  </w:num>
  <w:num w:numId="4">
    <w:abstractNumId w:val="3"/>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EF9"/>
    <w:rsid w:val="000D63C4"/>
    <w:rsid w:val="001071F9"/>
    <w:rsid w:val="00212B36"/>
    <w:rsid w:val="002E43DB"/>
    <w:rsid w:val="00376208"/>
    <w:rsid w:val="00393DD9"/>
    <w:rsid w:val="00474DD1"/>
    <w:rsid w:val="00576C82"/>
    <w:rsid w:val="00576D07"/>
    <w:rsid w:val="0061040A"/>
    <w:rsid w:val="006C05DB"/>
    <w:rsid w:val="00741582"/>
    <w:rsid w:val="0080735E"/>
    <w:rsid w:val="008639ED"/>
    <w:rsid w:val="00896BEB"/>
    <w:rsid w:val="008C2EF9"/>
    <w:rsid w:val="009E1789"/>
    <w:rsid w:val="00C90172"/>
    <w:rsid w:val="00CC486A"/>
    <w:rsid w:val="00D132FE"/>
    <w:rsid w:val="00D36885"/>
    <w:rsid w:val="00DB0E3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07CA8"/>
  <w15:chartTrackingRefBased/>
  <w15:docId w15:val="{C4D2F93A-A63D-4FB7-BA1E-30E6DD1A8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lang w:val="en-US"/>
    </w:rPr>
  </w:style>
  <w:style w:type="paragraph" w:styleId="Ttulo1">
    <w:name w:val="heading 1"/>
    <w:basedOn w:val="Normal"/>
    <w:next w:val="Normal"/>
    <w:link w:val="Ttulo1Carter"/>
    <w:uiPriority w:val="9"/>
    <w:qFormat/>
    <w:rsid w:val="000D63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474D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uiPriority w:val="10"/>
    <w:qFormat/>
    <w:rsid w:val="000D63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0D63C4"/>
    <w:rPr>
      <w:rFonts w:asciiTheme="majorHAnsi" w:eastAsiaTheme="majorEastAsia" w:hAnsiTheme="majorHAnsi" w:cstheme="majorBidi"/>
      <w:spacing w:val="-10"/>
      <w:kern w:val="28"/>
      <w:sz w:val="56"/>
      <w:szCs w:val="56"/>
      <w:lang w:val="en-US"/>
    </w:rPr>
  </w:style>
  <w:style w:type="character" w:customStyle="1" w:styleId="Ttulo1Carter">
    <w:name w:val="Título 1 Caráter"/>
    <w:basedOn w:val="Tipodeletrapredefinidodopargrafo"/>
    <w:link w:val="Ttulo1"/>
    <w:uiPriority w:val="9"/>
    <w:rsid w:val="000D63C4"/>
    <w:rPr>
      <w:rFonts w:asciiTheme="majorHAnsi" w:eastAsiaTheme="majorEastAsia" w:hAnsiTheme="majorHAnsi" w:cstheme="majorBidi"/>
      <w:color w:val="2F5496" w:themeColor="accent1" w:themeShade="BF"/>
      <w:sz w:val="32"/>
      <w:szCs w:val="32"/>
      <w:lang w:val="en-US"/>
    </w:rPr>
  </w:style>
  <w:style w:type="paragraph" w:styleId="NormalWeb">
    <w:name w:val="Normal (Web)"/>
    <w:basedOn w:val="Normal"/>
    <w:uiPriority w:val="99"/>
    <w:semiHidden/>
    <w:unhideWhenUsed/>
    <w:rsid w:val="000D63C4"/>
    <w:pPr>
      <w:spacing w:before="100" w:beforeAutospacing="1" w:after="100" w:afterAutospacing="1" w:line="240" w:lineRule="auto"/>
    </w:pPr>
    <w:rPr>
      <w:rFonts w:ascii="Times New Roman" w:eastAsia="Times New Roman" w:hAnsi="Times New Roman" w:cs="Times New Roman"/>
      <w:sz w:val="24"/>
      <w:szCs w:val="24"/>
      <w:lang w:val="pt-PT" w:eastAsia="pt-PT"/>
    </w:rPr>
  </w:style>
  <w:style w:type="paragraph" w:styleId="PargrafodaLista">
    <w:name w:val="List Paragraph"/>
    <w:basedOn w:val="Normal"/>
    <w:uiPriority w:val="34"/>
    <w:qFormat/>
    <w:rsid w:val="000D63C4"/>
    <w:pPr>
      <w:ind w:left="720"/>
      <w:contextualSpacing/>
    </w:pPr>
  </w:style>
  <w:style w:type="character" w:customStyle="1" w:styleId="Ttulo2Carter">
    <w:name w:val="Título 2 Caráter"/>
    <w:basedOn w:val="Tipodeletrapredefinidodopargrafo"/>
    <w:link w:val="Ttulo2"/>
    <w:uiPriority w:val="9"/>
    <w:rsid w:val="00474DD1"/>
    <w:rPr>
      <w:rFonts w:asciiTheme="majorHAnsi" w:eastAsiaTheme="majorEastAsia" w:hAnsiTheme="majorHAnsi" w:cstheme="majorBidi"/>
      <w:color w:val="2F5496"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0452257">
      <w:bodyDiv w:val="1"/>
      <w:marLeft w:val="0"/>
      <w:marRight w:val="0"/>
      <w:marTop w:val="0"/>
      <w:marBottom w:val="0"/>
      <w:divBdr>
        <w:top w:val="none" w:sz="0" w:space="0" w:color="auto"/>
        <w:left w:val="none" w:sz="0" w:space="0" w:color="auto"/>
        <w:bottom w:val="none" w:sz="0" w:space="0" w:color="auto"/>
        <w:right w:val="none" w:sz="0" w:space="0" w:color="auto"/>
      </w:divBdr>
      <w:divsChild>
        <w:div w:id="129982845">
          <w:marLeft w:val="360"/>
          <w:marRight w:val="0"/>
          <w:marTop w:val="200"/>
          <w:marBottom w:val="0"/>
          <w:divBdr>
            <w:top w:val="none" w:sz="0" w:space="0" w:color="auto"/>
            <w:left w:val="none" w:sz="0" w:space="0" w:color="auto"/>
            <w:bottom w:val="none" w:sz="0" w:space="0" w:color="auto"/>
            <w:right w:val="none" w:sz="0" w:space="0" w:color="auto"/>
          </w:divBdr>
        </w:div>
        <w:div w:id="609241102">
          <w:marLeft w:val="360"/>
          <w:marRight w:val="0"/>
          <w:marTop w:val="200"/>
          <w:marBottom w:val="0"/>
          <w:divBdr>
            <w:top w:val="none" w:sz="0" w:space="0" w:color="auto"/>
            <w:left w:val="none" w:sz="0" w:space="0" w:color="auto"/>
            <w:bottom w:val="none" w:sz="0" w:space="0" w:color="auto"/>
            <w:right w:val="none" w:sz="0" w:space="0" w:color="auto"/>
          </w:divBdr>
        </w:div>
        <w:div w:id="28142950">
          <w:marLeft w:val="360"/>
          <w:marRight w:val="0"/>
          <w:marTop w:val="200"/>
          <w:marBottom w:val="0"/>
          <w:divBdr>
            <w:top w:val="none" w:sz="0" w:space="0" w:color="auto"/>
            <w:left w:val="none" w:sz="0" w:space="0" w:color="auto"/>
            <w:bottom w:val="none" w:sz="0" w:space="0" w:color="auto"/>
            <w:right w:val="none" w:sz="0" w:space="0" w:color="auto"/>
          </w:divBdr>
        </w:div>
        <w:div w:id="670958017">
          <w:marLeft w:val="360"/>
          <w:marRight w:val="0"/>
          <w:marTop w:val="200"/>
          <w:marBottom w:val="0"/>
          <w:divBdr>
            <w:top w:val="none" w:sz="0" w:space="0" w:color="auto"/>
            <w:left w:val="none" w:sz="0" w:space="0" w:color="auto"/>
            <w:bottom w:val="none" w:sz="0" w:space="0" w:color="auto"/>
            <w:right w:val="none" w:sz="0" w:space="0" w:color="auto"/>
          </w:divBdr>
        </w:div>
        <w:div w:id="1458177861">
          <w:marLeft w:val="360"/>
          <w:marRight w:val="0"/>
          <w:marTop w:val="200"/>
          <w:marBottom w:val="0"/>
          <w:divBdr>
            <w:top w:val="none" w:sz="0" w:space="0" w:color="auto"/>
            <w:left w:val="none" w:sz="0" w:space="0" w:color="auto"/>
            <w:bottom w:val="none" w:sz="0" w:space="0" w:color="auto"/>
            <w:right w:val="none" w:sz="0" w:space="0" w:color="auto"/>
          </w:divBdr>
        </w:div>
        <w:div w:id="1199047428">
          <w:marLeft w:val="360"/>
          <w:marRight w:val="0"/>
          <w:marTop w:val="200"/>
          <w:marBottom w:val="0"/>
          <w:divBdr>
            <w:top w:val="none" w:sz="0" w:space="0" w:color="auto"/>
            <w:left w:val="none" w:sz="0" w:space="0" w:color="auto"/>
            <w:bottom w:val="none" w:sz="0" w:space="0" w:color="auto"/>
            <w:right w:val="none" w:sz="0" w:space="0" w:color="auto"/>
          </w:divBdr>
        </w:div>
      </w:divsChild>
    </w:div>
    <w:div w:id="836505559">
      <w:bodyDiv w:val="1"/>
      <w:marLeft w:val="0"/>
      <w:marRight w:val="0"/>
      <w:marTop w:val="0"/>
      <w:marBottom w:val="0"/>
      <w:divBdr>
        <w:top w:val="none" w:sz="0" w:space="0" w:color="auto"/>
        <w:left w:val="none" w:sz="0" w:space="0" w:color="auto"/>
        <w:bottom w:val="none" w:sz="0" w:space="0" w:color="auto"/>
        <w:right w:val="none" w:sz="0" w:space="0" w:color="auto"/>
      </w:divBdr>
    </w:div>
    <w:div w:id="952131710">
      <w:bodyDiv w:val="1"/>
      <w:marLeft w:val="0"/>
      <w:marRight w:val="0"/>
      <w:marTop w:val="0"/>
      <w:marBottom w:val="0"/>
      <w:divBdr>
        <w:top w:val="none" w:sz="0" w:space="0" w:color="auto"/>
        <w:left w:val="none" w:sz="0" w:space="0" w:color="auto"/>
        <w:bottom w:val="none" w:sz="0" w:space="0" w:color="auto"/>
        <w:right w:val="none" w:sz="0" w:space="0" w:color="auto"/>
      </w:divBdr>
    </w:div>
    <w:div w:id="1007682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1130</TotalTime>
  <Pages>7</Pages>
  <Words>959</Words>
  <Characters>5184</Characters>
  <Application>Microsoft Office Word</Application>
  <DocSecurity>0</DocSecurity>
  <Lines>43</Lines>
  <Paragraphs>12</Paragraphs>
  <ScaleCrop>false</ScaleCrop>
  <Company/>
  <LinksUpToDate>false</LinksUpToDate>
  <CharactersWithSpaces>6131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Tiago Abreu</dc:creator>
  <cp:keywords/>
  <dc:description/>
  <cp:lastModifiedBy>Tiago Abreu</cp:lastModifiedBy>
  <cp:revision>16</cp:revision>
  <dcterms:created xsi:type="dcterms:W3CDTF">2020-07-01T16:20:00Z</dcterms:created>
  <dcterms:modified xsi:type="dcterms:W3CDTF">2020-07-02T11:10:00Z</dcterms:modified>
</cp:coreProperties>
</file>