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664" w:rsidRPr="00707D31" w:rsidRDefault="00FC7664" w:rsidP="00FC7664">
      <w:pPr>
        <w:jc w:val="center"/>
        <w:rPr>
          <w:b/>
          <w:sz w:val="28"/>
          <w:szCs w:val="28"/>
        </w:rPr>
      </w:pPr>
      <w:r w:rsidRPr="003A11FF">
        <w:rPr>
          <w:b/>
          <w:sz w:val="28"/>
          <w:szCs w:val="28"/>
        </w:rPr>
        <w:t>ДОГОВОР №</w:t>
      </w:r>
      <w:r w:rsidR="008007D4">
        <w:rPr>
          <w:b/>
          <w:sz w:val="28"/>
          <w:szCs w:val="28"/>
        </w:rPr>
        <w:t xml:space="preserve"> </w:t>
      </w:r>
      <w:r w:rsidR="00F21B1F">
        <w:rPr>
          <w:b/>
          <w:sz w:val="28"/>
          <w:szCs w:val="28"/>
        </w:rPr>
        <w:t>___</w:t>
      </w:r>
    </w:p>
    <w:p w:rsidR="00FC7664" w:rsidRPr="007C1C48" w:rsidRDefault="00FC7664" w:rsidP="00FC76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создание</w:t>
      </w:r>
      <w:r w:rsidRPr="00E16FE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</w:t>
      </w:r>
      <w:r w:rsidRPr="008979F2">
        <w:rPr>
          <w:b/>
          <w:sz w:val="28"/>
          <w:szCs w:val="28"/>
        </w:rPr>
        <w:t>айта</w:t>
      </w:r>
      <w:r>
        <w:rPr>
          <w:b/>
          <w:sz w:val="28"/>
          <w:szCs w:val="28"/>
        </w:rPr>
        <w:t xml:space="preserve"> </w:t>
      </w:r>
      <w:r w:rsidR="008007D4">
        <w:rPr>
          <w:b/>
          <w:sz w:val="28"/>
          <w:szCs w:val="28"/>
        </w:rPr>
        <w:t>ОАО «ОЭЗ ППТ «Липецк»</w:t>
      </w:r>
    </w:p>
    <w:tbl>
      <w:tblPr>
        <w:tblW w:w="9781" w:type="dxa"/>
        <w:tblLook w:val="01E0"/>
      </w:tblPr>
      <w:tblGrid>
        <w:gridCol w:w="3190"/>
        <w:gridCol w:w="3190"/>
        <w:gridCol w:w="3401"/>
      </w:tblGrid>
      <w:tr w:rsidR="00FC7664" w:rsidRPr="007C1C48" w:rsidTr="00172994">
        <w:tc>
          <w:tcPr>
            <w:tcW w:w="3190" w:type="dxa"/>
            <w:vAlign w:val="center"/>
          </w:tcPr>
          <w:p w:rsidR="00FC7664" w:rsidRPr="007C1C48" w:rsidRDefault="00FC7664" w:rsidP="00172994">
            <w:pPr>
              <w:rPr>
                <w:sz w:val="20"/>
                <w:szCs w:val="20"/>
              </w:rPr>
            </w:pPr>
            <w:r w:rsidRPr="007C1C48">
              <w:rPr>
                <w:sz w:val="20"/>
                <w:szCs w:val="20"/>
              </w:rPr>
              <w:t>г. Тула</w:t>
            </w:r>
          </w:p>
        </w:tc>
        <w:tc>
          <w:tcPr>
            <w:tcW w:w="3190" w:type="dxa"/>
          </w:tcPr>
          <w:p w:rsidR="00FC7664" w:rsidRPr="007C1C48" w:rsidRDefault="00FC7664" w:rsidP="0017299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01" w:type="dxa"/>
            <w:vAlign w:val="center"/>
          </w:tcPr>
          <w:p w:rsidR="00FC7664" w:rsidRPr="007C1C48" w:rsidRDefault="00FC7664" w:rsidP="0046326C">
            <w:pPr>
              <w:ind w:left="709" w:hanging="709"/>
              <w:jc w:val="right"/>
              <w:rPr>
                <w:sz w:val="20"/>
                <w:szCs w:val="20"/>
              </w:rPr>
            </w:pPr>
            <w:r w:rsidRPr="007C1C48">
              <w:rPr>
                <w:sz w:val="20"/>
                <w:szCs w:val="20"/>
              </w:rPr>
              <w:t xml:space="preserve">« </w:t>
            </w:r>
            <w:r w:rsidR="0046326C">
              <w:rPr>
                <w:sz w:val="20"/>
                <w:szCs w:val="20"/>
              </w:rPr>
              <w:t>__</w:t>
            </w:r>
            <w:r w:rsidRPr="007C1C48">
              <w:rPr>
                <w:sz w:val="20"/>
                <w:szCs w:val="20"/>
              </w:rPr>
              <w:t xml:space="preserve"> » </w:t>
            </w:r>
            <w:r w:rsidR="0046326C">
              <w:rPr>
                <w:sz w:val="20"/>
                <w:szCs w:val="20"/>
              </w:rPr>
              <w:t>_____ 201_</w:t>
            </w:r>
            <w:r w:rsidRPr="007C1C48">
              <w:rPr>
                <w:sz w:val="20"/>
                <w:szCs w:val="20"/>
              </w:rPr>
              <w:t xml:space="preserve"> года</w:t>
            </w:r>
          </w:p>
        </w:tc>
      </w:tr>
    </w:tbl>
    <w:p w:rsidR="00FC7664" w:rsidRPr="007C1C48" w:rsidRDefault="00FC7664" w:rsidP="00FC7664">
      <w:pPr>
        <w:jc w:val="both"/>
      </w:pPr>
    </w:p>
    <w:p w:rsidR="00FC7664" w:rsidRPr="007C1C48" w:rsidRDefault="00FC7664" w:rsidP="00FC7664">
      <w:pPr>
        <w:pStyle w:val="13"/>
        <w:spacing w:before="0" w:after="0"/>
        <w:jc w:val="both"/>
        <w:rPr>
          <w:sz w:val="20"/>
          <w:lang w:val="ru-RU"/>
        </w:rPr>
      </w:pPr>
      <w:proofErr w:type="gramStart"/>
      <w:r w:rsidRPr="007C1C48">
        <w:rPr>
          <w:b/>
          <w:sz w:val="20"/>
          <w:lang w:val="ru-RU"/>
        </w:rPr>
        <w:t>ООО «</w:t>
      </w:r>
      <w:proofErr w:type="spellStart"/>
      <w:r w:rsidRPr="007C1C48">
        <w:rPr>
          <w:b/>
          <w:sz w:val="20"/>
          <w:lang w:val="ru-RU"/>
        </w:rPr>
        <w:t>Мирмекс</w:t>
      </w:r>
      <w:proofErr w:type="spellEnd"/>
      <w:r w:rsidRPr="007C1C48">
        <w:rPr>
          <w:b/>
          <w:sz w:val="20"/>
          <w:lang w:val="ru-RU"/>
        </w:rPr>
        <w:t>»</w:t>
      </w:r>
      <w:r w:rsidRPr="007C1C48">
        <w:rPr>
          <w:sz w:val="20"/>
          <w:lang w:val="ru-RU"/>
        </w:rPr>
        <w:t xml:space="preserve">, именуемый в дальнейшем </w:t>
      </w:r>
      <w:r w:rsidRPr="007C1C48">
        <w:rPr>
          <w:b/>
          <w:sz w:val="20"/>
          <w:lang w:val="ru-RU"/>
        </w:rPr>
        <w:t>«Исполнитель»</w:t>
      </w:r>
      <w:r w:rsidRPr="007C1C48">
        <w:rPr>
          <w:sz w:val="20"/>
          <w:lang w:val="ru-RU"/>
        </w:rPr>
        <w:t xml:space="preserve">, в лице генерального директора Липового Дмитрия Леонидовича, действующего на основании Устава, с одной стороны, и </w:t>
      </w:r>
      <w:r w:rsidR="008007D4">
        <w:rPr>
          <w:b/>
          <w:sz w:val="20"/>
          <w:lang w:val="ru-RU"/>
        </w:rPr>
        <w:t>ОАО «ОЭЗ ППТ «Липецк»</w:t>
      </w:r>
      <w:r w:rsidRPr="007C1C48">
        <w:rPr>
          <w:sz w:val="20"/>
          <w:lang w:val="ru-RU"/>
        </w:rPr>
        <w:t xml:space="preserve"> в лице </w:t>
      </w:r>
      <w:r w:rsidR="008007D4">
        <w:rPr>
          <w:sz w:val="20"/>
          <w:lang w:val="ru-RU"/>
        </w:rPr>
        <w:t>генерального директора Кошелева Ивана Николаевича</w:t>
      </w:r>
      <w:r w:rsidRPr="007C1C48">
        <w:rPr>
          <w:sz w:val="20"/>
          <w:lang w:val="ru-RU"/>
        </w:rPr>
        <w:t xml:space="preserve">, действующего на основании Устава, именуемый в дальнейшем </w:t>
      </w:r>
      <w:r w:rsidRPr="007C1C48">
        <w:rPr>
          <w:b/>
          <w:sz w:val="20"/>
          <w:lang w:val="ru-RU"/>
        </w:rPr>
        <w:t>«Заказчик»</w:t>
      </w:r>
      <w:r w:rsidRPr="007C1C48">
        <w:rPr>
          <w:sz w:val="20"/>
          <w:lang w:val="ru-RU"/>
        </w:rPr>
        <w:t xml:space="preserve"> с другой стороны, далее совместно именуемые «Стороны», по отдельности именуемые «Сторона», заключили настоящий Договор о нижеследующем:</w:t>
      </w:r>
      <w:proofErr w:type="gramEnd"/>
    </w:p>
    <w:p w:rsidR="00FC7664" w:rsidRDefault="00FC7664" w:rsidP="00FC7664">
      <w:pPr>
        <w:jc w:val="both"/>
        <w:rPr>
          <w:sz w:val="20"/>
        </w:rPr>
      </w:pPr>
    </w:p>
    <w:p w:rsidR="00FC7664" w:rsidRDefault="00FC7664" w:rsidP="00FC7664">
      <w:pPr>
        <w:pStyle w:val="ae"/>
        <w:spacing w:before="0" w:line="240" w:lineRule="auto"/>
        <w:jc w:val="center"/>
        <w:rPr>
          <w:b/>
        </w:rPr>
      </w:pPr>
      <w:r w:rsidRPr="00BC6F59">
        <w:rPr>
          <w:b/>
        </w:rPr>
        <w:t>1.</w:t>
      </w:r>
      <w:r w:rsidRPr="0046326C">
        <w:rPr>
          <w:b/>
        </w:rPr>
        <w:t xml:space="preserve"> </w:t>
      </w:r>
      <w:r w:rsidRPr="00BC6F59">
        <w:rPr>
          <w:b/>
        </w:rPr>
        <w:t>ТЕРМИНЫ И ОПРЕДЕЛЕНИЯ</w:t>
      </w:r>
    </w:p>
    <w:p w:rsidR="006335F9" w:rsidRDefault="006335F9" w:rsidP="00FC7664">
      <w:pPr>
        <w:pStyle w:val="ae"/>
        <w:spacing w:before="0" w:line="240" w:lineRule="auto"/>
        <w:jc w:val="center"/>
        <w:rPr>
          <w:b/>
        </w:rPr>
      </w:pPr>
    </w:p>
    <w:p w:rsidR="00FC7664" w:rsidRPr="00A30A77" w:rsidRDefault="00FC7664" w:rsidP="00FC7664">
      <w:pPr>
        <w:pStyle w:val="af"/>
        <w:outlineLvl w:val="0"/>
        <w:rPr>
          <w:color w:val="000000"/>
          <w:szCs w:val="20"/>
          <w:lang w:eastAsia="ar-SA"/>
        </w:rPr>
      </w:pPr>
      <w:r w:rsidRPr="00A30A77">
        <w:rPr>
          <w:color w:val="000000"/>
          <w:szCs w:val="20"/>
          <w:lang w:eastAsia="ar-SA"/>
        </w:rPr>
        <w:t>Настоящие термины имеют следующее значение только для настоящего Договора и не могут толковаться иначе применительно к работам, выполняемым по настоящему Договору.</w:t>
      </w:r>
    </w:p>
    <w:p w:rsidR="00FC7664" w:rsidRPr="00D5091F" w:rsidRDefault="00FC7664" w:rsidP="00FC7664">
      <w:pPr>
        <w:pStyle w:val="ae"/>
        <w:spacing w:before="0" w:line="240" w:lineRule="auto"/>
        <w:rPr>
          <w:b/>
        </w:rPr>
      </w:pPr>
    </w:p>
    <w:p w:rsidR="00FC7664" w:rsidRPr="00A016FD" w:rsidRDefault="00FC7664" w:rsidP="00FC7664">
      <w:pPr>
        <w:jc w:val="both"/>
        <w:rPr>
          <w:sz w:val="20"/>
        </w:rPr>
      </w:pPr>
      <w:r w:rsidRPr="00A30A77">
        <w:rPr>
          <w:b/>
          <w:sz w:val="20"/>
        </w:rPr>
        <w:t>Сайт</w:t>
      </w:r>
      <w:r w:rsidRPr="000D5709">
        <w:rPr>
          <w:sz w:val="20"/>
        </w:rPr>
        <w:t xml:space="preserve"> — информационная система в сети Интернет, предоставляющая пользователям доступ к текстовой, графической и иной информации. </w:t>
      </w:r>
      <w:r>
        <w:rPr>
          <w:sz w:val="20"/>
        </w:rPr>
        <w:t>С</w:t>
      </w:r>
      <w:r w:rsidRPr="000D5709">
        <w:rPr>
          <w:sz w:val="20"/>
        </w:rPr>
        <w:t xml:space="preserve">айт имеет уникальный адрес в системе доменных имен. С технологической точки зрения </w:t>
      </w:r>
      <w:r>
        <w:rPr>
          <w:sz w:val="20"/>
        </w:rPr>
        <w:t>с</w:t>
      </w:r>
      <w:r w:rsidRPr="000D5709">
        <w:rPr>
          <w:sz w:val="20"/>
        </w:rPr>
        <w:t xml:space="preserve">айт представляет собой совокупность графического дизайна (который является произведением графики, дизайна в соответствии со ст. 1259 ГК РФ), информационного содержимого и </w:t>
      </w:r>
      <w:r>
        <w:rPr>
          <w:sz w:val="20"/>
        </w:rPr>
        <w:t>веб</w:t>
      </w:r>
      <w:r w:rsidRPr="000D5709">
        <w:rPr>
          <w:sz w:val="20"/>
        </w:rPr>
        <w:t>-ориентированного программного обеспечения (которое является программой для ЭВМ в соответствии со ст.1261 ГК РФ).</w:t>
      </w:r>
    </w:p>
    <w:p w:rsidR="00FC7664" w:rsidRDefault="00FC7664" w:rsidP="00FC7664">
      <w:pPr>
        <w:jc w:val="both"/>
        <w:rPr>
          <w:sz w:val="20"/>
        </w:rPr>
      </w:pPr>
    </w:p>
    <w:p w:rsidR="00FC7664" w:rsidRDefault="00FC7664" w:rsidP="00FC7664">
      <w:pPr>
        <w:jc w:val="center"/>
        <w:rPr>
          <w:b/>
          <w:sz w:val="20"/>
          <w:szCs w:val="20"/>
        </w:rPr>
      </w:pPr>
      <w:r w:rsidRPr="00A016FD">
        <w:rPr>
          <w:b/>
          <w:sz w:val="20"/>
          <w:szCs w:val="20"/>
        </w:rPr>
        <w:t>2</w:t>
      </w:r>
      <w:r w:rsidRPr="0091070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ПРЕДМЕТ ДОГОВОРА</w:t>
      </w:r>
    </w:p>
    <w:p w:rsidR="006335F9" w:rsidRPr="00C9245B" w:rsidRDefault="006335F9" w:rsidP="00FC7664">
      <w:pPr>
        <w:jc w:val="center"/>
        <w:rPr>
          <w:b/>
          <w:sz w:val="20"/>
          <w:szCs w:val="20"/>
        </w:rPr>
      </w:pPr>
    </w:p>
    <w:p w:rsidR="00FC7664" w:rsidRPr="00E5678B" w:rsidRDefault="00FC7664" w:rsidP="00FC7664">
      <w:pPr>
        <w:numPr>
          <w:ilvl w:val="0"/>
          <w:numId w:val="6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>
        <w:rPr>
          <w:sz w:val="20"/>
          <w:szCs w:val="20"/>
        </w:rPr>
        <w:t>Исполнитель</w:t>
      </w:r>
      <w:r w:rsidRPr="00707D31">
        <w:rPr>
          <w:sz w:val="20"/>
          <w:szCs w:val="20"/>
        </w:rPr>
        <w:t xml:space="preserve"> принимает на се</w:t>
      </w:r>
      <w:r>
        <w:rPr>
          <w:sz w:val="20"/>
          <w:szCs w:val="20"/>
        </w:rPr>
        <w:t>бя обязательства по созданию Сайта Заказчика</w:t>
      </w:r>
      <w:r w:rsidRPr="00707D31">
        <w:rPr>
          <w:sz w:val="20"/>
          <w:szCs w:val="20"/>
        </w:rPr>
        <w:t xml:space="preserve">, а Заказчик обязуется предоставить </w:t>
      </w:r>
      <w:r>
        <w:rPr>
          <w:sz w:val="20"/>
          <w:szCs w:val="20"/>
        </w:rPr>
        <w:t>Исполнителю</w:t>
      </w:r>
      <w:r w:rsidRPr="00707D31">
        <w:rPr>
          <w:sz w:val="20"/>
          <w:szCs w:val="20"/>
        </w:rPr>
        <w:t xml:space="preserve"> все необходимые для выполнения работ сведения,</w:t>
      </w:r>
      <w:r>
        <w:rPr>
          <w:sz w:val="20"/>
          <w:szCs w:val="20"/>
        </w:rPr>
        <w:t xml:space="preserve"> информационные материалы</w:t>
      </w:r>
      <w:r w:rsidRPr="003324B3">
        <w:rPr>
          <w:sz w:val="20"/>
          <w:szCs w:val="20"/>
        </w:rPr>
        <w:t>,</w:t>
      </w:r>
      <w:r w:rsidRPr="00707D31">
        <w:rPr>
          <w:sz w:val="20"/>
          <w:szCs w:val="20"/>
        </w:rPr>
        <w:t xml:space="preserve"> принять и оплатить </w:t>
      </w:r>
      <w:r>
        <w:rPr>
          <w:sz w:val="20"/>
          <w:szCs w:val="20"/>
        </w:rPr>
        <w:t>Исполнителю</w:t>
      </w:r>
      <w:r w:rsidRPr="00707D31">
        <w:rPr>
          <w:sz w:val="20"/>
          <w:szCs w:val="20"/>
        </w:rPr>
        <w:t xml:space="preserve"> результаты работ в порядке, предусмотренном </w:t>
      </w:r>
      <w:r w:rsidRPr="00E5678B">
        <w:rPr>
          <w:sz w:val="20"/>
          <w:szCs w:val="20"/>
        </w:rPr>
        <w:t>настоящим Договором.</w:t>
      </w:r>
    </w:p>
    <w:p w:rsidR="00FC7664" w:rsidRPr="00E5678B" w:rsidRDefault="00E56A4A" w:rsidP="00FC7664">
      <w:pPr>
        <w:numPr>
          <w:ilvl w:val="0"/>
          <w:numId w:val="6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Работы выполняются Исполнителем в соответствии с Техническим заданием</w:t>
      </w:r>
      <w:r w:rsidR="00FC7664" w:rsidRPr="00E5678B">
        <w:rPr>
          <w:sz w:val="20"/>
          <w:szCs w:val="20"/>
        </w:rPr>
        <w:t>, которое является неотъемлемой частью настоящего Договора (приложение № 1 к настоящему Договору).</w:t>
      </w:r>
    </w:p>
    <w:p w:rsidR="00FC7664" w:rsidRPr="00910704" w:rsidRDefault="00FC7664" w:rsidP="00FC7664">
      <w:pPr>
        <w:jc w:val="both"/>
        <w:rPr>
          <w:sz w:val="20"/>
          <w:szCs w:val="20"/>
        </w:rPr>
      </w:pPr>
    </w:p>
    <w:p w:rsidR="00FC7664" w:rsidRDefault="00FC7664" w:rsidP="00FC7664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 w:rsidRPr="0091070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ПОРЯДОК ВЗАИМОДЕЙСТВИЯ СТОРОН</w:t>
      </w:r>
    </w:p>
    <w:p w:rsidR="006335F9" w:rsidRDefault="006335F9" w:rsidP="00FC7664">
      <w:pPr>
        <w:jc w:val="center"/>
        <w:rPr>
          <w:b/>
          <w:sz w:val="20"/>
          <w:szCs w:val="20"/>
        </w:rPr>
      </w:pPr>
    </w:p>
    <w:p w:rsidR="00FC7664" w:rsidRPr="007C1C48" w:rsidRDefault="00FC7664" w:rsidP="00FC7664">
      <w:pPr>
        <w:numPr>
          <w:ilvl w:val="0"/>
          <w:numId w:val="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54668C">
        <w:rPr>
          <w:sz w:val="20"/>
          <w:szCs w:val="20"/>
        </w:rPr>
        <w:t xml:space="preserve">При наличии полного объёма материалов, необходимых для </w:t>
      </w:r>
      <w:r>
        <w:rPr>
          <w:sz w:val="20"/>
          <w:szCs w:val="20"/>
        </w:rPr>
        <w:t>создания</w:t>
      </w:r>
      <w:r w:rsidRPr="0054668C">
        <w:rPr>
          <w:sz w:val="20"/>
          <w:szCs w:val="20"/>
        </w:rPr>
        <w:t xml:space="preserve"> </w:t>
      </w:r>
      <w:r>
        <w:rPr>
          <w:sz w:val="20"/>
          <w:szCs w:val="20"/>
        </w:rPr>
        <w:t>Сайта</w:t>
      </w:r>
      <w:r w:rsidRPr="0054668C">
        <w:rPr>
          <w:sz w:val="20"/>
          <w:szCs w:val="20"/>
        </w:rPr>
        <w:t xml:space="preserve">, </w:t>
      </w:r>
      <w:r>
        <w:rPr>
          <w:sz w:val="20"/>
          <w:szCs w:val="20"/>
        </w:rPr>
        <w:t>Исполнитель</w:t>
      </w:r>
      <w:r w:rsidRPr="0054668C">
        <w:rPr>
          <w:sz w:val="20"/>
          <w:szCs w:val="20"/>
        </w:rPr>
        <w:t xml:space="preserve"> приступает к </w:t>
      </w:r>
      <w:r w:rsidRPr="007C1C48">
        <w:rPr>
          <w:sz w:val="20"/>
          <w:szCs w:val="20"/>
        </w:rPr>
        <w:t>выполнению работ</w:t>
      </w:r>
      <w:r w:rsidR="008007D4">
        <w:rPr>
          <w:b/>
          <w:sz w:val="20"/>
          <w:szCs w:val="20"/>
        </w:rPr>
        <w:t xml:space="preserve"> </w:t>
      </w:r>
      <w:r w:rsidR="005C55B3">
        <w:rPr>
          <w:sz w:val="20"/>
          <w:szCs w:val="20"/>
        </w:rPr>
        <w:t>с момента подписания Договора Сторонами.</w:t>
      </w:r>
    </w:p>
    <w:p w:rsidR="00FC7664" w:rsidRPr="007C1C48" w:rsidRDefault="00FC7664" w:rsidP="00FC7664">
      <w:pPr>
        <w:numPr>
          <w:ilvl w:val="0"/>
          <w:numId w:val="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7C1C48">
        <w:rPr>
          <w:sz w:val="20"/>
          <w:szCs w:val="20"/>
        </w:rPr>
        <w:t>Дата начала работ по настоящему Договору не может быть ранее даты получения Исполнителем подписанного Заказчиком экземпляра настоящего Договора.</w:t>
      </w:r>
    </w:p>
    <w:p w:rsidR="00FC7664" w:rsidRPr="00E5678B" w:rsidRDefault="00FC7664" w:rsidP="00FC7664">
      <w:pPr>
        <w:numPr>
          <w:ilvl w:val="0"/>
          <w:numId w:val="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7C1C48">
        <w:rPr>
          <w:sz w:val="20"/>
          <w:szCs w:val="20"/>
          <w:lang w:val="en-US"/>
        </w:rPr>
        <w:t>C</w:t>
      </w:r>
      <w:r w:rsidRPr="007C1C48">
        <w:rPr>
          <w:sz w:val="20"/>
          <w:szCs w:val="20"/>
        </w:rPr>
        <w:t xml:space="preserve">роки создания Сайта и отдельных этапов </w:t>
      </w:r>
      <w:r w:rsidRPr="00E5678B">
        <w:rPr>
          <w:sz w:val="20"/>
          <w:szCs w:val="20"/>
        </w:rPr>
        <w:t xml:space="preserve">работ </w:t>
      </w:r>
      <w:r w:rsidR="004E1D50" w:rsidRPr="00E5678B">
        <w:rPr>
          <w:sz w:val="20"/>
          <w:szCs w:val="20"/>
        </w:rPr>
        <w:t>указаны в Графике выполнения работ</w:t>
      </w:r>
      <w:r w:rsidRPr="00E5678B">
        <w:rPr>
          <w:sz w:val="20"/>
          <w:szCs w:val="20"/>
        </w:rPr>
        <w:t>, который является неотъемлемой частью настоящего Договора (приложение № 2 к настоящему Договору).</w:t>
      </w:r>
      <w:r w:rsidR="00CC27B8" w:rsidRPr="00E5678B">
        <w:rPr>
          <w:sz w:val="20"/>
          <w:szCs w:val="20"/>
        </w:rPr>
        <w:t xml:space="preserve">  </w:t>
      </w:r>
    </w:p>
    <w:p w:rsidR="00FC7664" w:rsidRPr="00E5678B" w:rsidRDefault="00FC7664" w:rsidP="00FC7664">
      <w:pPr>
        <w:numPr>
          <w:ilvl w:val="0"/>
          <w:numId w:val="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Исполнитель обязуется:</w:t>
      </w:r>
    </w:p>
    <w:p w:rsidR="00FC7664" w:rsidRPr="007C1C48" w:rsidRDefault="00FC7664" w:rsidP="00FC7664">
      <w:pPr>
        <w:numPr>
          <w:ilvl w:val="2"/>
          <w:numId w:val="22"/>
        </w:numPr>
        <w:ind w:left="1276"/>
        <w:jc w:val="both"/>
        <w:rPr>
          <w:sz w:val="20"/>
          <w:szCs w:val="20"/>
        </w:rPr>
      </w:pPr>
      <w:r w:rsidRPr="00C9245B">
        <w:rPr>
          <w:sz w:val="20"/>
          <w:szCs w:val="20"/>
        </w:rPr>
        <w:t xml:space="preserve">Не </w:t>
      </w:r>
      <w:r w:rsidRPr="007C1C48">
        <w:rPr>
          <w:sz w:val="20"/>
          <w:szCs w:val="20"/>
        </w:rPr>
        <w:t xml:space="preserve">позднее 10 (десяти) рабочих дней с момента начала работ и после предоставления Заказчиком необходимых материалов, разработать и передать Заказчику на согласование не менее 2 (двух) </w:t>
      </w:r>
      <w:proofErr w:type="gramStart"/>
      <w:r w:rsidRPr="007C1C48">
        <w:rPr>
          <w:sz w:val="20"/>
          <w:szCs w:val="20"/>
        </w:rPr>
        <w:t>дизайн-макетов</w:t>
      </w:r>
      <w:proofErr w:type="gramEnd"/>
      <w:r w:rsidRPr="007C1C48">
        <w:rPr>
          <w:sz w:val="20"/>
          <w:szCs w:val="20"/>
        </w:rPr>
        <w:t xml:space="preserve"> Сайта.</w:t>
      </w:r>
    </w:p>
    <w:p w:rsidR="00FC7664" w:rsidRPr="007C1C48" w:rsidRDefault="00FC7664" w:rsidP="00FC7664">
      <w:pPr>
        <w:numPr>
          <w:ilvl w:val="2"/>
          <w:numId w:val="22"/>
        </w:numPr>
        <w:ind w:left="1276"/>
        <w:jc w:val="both"/>
        <w:rPr>
          <w:sz w:val="20"/>
          <w:szCs w:val="20"/>
        </w:rPr>
      </w:pPr>
      <w:r w:rsidRPr="007C1C48">
        <w:rPr>
          <w:sz w:val="20"/>
          <w:szCs w:val="20"/>
        </w:rPr>
        <w:t xml:space="preserve">Устранить по требованию Заказчика все выявленные недостатки, внести соответствующие изменения в </w:t>
      </w:r>
      <w:proofErr w:type="gramStart"/>
      <w:r w:rsidRPr="007C1C48">
        <w:rPr>
          <w:sz w:val="20"/>
          <w:szCs w:val="20"/>
        </w:rPr>
        <w:t>дизайн-макеты</w:t>
      </w:r>
      <w:proofErr w:type="gramEnd"/>
      <w:r w:rsidRPr="007C1C48">
        <w:rPr>
          <w:sz w:val="20"/>
          <w:szCs w:val="20"/>
        </w:rPr>
        <w:t xml:space="preserve"> в течение 5 (пяти) рабочих дней с момента получения замечаний от Заказчика.</w:t>
      </w:r>
    </w:p>
    <w:p w:rsidR="00FC7664" w:rsidRPr="007C1C48" w:rsidRDefault="00FC7664" w:rsidP="00FC7664">
      <w:pPr>
        <w:numPr>
          <w:ilvl w:val="2"/>
          <w:numId w:val="22"/>
        </w:numPr>
        <w:ind w:left="1276"/>
        <w:jc w:val="both"/>
        <w:rPr>
          <w:sz w:val="20"/>
          <w:szCs w:val="20"/>
        </w:rPr>
      </w:pPr>
      <w:r w:rsidRPr="007C1C48">
        <w:rPr>
          <w:sz w:val="20"/>
          <w:szCs w:val="20"/>
        </w:rPr>
        <w:t>Немедленно сообщить Заказчику и до получения от него указаний приостановить работы при обнаружении:</w:t>
      </w:r>
    </w:p>
    <w:p w:rsidR="00FC7664" w:rsidRPr="00C9245B" w:rsidRDefault="00FC7664" w:rsidP="00FC7664">
      <w:pPr>
        <w:numPr>
          <w:ilvl w:val="0"/>
          <w:numId w:val="2"/>
        </w:numPr>
        <w:jc w:val="both"/>
        <w:rPr>
          <w:sz w:val="20"/>
          <w:szCs w:val="20"/>
        </w:rPr>
      </w:pPr>
      <w:r w:rsidRPr="00C9245B">
        <w:rPr>
          <w:sz w:val="20"/>
          <w:szCs w:val="20"/>
        </w:rPr>
        <w:t>непригодн</w:t>
      </w:r>
      <w:r>
        <w:rPr>
          <w:sz w:val="20"/>
          <w:szCs w:val="20"/>
        </w:rPr>
        <w:t xml:space="preserve">ости или недоброкачественности </w:t>
      </w:r>
      <w:r w:rsidRPr="00C9245B">
        <w:rPr>
          <w:sz w:val="20"/>
          <w:szCs w:val="20"/>
        </w:rPr>
        <w:t>предоставленной информации или технической документации;</w:t>
      </w:r>
    </w:p>
    <w:p w:rsidR="00CC27B8" w:rsidRDefault="00FC7664" w:rsidP="00CC27B8">
      <w:pPr>
        <w:numPr>
          <w:ilvl w:val="0"/>
          <w:numId w:val="2"/>
        </w:numPr>
        <w:jc w:val="both"/>
        <w:rPr>
          <w:sz w:val="20"/>
          <w:szCs w:val="20"/>
        </w:rPr>
      </w:pPr>
      <w:r w:rsidRPr="00C9245B">
        <w:rPr>
          <w:sz w:val="20"/>
          <w:szCs w:val="20"/>
        </w:rPr>
        <w:t xml:space="preserve">иных, не зависящих от </w:t>
      </w:r>
      <w:r>
        <w:rPr>
          <w:sz w:val="20"/>
          <w:szCs w:val="20"/>
        </w:rPr>
        <w:t>Исполнителя</w:t>
      </w:r>
      <w:r w:rsidRPr="00C9245B">
        <w:rPr>
          <w:sz w:val="20"/>
          <w:szCs w:val="20"/>
        </w:rPr>
        <w:t xml:space="preserve"> обстоятельств, которые могут повлиять на качество работы или невозможность ее завершения в срок</w:t>
      </w:r>
      <w:r w:rsidR="00CC27B8">
        <w:rPr>
          <w:sz w:val="20"/>
          <w:szCs w:val="20"/>
        </w:rPr>
        <w:t>.</w:t>
      </w:r>
    </w:p>
    <w:p w:rsidR="00CC27B8" w:rsidRPr="00E5678B" w:rsidRDefault="00CC27B8" w:rsidP="00CC27B8">
      <w:pPr>
        <w:numPr>
          <w:ilvl w:val="2"/>
          <w:numId w:val="22"/>
        </w:numPr>
        <w:ind w:left="1276" w:hanging="709"/>
        <w:jc w:val="both"/>
        <w:rPr>
          <w:sz w:val="20"/>
          <w:szCs w:val="20"/>
        </w:rPr>
      </w:pPr>
      <w:r w:rsidRPr="00E5678B">
        <w:rPr>
          <w:sz w:val="20"/>
          <w:szCs w:val="20"/>
        </w:rPr>
        <w:t xml:space="preserve">Предоставить возможность Заказчику следить за ходом выполнения работ посредством </w:t>
      </w:r>
      <w:r w:rsidR="00E56A4A" w:rsidRPr="00E5678B">
        <w:rPr>
          <w:sz w:val="20"/>
          <w:szCs w:val="20"/>
        </w:rPr>
        <w:t xml:space="preserve">предоставления тестового домена с возможностью отслеживания Заказчиком процесса развития Сайта от его создания (структуры Сайта, элементов дизайна, наполнения Сайта </w:t>
      </w:r>
      <w:proofErr w:type="spellStart"/>
      <w:r w:rsidR="00E56A4A" w:rsidRPr="00E5678B">
        <w:rPr>
          <w:sz w:val="20"/>
          <w:szCs w:val="20"/>
        </w:rPr>
        <w:t>контентом</w:t>
      </w:r>
      <w:proofErr w:type="spellEnd"/>
      <w:r w:rsidR="00E56A4A" w:rsidRPr="00E5678B">
        <w:rPr>
          <w:sz w:val="20"/>
          <w:szCs w:val="20"/>
        </w:rPr>
        <w:t xml:space="preserve"> и т.д.), тестирования (функционала, </w:t>
      </w:r>
      <w:proofErr w:type="spellStart"/>
      <w:r w:rsidR="00E56A4A" w:rsidRPr="00E5678B">
        <w:rPr>
          <w:sz w:val="20"/>
          <w:szCs w:val="20"/>
        </w:rPr>
        <w:t>кроссплатформенности</w:t>
      </w:r>
      <w:proofErr w:type="spellEnd"/>
      <w:r w:rsidR="00E56A4A" w:rsidRPr="00E5678B">
        <w:rPr>
          <w:sz w:val="20"/>
          <w:szCs w:val="20"/>
        </w:rPr>
        <w:t xml:space="preserve">, </w:t>
      </w:r>
      <w:proofErr w:type="spellStart"/>
      <w:r w:rsidR="00E56A4A" w:rsidRPr="00E5678B">
        <w:rPr>
          <w:sz w:val="20"/>
          <w:szCs w:val="20"/>
        </w:rPr>
        <w:t>кроссбраузерности</w:t>
      </w:r>
      <w:proofErr w:type="spellEnd"/>
      <w:r w:rsidR="00E56A4A" w:rsidRPr="00E5678B">
        <w:rPr>
          <w:sz w:val="20"/>
          <w:szCs w:val="20"/>
        </w:rPr>
        <w:t xml:space="preserve">) и до размещения ресурса на официальных доменах. Также Заказчику предоставляется доступ в </w:t>
      </w:r>
      <w:proofErr w:type="spellStart"/>
      <w:r w:rsidR="00E56A4A" w:rsidRPr="00E5678B">
        <w:rPr>
          <w:sz w:val="20"/>
          <w:szCs w:val="20"/>
        </w:rPr>
        <w:t>репозитории</w:t>
      </w:r>
      <w:proofErr w:type="spellEnd"/>
      <w:r w:rsidR="00E56A4A" w:rsidRPr="00E5678B">
        <w:rPr>
          <w:sz w:val="20"/>
          <w:szCs w:val="20"/>
        </w:rPr>
        <w:t xml:space="preserve"> проектной документации, логинов и паролей, исходного кода проекта.</w:t>
      </w:r>
    </w:p>
    <w:p w:rsidR="00FC7664" w:rsidRPr="00E5678B" w:rsidRDefault="00FC7664" w:rsidP="00FC7664">
      <w:pPr>
        <w:numPr>
          <w:ilvl w:val="0"/>
          <w:numId w:val="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Исполнитель имеет право:</w:t>
      </w:r>
    </w:p>
    <w:p w:rsidR="00FC7664" w:rsidRPr="007C1C48" w:rsidRDefault="00FC7664" w:rsidP="00FC7664">
      <w:pPr>
        <w:numPr>
          <w:ilvl w:val="2"/>
          <w:numId w:val="23"/>
        </w:numPr>
        <w:ind w:left="1276"/>
        <w:jc w:val="both"/>
        <w:rPr>
          <w:sz w:val="20"/>
          <w:szCs w:val="20"/>
        </w:rPr>
      </w:pPr>
      <w:r w:rsidRPr="007C1C48">
        <w:rPr>
          <w:sz w:val="20"/>
          <w:szCs w:val="20"/>
        </w:rPr>
        <w:t>Увеличить срок выполнения работ по п. 3.</w:t>
      </w:r>
      <w:r w:rsidR="00E5678B">
        <w:rPr>
          <w:sz w:val="20"/>
          <w:szCs w:val="20"/>
        </w:rPr>
        <w:t>3</w:t>
      </w:r>
      <w:r w:rsidRPr="007C1C48">
        <w:rPr>
          <w:sz w:val="20"/>
          <w:szCs w:val="20"/>
        </w:rPr>
        <w:t xml:space="preserve"> на количество рабочих дней вынужденного </w:t>
      </w:r>
      <w:proofErr w:type="gramStart"/>
      <w:r w:rsidRPr="007C1C48">
        <w:rPr>
          <w:sz w:val="20"/>
          <w:szCs w:val="20"/>
        </w:rPr>
        <w:t>простоя</w:t>
      </w:r>
      <w:proofErr w:type="gramEnd"/>
      <w:r w:rsidRPr="007C1C48">
        <w:rPr>
          <w:sz w:val="20"/>
          <w:szCs w:val="20"/>
        </w:rPr>
        <w:t xml:space="preserve"> на время получения соответствующих указаний и замечаний от Заказчика по дизайн-</w:t>
      </w:r>
      <w:r w:rsidRPr="007C1C48">
        <w:rPr>
          <w:sz w:val="20"/>
          <w:szCs w:val="20"/>
        </w:rPr>
        <w:lastRenderedPageBreak/>
        <w:t xml:space="preserve">макетам, утверждения дизайн-макетов, предоставления информационных материалов, необходимых для создания Сайта. </w:t>
      </w:r>
    </w:p>
    <w:p w:rsidR="00FC7664" w:rsidRDefault="00FC7664" w:rsidP="00FC7664">
      <w:pPr>
        <w:numPr>
          <w:ilvl w:val="2"/>
          <w:numId w:val="23"/>
        </w:numPr>
        <w:ind w:left="1276"/>
        <w:jc w:val="both"/>
        <w:rPr>
          <w:sz w:val="20"/>
          <w:szCs w:val="20"/>
        </w:rPr>
      </w:pPr>
      <w:r w:rsidRPr="009A6332">
        <w:rPr>
          <w:sz w:val="20"/>
          <w:szCs w:val="20"/>
        </w:rPr>
        <w:t xml:space="preserve">Не приступать к работе, а начатую работу приостановить в случаях, когда нарушение Заказчиком своих обязанностей по Договору препятствует исполнению Договора </w:t>
      </w:r>
      <w:r>
        <w:rPr>
          <w:sz w:val="20"/>
          <w:szCs w:val="20"/>
        </w:rPr>
        <w:t>Исполнителем</w:t>
      </w:r>
      <w:r w:rsidRPr="009A6332">
        <w:rPr>
          <w:sz w:val="20"/>
          <w:szCs w:val="20"/>
        </w:rPr>
        <w:t>.</w:t>
      </w:r>
    </w:p>
    <w:p w:rsidR="00FC7664" w:rsidRDefault="00FC7664" w:rsidP="00FC7664">
      <w:pPr>
        <w:numPr>
          <w:ilvl w:val="2"/>
          <w:numId w:val="23"/>
        </w:numPr>
        <w:ind w:left="1276"/>
        <w:jc w:val="both"/>
        <w:rPr>
          <w:sz w:val="20"/>
          <w:szCs w:val="20"/>
        </w:rPr>
      </w:pPr>
      <w:r w:rsidRPr="009A6332">
        <w:rPr>
          <w:sz w:val="20"/>
          <w:szCs w:val="20"/>
        </w:rPr>
        <w:t xml:space="preserve">Привлекать к исполнению своих обязательств по настоящему Договору третьих лиц. </w:t>
      </w:r>
      <w:r>
        <w:rPr>
          <w:sz w:val="20"/>
          <w:szCs w:val="20"/>
        </w:rPr>
        <w:t>Исполнитель</w:t>
      </w:r>
      <w:r w:rsidRPr="009A6332">
        <w:rPr>
          <w:sz w:val="20"/>
          <w:szCs w:val="20"/>
        </w:rPr>
        <w:t xml:space="preserve"> несет ответственность за действия и результаты работы субподрядчиков как </w:t>
      </w:r>
      <w:proofErr w:type="gramStart"/>
      <w:r w:rsidRPr="009A6332">
        <w:rPr>
          <w:sz w:val="20"/>
          <w:szCs w:val="20"/>
        </w:rPr>
        <w:t>за</w:t>
      </w:r>
      <w:proofErr w:type="gramEnd"/>
      <w:r w:rsidRPr="009A6332">
        <w:rPr>
          <w:sz w:val="20"/>
          <w:szCs w:val="20"/>
        </w:rPr>
        <w:t xml:space="preserve"> свои собственные.</w:t>
      </w:r>
    </w:p>
    <w:p w:rsidR="00FC7664" w:rsidRDefault="00FC7664" w:rsidP="00FC7664">
      <w:pPr>
        <w:numPr>
          <w:ilvl w:val="0"/>
          <w:numId w:val="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790D2E">
        <w:rPr>
          <w:sz w:val="20"/>
          <w:szCs w:val="20"/>
        </w:rPr>
        <w:t>Заказчик обязуется:</w:t>
      </w:r>
    </w:p>
    <w:p w:rsidR="00FC7664" w:rsidRDefault="00FC7664" w:rsidP="00FC7664">
      <w:pPr>
        <w:numPr>
          <w:ilvl w:val="2"/>
          <w:numId w:val="24"/>
        </w:numPr>
        <w:ind w:left="1276"/>
        <w:jc w:val="both"/>
        <w:rPr>
          <w:i/>
          <w:sz w:val="20"/>
          <w:szCs w:val="20"/>
        </w:rPr>
      </w:pPr>
      <w:r w:rsidRPr="00C9245B">
        <w:rPr>
          <w:sz w:val="20"/>
          <w:szCs w:val="20"/>
        </w:rPr>
        <w:t xml:space="preserve">Оплатить работу </w:t>
      </w:r>
      <w:r>
        <w:rPr>
          <w:sz w:val="20"/>
          <w:szCs w:val="20"/>
        </w:rPr>
        <w:t>Исполнителя</w:t>
      </w:r>
      <w:r w:rsidRPr="00C9245B">
        <w:rPr>
          <w:sz w:val="20"/>
          <w:szCs w:val="20"/>
        </w:rPr>
        <w:t xml:space="preserve"> в </w:t>
      </w:r>
      <w:r w:rsidRPr="007C1C48">
        <w:rPr>
          <w:sz w:val="20"/>
          <w:szCs w:val="20"/>
        </w:rPr>
        <w:t>соответствии с п. 5 настоящего</w:t>
      </w:r>
      <w:r w:rsidRPr="00C9245B">
        <w:rPr>
          <w:sz w:val="20"/>
          <w:szCs w:val="20"/>
        </w:rPr>
        <w:t xml:space="preserve"> Договора.</w:t>
      </w:r>
    </w:p>
    <w:p w:rsidR="00FC7664" w:rsidRPr="00E5678B" w:rsidRDefault="00FC7664" w:rsidP="00FC7664">
      <w:pPr>
        <w:numPr>
          <w:ilvl w:val="2"/>
          <w:numId w:val="24"/>
        </w:numPr>
        <w:ind w:left="1276"/>
        <w:jc w:val="both"/>
        <w:rPr>
          <w:i/>
          <w:sz w:val="20"/>
          <w:szCs w:val="20"/>
        </w:rPr>
      </w:pPr>
      <w:r w:rsidRPr="009A6332">
        <w:rPr>
          <w:sz w:val="20"/>
          <w:szCs w:val="20"/>
        </w:rPr>
        <w:t xml:space="preserve">Утверждать </w:t>
      </w:r>
      <w:proofErr w:type="spellStart"/>
      <w:proofErr w:type="gramStart"/>
      <w:r w:rsidRPr="009A6332">
        <w:rPr>
          <w:sz w:val="20"/>
          <w:szCs w:val="20"/>
        </w:rPr>
        <w:t>дизайн-макеты</w:t>
      </w:r>
      <w:proofErr w:type="spellEnd"/>
      <w:proofErr w:type="gramEnd"/>
      <w:r w:rsidRPr="009A6332">
        <w:rPr>
          <w:sz w:val="20"/>
          <w:szCs w:val="20"/>
        </w:rPr>
        <w:t xml:space="preserve"> Сайта и другие рабо</w:t>
      </w:r>
      <w:r>
        <w:rPr>
          <w:sz w:val="20"/>
          <w:szCs w:val="20"/>
        </w:rPr>
        <w:t>чие материалы, предоставляемые Исполнителем</w:t>
      </w:r>
      <w:r w:rsidRPr="009A6332">
        <w:rPr>
          <w:sz w:val="20"/>
          <w:szCs w:val="20"/>
        </w:rPr>
        <w:t xml:space="preserve">, либо вносить в них мотивированные </w:t>
      </w:r>
      <w:r w:rsidRPr="007C1C48">
        <w:rPr>
          <w:sz w:val="20"/>
          <w:szCs w:val="20"/>
        </w:rPr>
        <w:t xml:space="preserve">замечания в </w:t>
      </w:r>
      <w:r w:rsidRPr="00E5678B">
        <w:rPr>
          <w:sz w:val="20"/>
          <w:szCs w:val="20"/>
        </w:rPr>
        <w:t xml:space="preserve">течение </w:t>
      </w:r>
      <w:r w:rsidR="0066174B">
        <w:rPr>
          <w:sz w:val="20"/>
          <w:szCs w:val="20"/>
        </w:rPr>
        <w:t>5</w:t>
      </w:r>
      <w:r w:rsidRPr="00E5678B">
        <w:rPr>
          <w:sz w:val="20"/>
          <w:szCs w:val="20"/>
        </w:rPr>
        <w:t xml:space="preserve"> (</w:t>
      </w:r>
      <w:r w:rsidR="0066174B">
        <w:rPr>
          <w:sz w:val="20"/>
          <w:szCs w:val="20"/>
        </w:rPr>
        <w:t>пяти</w:t>
      </w:r>
      <w:r w:rsidRPr="00E5678B">
        <w:rPr>
          <w:sz w:val="20"/>
          <w:szCs w:val="20"/>
        </w:rPr>
        <w:t xml:space="preserve">) рабочих дней с момента их получения от Исполнителя. При </w:t>
      </w:r>
      <w:proofErr w:type="spellStart"/>
      <w:r w:rsidRPr="00E5678B">
        <w:rPr>
          <w:sz w:val="20"/>
          <w:szCs w:val="20"/>
        </w:rPr>
        <w:t>непоступлении</w:t>
      </w:r>
      <w:proofErr w:type="spellEnd"/>
      <w:r w:rsidRPr="00E5678B">
        <w:rPr>
          <w:sz w:val="20"/>
          <w:szCs w:val="20"/>
        </w:rPr>
        <w:t xml:space="preserve"> зам</w:t>
      </w:r>
      <w:r w:rsidR="005934D3" w:rsidRPr="00E5678B">
        <w:rPr>
          <w:sz w:val="20"/>
          <w:szCs w:val="20"/>
        </w:rPr>
        <w:t xml:space="preserve">ечаний от Заказчика в течение </w:t>
      </w:r>
      <w:r w:rsidR="0066174B">
        <w:rPr>
          <w:sz w:val="20"/>
          <w:szCs w:val="20"/>
        </w:rPr>
        <w:t>5</w:t>
      </w:r>
      <w:r w:rsidR="005934D3" w:rsidRPr="00E5678B">
        <w:rPr>
          <w:sz w:val="20"/>
          <w:szCs w:val="20"/>
        </w:rPr>
        <w:t xml:space="preserve"> </w:t>
      </w:r>
      <w:r w:rsidRPr="00E5678B">
        <w:rPr>
          <w:sz w:val="20"/>
          <w:szCs w:val="20"/>
        </w:rPr>
        <w:t>(</w:t>
      </w:r>
      <w:r w:rsidR="0066174B">
        <w:rPr>
          <w:sz w:val="20"/>
          <w:szCs w:val="20"/>
        </w:rPr>
        <w:t>пяти</w:t>
      </w:r>
      <w:r w:rsidRPr="00E5678B">
        <w:rPr>
          <w:sz w:val="20"/>
          <w:szCs w:val="20"/>
        </w:rPr>
        <w:t>) рабочих дней Исполнитель имеет право считать работу принятой.</w:t>
      </w:r>
    </w:p>
    <w:p w:rsidR="00FC7664" w:rsidRPr="00E5678B" w:rsidRDefault="00FC7664" w:rsidP="00FC7664">
      <w:pPr>
        <w:numPr>
          <w:ilvl w:val="0"/>
          <w:numId w:val="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Всякое согласованное с Исполнителем изменение технических требований, вносимое</w:t>
      </w:r>
      <w:r w:rsidRPr="00C9245B">
        <w:rPr>
          <w:sz w:val="20"/>
          <w:szCs w:val="20"/>
        </w:rPr>
        <w:t xml:space="preserve"> в процессе выполнения настоящего Договора по письменному требованию Заказчика, вызывающее увеличение (уменьшение) объема </w:t>
      </w:r>
      <w:r w:rsidRPr="007C1C48">
        <w:rPr>
          <w:sz w:val="20"/>
          <w:szCs w:val="20"/>
        </w:rPr>
        <w:t>работ, предусмотренного Техническим заданием, оформляется в течение 5 (пяти) рабочих дней дополнительным соглашением Сторон</w:t>
      </w:r>
      <w:r w:rsidRPr="00C9245B">
        <w:rPr>
          <w:sz w:val="20"/>
          <w:szCs w:val="20"/>
        </w:rPr>
        <w:t xml:space="preserve"> с приложением протокола согласования доплаты (скидки) к стоимости </w:t>
      </w:r>
      <w:r w:rsidRPr="00E5678B">
        <w:rPr>
          <w:sz w:val="20"/>
          <w:szCs w:val="20"/>
        </w:rPr>
        <w:t xml:space="preserve">работ и </w:t>
      </w:r>
      <w:r w:rsidR="00821505" w:rsidRPr="00E5678B">
        <w:rPr>
          <w:sz w:val="20"/>
          <w:szCs w:val="20"/>
        </w:rPr>
        <w:t>графика выполнения работ</w:t>
      </w:r>
      <w:r w:rsidRPr="00E5678B">
        <w:rPr>
          <w:sz w:val="20"/>
          <w:szCs w:val="20"/>
        </w:rPr>
        <w:t>.</w:t>
      </w:r>
    </w:p>
    <w:p w:rsidR="00FC7664" w:rsidRPr="00E82E3F" w:rsidRDefault="00FC7664" w:rsidP="00FC7664">
      <w:pPr>
        <w:numPr>
          <w:ilvl w:val="0"/>
          <w:numId w:val="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141E0B">
        <w:rPr>
          <w:sz w:val="20"/>
          <w:szCs w:val="20"/>
        </w:rPr>
        <w:t>Доработки, связанные с несогласованными</w:t>
      </w:r>
      <w:r>
        <w:rPr>
          <w:sz w:val="20"/>
          <w:szCs w:val="20"/>
        </w:rPr>
        <w:t xml:space="preserve"> с Заказчиком отступлениями от Т</w:t>
      </w:r>
      <w:r w:rsidRPr="00141E0B">
        <w:rPr>
          <w:sz w:val="20"/>
          <w:szCs w:val="20"/>
        </w:rPr>
        <w:t xml:space="preserve">ехнического задания или ошибками </w:t>
      </w:r>
      <w:r>
        <w:rPr>
          <w:sz w:val="20"/>
          <w:szCs w:val="20"/>
        </w:rPr>
        <w:t>Исполнителя</w:t>
      </w:r>
      <w:r w:rsidRPr="00141E0B">
        <w:rPr>
          <w:sz w:val="20"/>
          <w:szCs w:val="20"/>
        </w:rPr>
        <w:t xml:space="preserve">, производятся </w:t>
      </w:r>
      <w:r>
        <w:rPr>
          <w:sz w:val="20"/>
          <w:szCs w:val="20"/>
        </w:rPr>
        <w:t>Исполнителем</w:t>
      </w:r>
      <w:r w:rsidRPr="00141E0B">
        <w:rPr>
          <w:sz w:val="20"/>
          <w:szCs w:val="20"/>
        </w:rPr>
        <w:t xml:space="preserve"> за свой счет.</w:t>
      </w:r>
    </w:p>
    <w:p w:rsidR="00FC7664" w:rsidRPr="00E82E3F" w:rsidRDefault="00FC7664" w:rsidP="00FC7664">
      <w:pPr>
        <w:rPr>
          <w:sz w:val="20"/>
          <w:szCs w:val="20"/>
        </w:rPr>
      </w:pPr>
    </w:p>
    <w:p w:rsidR="00FC7664" w:rsidRDefault="00FC7664" w:rsidP="00FC7664">
      <w:pPr>
        <w:jc w:val="center"/>
        <w:rPr>
          <w:b/>
          <w:sz w:val="20"/>
          <w:szCs w:val="20"/>
        </w:rPr>
      </w:pPr>
      <w:r w:rsidRPr="00A016FD">
        <w:rPr>
          <w:b/>
          <w:sz w:val="20"/>
          <w:szCs w:val="20"/>
        </w:rPr>
        <w:t>4</w:t>
      </w:r>
      <w:r w:rsidRPr="0091070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ПОРЯДОК СДАЧИ-ПРИЕМКИ РАБОТ</w:t>
      </w:r>
    </w:p>
    <w:p w:rsidR="006335F9" w:rsidRPr="00AD465D" w:rsidRDefault="006335F9" w:rsidP="00FC7664">
      <w:pPr>
        <w:jc w:val="center"/>
        <w:rPr>
          <w:b/>
          <w:sz w:val="20"/>
          <w:szCs w:val="20"/>
        </w:rPr>
      </w:pPr>
    </w:p>
    <w:p w:rsidR="00FC7664" w:rsidRPr="00E5678B" w:rsidRDefault="00CC27B8" w:rsidP="00FC7664">
      <w:pPr>
        <w:numPr>
          <w:ilvl w:val="0"/>
          <w:numId w:val="14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 xml:space="preserve">Работы по настоящему Договору выполняются поэтапно. </w:t>
      </w:r>
      <w:r w:rsidR="00D05C96" w:rsidRPr="00E5678B">
        <w:rPr>
          <w:sz w:val="20"/>
          <w:szCs w:val="20"/>
        </w:rPr>
        <w:t xml:space="preserve">По итогам выполнения каждого этапа работ Исполнитель представляет Заказчику результаты работ, соответствующую техническую документацию и/или иные документы, предусмотренные в </w:t>
      </w:r>
      <w:r w:rsidR="00821505" w:rsidRPr="00E5678B">
        <w:rPr>
          <w:sz w:val="20"/>
          <w:szCs w:val="20"/>
        </w:rPr>
        <w:t>Графике выполнения работ</w:t>
      </w:r>
      <w:r w:rsidR="00D05C96" w:rsidRPr="00E5678B">
        <w:rPr>
          <w:sz w:val="20"/>
          <w:szCs w:val="20"/>
        </w:rPr>
        <w:t xml:space="preserve">, </w:t>
      </w:r>
      <w:r w:rsidRPr="00E5678B">
        <w:rPr>
          <w:sz w:val="20"/>
          <w:szCs w:val="20"/>
        </w:rPr>
        <w:t xml:space="preserve">исходные материалы (исходный код продукта, исходные фотоматериалы и т.д.), </w:t>
      </w:r>
      <w:r w:rsidR="0042357C" w:rsidRPr="00E5678B">
        <w:rPr>
          <w:sz w:val="20"/>
          <w:szCs w:val="20"/>
        </w:rPr>
        <w:t>а также Акт выполненного этапа</w:t>
      </w:r>
      <w:r w:rsidR="00D05C96" w:rsidRPr="00E5678B">
        <w:rPr>
          <w:sz w:val="20"/>
          <w:szCs w:val="20"/>
        </w:rPr>
        <w:t xml:space="preserve"> работ соответствующего этапа работ, подписанный со стороны Исполнителя</w:t>
      </w:r>
      <w:r w:rsidR="00FC7664" w:rsidRPr="00E5678B">
        <w:rPr>
          <w:sz w:val="20"/>
          <w:szCs w:val="20"/>
        </w:rPr>
        <w:t>.</w:t>
      </w:r>
    </w:p>
    <w:p w:rsidR="006335F9" w:rsidRPr="00E5678B" w:rsidRDefault="006335F9" w:rsidP="00FC7664">
      <w:pPr>
        <w:numPr>
          <w:ilvl w:val="0"/>
          <w:numId w:val="14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 xml:space="preserve">По итогам выполнения всех работ, предусмотренных Договором, Исполнитель размещает разработанный Сайт на </w:t>
      </w:r>
      <w:proofErr w:type="gramStart"/>
      <w:r w:rsidRPr="00E5678B">
        <w:rPr>
          <w:sz w:val="20"/>
          <w:szCs w:val="20"/>
        </w:rPr>
        <w:t>тестовом</w:t>
      </w:r>
      <w:proofErr w:type="gramEnd"/>
      <w:r w:rsidRPr="00E5678B">
        <w:rPr>
          <w:sz w:val="20"/>
          <w:szCs w:val="20"/>
        </w:rPr>
        <w:t xml:space="preserve"> </w:t>
      </w:r>
      <w:proofErr w:type="spellStart"/>
      <w:r w:rsidRPr="00E5678B">
        <w:rPr>
          <w:sz w:val="20"/>
          <w:szCs w:val="20"/>
        </w:rPr>
        <w:t>веб-сервере</w:t>
      </w:r>
      <w:proofErr w:type="spellEnd"/>
      <w:r w:rsidRPr="00E5678B">
        <w:rPr>
          <w:sz w:val="20"/>
          <w:szCs w:val="20"/>
        </w:rPr>
        <w:t xml:space="preserve"> Исполнителя.</w:t>
      </w:r>
    </w:p>
    <w:p w:rsidR="00FC7664" w:rsidRPr="00E5678B" w:rsidRDefault="00FC7664" w:rsidP="00FC7664">
      <w:pPr>
        <w:numPr>
          <w:ilvl w:val="0"/>
          <w:numId w:val="14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Приемка Сайта производится Заказчиком в течение 5 (пяти) рабочих дней с момента представления Сайта</w:t>
      </w:r>
      <w:r w:rsidR="00CC27B8" w:rsidRPr="00E5678B">
        <w:rPr>
          <w:sz w:val="20"/>
          <w:szCs w:val="20"/>
        </w:rPr>
        <w:t xml:space="preserve">, руководства по управлению Сайтом </w:t>
      </w:r>
      <w:r w:rsidRPr="00E5678B">
        <w:rPr>
          <w:sz w:val="20"/>
          <w:szCs w:val="20"/>
        </w:rPr>
        <w:t>и Акта выполненных работ по Сайту на основании требований, указанных в Техническом задании и</w:t>
      </w:r>
      <w:r w:rsidRPr="00D05C96">
        <w:rPr>
          <w:sz w:val="20"/>
          <w:szCs w:val="20"/>
        </w:rPr>
        <w:t xml:space="preserve"> замечаний, указанных при приемке работ </w:t>
      </w:r>
      <w:r w:rsidRPr="00E5678B">
        <w:rPr>
          <w:sz w:val="20"/>
          <w:szCs w:val="20"/>
        </w:rPr>
        <w:t xml:space="preserve">промежуточных этапов. </w:t>
      </w:r>
    </w:p>
    <w:p w:rsidR="00FC7664" w:rsidRPr="00E5678B" w:rsidRDefault="00FC7664" w:rsidP="00FC7664">
      <w:pPr>
        <w:numPr>
          <w:ilvl w:val="0"/>
          <w:numId w:val="14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 xml:space="preserve">Заказчик обязан утвердить результаты работы или представить мотивированный отказ с требованием об устранении недостатков. При </w:t>
      </w:r>
      <w:proofErr w:type="spellStart"/>
      <w:r w:rsidRPr="00E5678B">
        <w:rPr>
          <w:sz w:val="20"/>
          <w:szCs w:val="20"/>
        </w:rPr>
        <w:t>непоступлении</w:t>
      </w:r>
      <w:proofErr w:type="spellEnd"/>
      <w:r w:rsidRPr="00E5678B">
        <w:rPr>
          <w:sz w:val="20"/>
          <w:szCs w:val="20"/>
        </w:rPr>
        <w:t xml:space="preserve"> замечаний от Заказчика в течение 5 (пяти) рабочих дней порученная Исполнителю работа считается принятой. </w:t>
      </w:r>
    </w:p>
    <w:p w:rsidR="00FC7664" w:rsidRPr="00D72EFB" w:rsidRDefault="00FC7664" w:rsidP="00FC7664">
      <w:pPr>
        <w:numPr>
          <w:ilvl w:val="0"/>
          <w:numId w:val="14"/>
        </w:numPr>
        <w:tabs>
          <w:tab w:val="clear" w:pos="720"/>
        </w:tabs>
        <w:ind w:left="540" w:hanging="540"/>
        <w:jc w:val="both"/>
        <w:rPr>
          <w:color w:val="0000FF"/>
          <w:sz w:val="20"/>
          <w:szCs w:val="20"/>
        </w:rPr>
      </w:pPr>
      <w:r w:rsidRPr="00E5678B">
        <w:rPr>
          <w:sz w:val="20"/>
          <w:szCs w:val="20"/>
        </w:rPr>
        <w:t xml:space="preserve">С момента подписания Сторонами Акта выполненных работ по Сайту работы Исполнителя по Договору считаются выполненными. </w:t>
      </w:r>
      <w:r w:rsidR="00CC27B8" w:rsidRPr="00E5678B">
        <w:rPr>
          <w:sz w:val="20"/>
          <w:szCs w:val="20"/>
        </w:rPr>
        <w:t xml:space="preserve">С этого момента Сайт размещается на серверах </w:t>
      </w:r>
      <w:proofErr w:type="spellStart"/>
      <w:r w:rsidR="00CC27B8" w:rsidRPr="00E5678B">
        <w:rPr>
          <w:sz w:val="20"/>
          <w:szCs w:val="20"/>
        </w:rPr>
        <w:t>хостинг</w:t>
      </w:r>
      <w:proofErr w:type="spellEnd"/>
      <w:r w:rsidR="00CC27B8" w:rsidRPr="00E5678B">
        <w:rPr>
          <w:sz w:val="20"/>
          <w:szCs w:val="20"/>
        </w:rPr>
        <w:t xml:space="preserve"> провайдера. </w:t>
      </w:r>
      <w:r w:rsidRPr="00E5678B">
        <w:rPr>
          <w:sz w:val="20"/>
          <w:szCs w:val="20"/>
        </w:rPr>
        <w:t>При наличии недостатков Акт выполненных работ  по Сайту подписывается либо после их устранения, либо выполнения работ заново, либо после согласования вопроса о соразмерном уменьшении цены (новая цена работ, подлежащая уплате Заказчиком, должна быть указана в Акте выполненных работ). Срок устранения недостатков — не более 10 (десяти) рабочих дней с момента представления Исполнителю Заказчиком</w:t>
      </w:r>
      <w:r w:rsidRPr="00D05C96">
        <w:rPr>
          <w:sz w:val="20"/>
          <w:szCs w:val="20"/>
        </w:rPr>
        <w:t xml:space="preserve"> извещения</w:t>
      </w:r>
      <w:r w:rsidRPr="00E23991">
        <w:rPr>
          <w:sz w:val="20"/>
          <w:szCs w:val="20"/>
        </w:rPr>
        <w:t xml:space="preserve"> об устранении недостатков, если Сторонами письменно не согласован иной срок.</w:t>
      </w:r>
    </w:p>
    <w:p w:rsidR="00FC7664" w:rsidRPr="00D72EFB" w:rsidRDefault="00FC7664" w:rsidP="00FC7664">
      <w:pPr>
        <w:numPr>
          <w:ilvl w:val="0"/>
          <w:numId w:val="14"/>
        </w:numPr>
        <w:tabs>
          <w:tab w:val="clear" w:pos="720"/>
        </w:tabs>
        <w:ind w:left="540" w:hanging="540"/>
        <w:jc w:val="both"/>
        <w:rPr>
          <w:color w:val="0000FF"/>
          <w:sz w:val="20"/>
          <w:szCs w:val="20"/>
        </w:rPr>
      </w:pPr>
      <w:r w:rsidRPr="00A73A77">
        <w:rPr>
          <w:sz w:val="20"/>
          <w:szCs w:val="20"/>
        </w:rPr>
        <w:t xml:space="preserve">Публичный доступ к Сайту может быть открыт при условии подписания Сторонами Акта </w:t>
      </w:r>
      <w:r>
        <w:rPr>
          <w:sz w:val="20"/>
          <w:szCs w:val="20"/>
        </w:rPr>
        <w:t>выполненных работ  по Сайту</w:t>
      </w:r>
      <w:r w:rsidRPr="00A73A77">
        <w:rPr>
          <w:sz w:val="20"/>
          <w:szCs w:val="20"/>
        </w:rPr>
        <w:t xml:space="preserve"> и полной оплаты </w:t>
      </w:r>
      <w:r>
        <w:rPr>
          <w:sz w:val="20"/>
          <w:szCs w:val="20"/>
        </w:rPr>
        <w:t>Заказчиком работ Исполнителю</w:t>
      </w:r>
      <w:r w:rsidRPr="00A73A77">
        <w:rPr>
          <w:sz w:val="20"/>
          <w:szCs w:val="20"/>
        </w:rPr>
        <w:t>.</w:t>
      </w:r>
    </w:p>
    <w:p w:rsidR="00FC7664" w:rsidRPr="00E5678B" w:rsidRDefault="00FC7664" w:rsidP="00FC7664">
      <w:pPr>
        <w:numPr>
          <w:ilvl w:val="0"/>
          <w:numId w:val="14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23991">
        <w:rPr>
          <w:sz w:val="20"/>
          <w:szCs w:val="20"/>
        </w:rPr>
        <w:t xml:space="preserve">После подписания Акта </w:t>
      </w:r>
      <w:r>
        <w:rPr>
          <w:sz w:val="20"/>
          <w:szCs w:val="20"/>
        </w:rPr>
        <w:t>выполненных работ</w:t>
      </w:r>
      <w:r w:rsidRPr="00E23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</w:t>
      </w:r>
      <w:r w:rsidRPr="00E23991">
        <w:rPr>
          <w:sz w:val="20"/>
          <w:szCs w:val="20"/>
        </w:rPr>
        <w:t>Сайт</w:t>
      </w:r>
      <w:r>
        <w:rPr>
          <w:sz w:val="20"/>
          <w:szCs w:val="20"/>
        </w:rPr>
        <w:t>у</w:t>
      </w:r>
      <w:r w:rsidRPr="00E23991">
        <w:rPr>
          <w:sz w:val="20"/>
          <w:szCs w:val="20"/>
        </w:rPr>
        <w:t xml:space="preserve"> </w:t>
      </w:r>
      <w:r>
        <w:rPr>
          <w:sz w:val="20"/>
          <w:szCs w:val="20"/>
        </w:rPr>
        <w:t>Исполнитель</w:t>
      </w:r>
      <w:r w:rsidRPr="00E23991">
        <w:rPr>
          <w:sz w:val="20"/>
          <w:szCs w:val="20"/>
        </w:rPr>
        <w:t xml:space="preserve"> вправе по своей инициативе осуществлять сбор и систематизацию пожеланий по доработке Сайта, выявлять и устранять ошибки.</w:t>
      </w:r>
      <w:r w:rsidR="00CC27B8">
        <w:rPr>
          <w:sz w:val="20"/>
          <w:szCs w:val="20"/>
        </w:rPr>
        <w:t xml:space="preserve"> </w:t>
      </w:r>
      <w:r w:rsidR="00CC27B8" w:rsidRPr="00E5678B">
        <w:rPr>
          <w:sz w:val="20"/>
          <w:szCs w:val="20"/>
        </w:rPr>
        <w:t>Исполнитель проводит обучение базовым навыкам по работе с Сайтом</w:t>
      </w:r>
      <w:r w:rsidR="005934D3" w:rsidRPr="00E5678B">
        <w:rPr>
          <w:sz w:val="20"/>
          <w:szCs w:val="20"/>
        </w:rPr>
        <w:t xml:space="preserve"> в течение 6 часов путем </w:t>
      </w:r>
      <w:proofErr w:type="spellStart"/>
      <w:r w:rsidR="005934D3" w:rsidRPr="00E5678B">
        <w:rPr>
          <w:sz w:val="20"/>
          <w:szCs w:val="20"/>
        </w:rPr>
        <w:t>вебинара</w:t>
      </w:r>
      <w:proofErr w:type="spellEnd"/>
      <w:r w:rsidR="00CC27B8" w:rsidRPr="00E5678B">
        <w:rPr>
          <w:sz w:val="20"/>
          <w:szCs w:val="20"/>
        </w:rPr>
        <w:t>.</w:t>
      </w:r>
    </w:p>
    <w:p w:rsidR="00FC7664" w:rsidRPr="00E5678B" w:rsidRDefault="00FC7664" w:rsidP="00FC7664">
      <w:pPr>
        <w:numPr>
          <w:ilvl w:val="0"/>
          <w:numId w:val="14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Техническая и информационная поддержка Сайта осуществляется на основании дополнительного договора. Заказчик вправе привлекать для расширения Сайта и послегарантийного технического обслуживания Сайта, как Исполнителя, так и третью сторону.</w:t>
      </w:r>
    </w:p>
    <w:p w:rsidR="006335F9" w:rsidRPr="006335F9" w:rsidRDefault="006335F9" w:rsidP="006335F9">
      <w:pPr>
        <w:numPr>
          <w:ilvl w:val="0"/>
          <w:numId w:val="14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Исполнитель осуществляет гарантийное обслуживание и устранение за свой счет выявленных Заказчиком недостатков в течение гарантийного срока согласно Техническому заданию. Исполнитель обязан устранить выявленные недостатки</w:t>
      </w:r>
      <w:r w:rsidRPr="006335F9">
        <w:rPr>
          <w:sz w:val="20"/>
          <w:szCs w:val="20"/>
        </w:rPr>
        <w:t xml:space="preserve"> в минимальные сроки, но не более 10 (десяти) рабочих дней с момента представления Заказчиком Исполнителю извещения об устранении недостатков, если Сторонами не будет согласован другой срок. Период гарантийного обслуживания — 12 (двенадцать) месяцев </w:t>
      </w:r>
      <w:proofErr w:type="gramStart"/>
      <w:r w:rsidRPr="006335F9">
        <w:rPr>
          <w:sz w:val="20"/>
          <w:szCs w:val="20"/>
        </w:rPr>
        <w:t>с даты подписания</w:t>
      </w:r>
      <w:proofErr w:type="gramEnd"/>
      <w:r w:rsidRPr="006335F9">
        <w:rPr>
          <w:sz w:val="20"/>
          <w:szCs w:val="20"/>
        </w:rPr>
        <w:t xml:space="preserve"> Сторонами Акта выполненных работ по Сайту.</w:t>
      </w:r>
    </w:p>
    <w:p w:rsidR="006335F9" w:rsidRDefault="006335F9" w:rsidP="00FC7664">
      <w:pPr>
        <w:jc w:val="both"/>
        <w:rPr>
          <w:color w:val="0000FF"/>
          <w:sz w:val="20"/>
          <w:szCs w:val="20"/>
        </w:rPr>
      </w:pPr>
    </w:p>
    <w:p w:rsidR="00E5678B" w:rsidRPr="004E554C" w:rsidRDefault="00E5678B" w:rsidP="00FC7664">
      <w:pPr>
        <w:jc w:val="both"/>
        <w:rPr>
          <w:color w:val="0000FF"/>
          <w:sz w:val="20"/>
          <w:szCs w:val="20"/>
        </w:rPr>
      </w:pPr>
    </w:p>
    <w:p w:rsidR="00FC7664" w:rsidRDefault="00FC7664" w:rsidP="00FC7664">
      <w:pPr>
        <w:jc w:val="center"/>
        <w:rPr>
          <w:b/>
          <w:sz w:val="20"/>
          <w:szCs w:val="20"/>
        </w:rPr>
      </w:pPr>
      <w:r w:rsidRPr="00A016FD">
        <w:rPr>
          <w:b/>
          <w:sz w:val="20"/>
          <w:szCs w:val="20"/>
        </w:rPr>
        <w:lastRenderedPageBreak/>
        <w:t>5</w:t>
      </w:r>
      <w:r w:rsidRPr="002A5593">
        <w:rPr>
          <w:b/>
          <w:sz w:val="20"/>
          <w:szCs w:val="20"/>
        </w:rPr>
        <w:t xml:space="preserve">. </w:t>
      </w:r>
      <w:r w:rsidRPr="00C9245B">
        <w:rPr>
          <w:b/>
          <w:sz w:val="20"/>
          <w:szCs w:val="20"/>
        </w:rPr>
        <w:t>С</w:t>
      </w:r>
      <w:r>
        <w:rPr>
          <w:b/>
          <w:sz w:val="20"/>
          <w:szCs w:val="20"/>
        </w:rPr>
        <w:t>ТОИМОСТЬ РАБОТ И ПОРЯДОК РАСЧЕТОВ</w:t>
      </w:r>
    </w:p>
    <w:p w:rsidR="006335F9" w:rsidRPr="00C9245B" w:rsidRDefault="006335F9" w:rsidP="00FC7664">
      <w:pPr>
        <w:jc w:val="center"/>
        <w:rPr>
          <w:b/>
          <w:sz w:val="20"/>
          <w:szCs w:val="20"/>
        </w:rPr>
      </w:pPr>
    </w:p>
    <w:p w:rsidR="00D05C96" w:rsidRPr="00E5678B" w:rsidRDefault="00E56A4A" w:rsidP="00D05C96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Общая стоимость работ по Договору</w:t>
      </w:r>
      <w:r w:rsidR="00FC7664" w:rsidRPr="00E5678B">
        <w:rPr>
          <w:sz w:val="20"/>
          <w:szCs w:val="20"/>
        </w:rPr>
        <w:t xml:space="preserve"> устанавливается в размере </w:t>
      </w:r>
      <w:r w:rsidR="006335F9" w:rsidRPr="00E5678B">
        <w:rPr>
          <w:b/>
          <w:sz w:val="20"/>
          <w:szCs w:val="20"/>
        </w:rPr>
        <w:t>495</w:t>
      </w:r>
      <w:r w:rsidR="00D05C96" w:rsidRPr="00E5678B">
        <w:rPr>
          <w:b/>
          <w:sz w:val="20"/>
          <w:szCs w:val="20"/>
        </w:rPr>
        <w:t xml:space="preserve"> 000</w:t>
      </w:r>
      <w:r w:rsidR="00FC7664" w:rsidRPr="00E5678B">
        <w:rPr>
          <w:b/>
          <w:sz w:val="20"/>
          <w:szCs w:val="20"/>
        </w:rPr>
        <w:t xml:space="preserve"> (</w:t>
      </w:r>
      <w:r w:rsidR="006335F9" w:rsidRPr="00E5678B">
        <w:rPr>
          <w:b/>
          <w:sz w:val="20"/>
          <w:szCs w:val="20"/>
        </w:rPr>
        <w:t>четыреста девяносто пять</w:t>
      </w:r>
      <w:r w:rsidR="00D05C96" w:rsidRPr="00E5678B">
        <w:rPr>
          <w:b/>
          <w:sz w:val="20"/>
          <w:szCs w:val="20"/>
        </w:rPr>
        <w:t xml:space="preserve"> тысяч</w:t>
      </w:r>
      <w:r w:rsidR="00FC7664" w:rsidRPr="00E5678B">
        <w:rPr>
          <w:b/>
          <w:sz w:val="20"/>
          <w:szCs w:val="20"/>
        </w:rPr>
        <w:t>) рублей (НДС не облагается).</w:t>
      </w:r>
      <w:r w:rsidRPr="00E5678B">
        <w:rPr>
          <w:sz w:val="20"/>
          <w:szCs w:val="20"/>
        </w:rPr>
        <w:t xml:space="preserve"> В указанную стоимость включены все затраты Исполнителя, связанные с выполнением обязательств по Договору, налоги </w:t>
      </w:r>
      <w:r w:rsidR="00F3295B" w:rsidRPr="00E5678B">
        <w:rPr>
          <w:sz w:val="20"/>
          <w:szCs w:val="20"/>
        </w:rPr>
        <w:t xml:space="preserve">и </w:t>
      </w:r>
      <w:r w:rsidRPr="00E5678B">
        <w:rPr>
          <w:sz w:val="20"/>
          <w:szCs w:val="20"/>
        </w:rPr>
        <w:t xml:space="preserve">сборы, </w:t>
      </w:r>
      <w:r w:rsidR="00F3295B" w:rsidRPr="00E5678B">
        <w:rPr>
          <w:sz w:val="20"/>
          <w:szCs w:val="20"/>
        </w:rPr>
        <w:t xml:space="preserve">а также </w:t>
      </w:r>
      <w:r w:rsidRPr="00E5678B">
        <w:rPr>
          <w:sz w:val="20"/>
          <w:szCs w:val="20"/>
        </w:rPr>
        <w:t>вознаграждение Исполнителя.</w:t>
      </w:r>
      <w:r w:rsidR="00F3295B" w:rsidRPr="00E5678B">
        <w:rPr>
          <w:sz w:val="20"/>
          <w:szCs w:val="20"/>
        </w:rPr>
        <w:t xml:space="preserve"> Стоимость работ по Договору не подлежит изменению за исключением случаев, указанных в п.3.8 Договора.</w:t>
      </w:r>
    </w:p>
    <w:p w:rsidR="00FC7664" w:rsidRPr="00E5678B" w:rsidRDefault="00D05C96" w:rsidP="00D05C96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С</w:t>
      </w:r>
      <w:r w:rsidR="00FC7664" w:rsidRPr="00E5678B">
        <w:rPr>
          <w:sz w:val="20"/>
          <w:szCs w:val="20"/>
        </w:rPr>
        <w:t xml:space="preserve">тоимость отдельных этапов работ по настоящему Договору указана в </w:t>
      </w:r>
      <w:r w:rsidR="00821505" w:rsidRPr="00E5678B">
        <w:rPr>
          <w:sz w:val="20"/>
          <w:szCs w:val="20"/>
        </w:rPr>
        <w:t>Графике выполнения работ</w:t>
      </w:r>
      <w:r w:rsidRPr="00E5678B">
        <w:rPr>
          <w:sz w:val="20"/>
          <w:szCs w:val="20"/>
        </w:rPr>
        <w:t>.</w:t>
      </w:r>
    </w:p>
    <w:p w:rsidR="00FC7664" w:rsidRPr="00E5678B" w:rsidRDefault="00B81AA1" w:rsidP="00FC7664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О</w:t>
      </w:r>
      <w:r w:rsidR="00FC7664" w:rsidRPr="00E5678B">
        <w:rPr>
          <w:sz w:val="20"/>
          <w:szCs w:val="20"/>
        </w:rPr>
        <w:t>плату за выполненную работу</w:t>
      </w:r>
      <w:r w:rsidRPr="00E5678B">
        <w:rPr>
          <w:sz w:val="20"/>
          <w:szCs w:val="20"/>
        </w:rPr>
        <w:t xml:space="preserve"> по каждому этапу работ</w:t>
      </w:r>
      <w:r w:rsidR="00FC7664" w:rsidRPr="00E5678B">
        <w:rPr>
          <w:sz w:val="20"/>
          <w:szCs w:val="20"/>
        </w:rPr>
        <w:t xml:space="preserve"> Заказчик производит в течение </w:t>
      </w:r>
      <w:r w:rsidR="00612A71">
        <w:rPr>
          <w:sz w:val="20"/>
          <w:szCs w:val="20"/>
        </w:rPr>
        <w:t>10</w:t>
      </w:r>
      <w:r w:rsidR="00FC7664" w:rsidRPr="00E5678B">
        <w:rPr>
          <w:sz w:val="20"/>
          <w:szCs w:val="20"/>
        </w:rPr>
        <w:t xml:space="preserve"> (</w:t>
      </w:r>
      <w:r w:rsidR="00612A71">
        <w:rPr>
          <w:sz w:val="20"/>
          <w:szCs w:val="20"/>
        </w:rPr>
        <w:t>десяти</w:t>
      </w:r>
      <w:r w:rsidR="00FC7664" w:rsidRPr="00E5678B">
        <w:rPr>
          <w:sz w:val="20"/>
          <w:szCs w:val="20"/>
        </w:rPr>
        <w:t>) рабочих дней с момента</w:t>
      </w:r>
      <w:r w:rsidR="0042357C" w:rsidRPr="00E5678B">
        <w:rPr>
          <w:sz w:val="20"/>
          <w:szCs w:val="20"/>
        </w:rPr>
        <w:t xml:space="preserve"> подписания Акта выполненного этапа</w:t>
      </w:r>
      <w:r w:rsidR="00FC7664" w:rsidRPr="00E5678B">
        <w:rPr>
          <w:sz w:val="20"/>
          <w:szCs w:val="20"/>
        </w:rPr>
        <w:t xml:space="preserve"> работ</w:t>
      </w:r>
      <w:r w:rsidR="0042357C" w:rsidRPr="00E5678B">
        <w:rPr>
          <w:sz w:val="20"/>
          <w:szCs w:val="20"/>
        </w:rPr>
        <w:t>, на основании счета Исполнителя</w:t>
      </w:r>
      <w:r w:rsidR="00FC7664" w:rsidRPr="00E5678B">
        <w:rPr>
          <w:sz w:val="20"/>
          <w:szCs w:val="20"/>
        </w:rPr>
        <w:t>.</w:t>
      </w:r>
    </w:p>
    <w:p w:rsidR="00FC7664" w:rsidRPr="00E5678B" w:rsidRDefault="0042357C" w:rsidP="00FC7664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Все расчеты по настоящему Д</w:t>
      </w:r>
      <w:r w:rsidR="00FC7664" w:rsidRPr="00E5678B">
        <w:rPr>
          <w:sz w:val="20"/>
          <w:szCs w:val="20"/>
        </w:rPr>
        <w:t>оговору производятся в рублях РФ с расчетного счета Заказчика на расчетный счет Исполнителя.</w:t>
      </w:r>
    </w:p>
    <w:p w:rsidR="00FC7664" w:rsidRPr="003E2FF3" w:rsidRDefault="00FC7664" w:rsidP="00FC7664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Обязательство Заказчика по оплате работ Исполнителя считается выполненным в момент списания денежных сре</w:t>
      </w:r>
      <w:proofErr w:type="gramStart"/>
      <w:r w:rsidRPr="00E5678B">
        <w:rPr>
          <w:sz w:val="20"/>
          <w:szCs w:val="20"/>
        </w:rPr>
        <w:t>дств с к</w:t>
      </w:r>
      <w:proofErr w:type="gramEnd"/>
      <w:r w:rsidRPr="00E5678B">
        <w:rPr>
          <w:sz w:val="20"/>
          <w:szCs w:val="20"/>
        </w:rPr>
        <w:t>орреспондентского счета банка Заказчика</w:t>
      </w:r>
      <w:r w:rsidRPr="003E2FF3">
        <w:rPr>
          <w:sz w:val="20"/>
          <w:szCs w:val="20"/>
        </w:rPr>
        <w:t>.</w:t>
      </w:r>
    </w:p>
    <w:p w:rsidR="00FC7664" w:rsidRPr="00C9245B" w:rsidRDefault="00FC7664" w:rsidP="00FC7664">
      <w:pPr>
        <w:tabs>
          <w:tab w:val="num" w:pos="720"/>
        </w:tabs>
        <w:jc w:val="both"/>
        <w:rPr>
          <w:sz w:val="20"/>
          <w:szCs w:val="20"/>
        </w:rPr>
      </w:pPr>
    </w:p>
    <w:p w:rsidR="00FC7664" w:rsidRDefault="00FC7664" w:rsidP="00FC7664">
      <w:pPr>
        <w:jc w:val="center"/>
        <w:rPr>
          <w:b/>
          <w:sz w:val="20"/>
          <w:szCs w:val="20"/>
        </w:rPr>
      </w:pPr>
      <w:r w:rsidRPr="00A016FD">
        <w:rPr>
          <w:b/>
          <w:sz w:val="20"/>
          <w:szCs w:val="20"/>
        </w:rPr>
        <w:t>6</w:t>
      </w:r>
      <w:r w:rsidRPr="002A5593">
        <w:rPr>
          <w:b/>
          <w:sz w:val="20"/>
          <w:szCs w:val="20"/>
        </w:rPr>
        <w:t xml:space="preserve">. </w:t>
      </w:r>
      <w:r w:rsidRPr="00C9245B">
        <w:rPr>
          <w:b/>
          <w:sz w:val="20"/>
          <w:szCs w:val="20"/>
        </w:rPr>
        <w:t>С</w:t>
      </w:r>
      <w:r>
        <w:rPr>
          <w:b/>
          <w:sz w:val="20"/>
          <w:szCs w:val="20"/>
        </w:rPr>
        <w:t>РОК ДЕЙСТВИЯ ДОГОВОРА И РАСТОРЖЕНИЕ ДОГОВОРА</w:t>
      </w:r>
    </w:p>
    <w:p w:rsidR="006335F9" w:rsidRPr="00C9245B" w:rsidRDefault="006335F9" w:rsidP="00FC7664">
      <w:pPr>
        <w:jc w:val="center"/>
        <w:rPr>
          <w:b/>
          <w:sz w:val="20"/>
          <w:szCs w:val="20"/>
        </w:rPr>
      </w:pPr>
    </w:p>
    <w:p w:rsidR="00E5678B" w:rsidRDefault="00FC7664" w:rsidP="00FC7664">
      <w:pPr>
        <w:numPr>
          <w:ilvl w:val="0"/>
          <w:numId w:val="15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 xml:space="preserve">Настоящий Договор вступает в силу с момента его подписания Сторонами и действует до полного исполнения Сторонами своих обязательств по настоящему Договору. </w:t>
      </w:r>
    </w:p>
    <w:p w:rsidR="00FC7664" w:rsidRPr="00E5678B" w:rsidRDefault="00FC7664" w:rsidP="00FC7664">
      <w:pPr>
        <w:numPr>
          <w:ilvl w:val="0"/>
          <w:numId w:val="15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Настоящий Договор может быть прекращен досрочно</w:t>
      </w:r>
      <w:r w:rsidRPr="00E5678B">
        <w:rPr>
          <w:rFonts w:ascii="Arial" w:hAnsi="Arial" w:cs="Arial"/>
          <w:snapToGrid w:val="0"/>
          <w:sz w:val="20"/>
          <w:szCs w:val="20"/>
        </w:rPr>
        <w:t>:</w:t>
      </w:r>
    </w:p>
    <w:p w:rsidR="00FC7664" w:rsidRDefault="00F3295B" w:rsidP="00FC7664">
      <w:pPr>
        <w:numPr>
          <w:ilvl w:val="1"/>
          <w:numId w:val="15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По письменному соглашению С</w:t>
      </w:r>
      <w:r w:rsidR="00FC7664" w:rsidRPr="00C9245B">
        <w:rPr>
          <w:sz w:val="20"/>
          <w:szCs w:val="20"/>
        </w:rPr>
        <w:t>торон.</w:t>
      </w:r>
    </w:p>
    <w:p w:rsidR="00FC7664" w:rsidRPr="00C9245B" w:rsidRDefault="00FC7664" w:rsidP="00FC7664">
      <w:pPr>
        <w:numPr>
          <w:ilvl w:val="1"/>
          <w:numId w:val="15"/>
        </w:numPr>
        <w:jc w:val="both"/>
        <w:rPr>
          <w:sz w:val="20"/>
          <w:szCs w:val="20"/>
        </w:rPr>
      </w:pPr>
      <w:r w:rsidRPr="00C9245B">
        <w:rPr>
          <w:sz w:val="20"/>
          <w:szCs w:val="20"/>
        </w:rPr>
        <w:t>При несостояте</w:t>
      </w:r>
      <w:r w:rsidR="00F3295B">
        <w:rPr>
          <w:sz w:val="20"/>
          <w:szCs w:val="20"/>
        </w:rPr>
        <w:t>льности (банкротстве) любой из С</w:t>
      </w:r>
      <w:r w:rsidRPr="00C9245B">
        <w:rPr>
          <w:sz w:val="20"/>
          <w:szCs w:val="20"/>
        </w:rPr>
        <w:t>торон</w:t>
      </w:r>
      <w:r w:rsidRPr="00C9245B">
        <w:rPr>
          <w:rFonts w:ascii="Arial" w:hAnsi="Arial" w:cs="Arial"/>
          <w:sz w:val="20"/>
          <w:szCs w:val="20"/>
        </w:rPr>
        <w:t>.</w:t>
      </w:r>
    </w:p>
    <w:p w:rsidR="00FC7664" w:rsidRPr="00E5678B" w:rsidRDefault="00FC7664" w:rsidP="00FC7664">
      <w:pPr>
        <w:numPr>
          <w:ilvl w:val="1"/>
          <w:numId w:val="15"/>
        </w:numPr>
        <w:jc w:val="both"/>
        <w:rPr>
          <w:sz w:val="20"/>
          <w:szCs w:val="20"/>
        </w:rPr>
      </w:pPr>
      <w:r w:rsidRPr="00E5678B">
        <w:rPr>
          <w:sz w:val="20"/>
          <w:szCs w:val="20"/>
        </w:rPr>
        <w:t xml:space="preserve">В одностороннем порядке по инициативе Исполнителя в случае </w:t>
      </w:r>
      <w:r w:rsidR="00F3295B" w:rsidRPr="00E5678B">
        <w:rPr>
          <w:sz w:val="20"/>
          <w:szCs w:val="20"/>
        </w:rPr>
        <w:t>нарушения сроков оплаты работ (этапа работ) на срок более 10 (десяти) рабочих дней</w:t>
      </w:r>
      <w:r w:rsidRPr="00E5678B">
        <w:rPr>
          <w:sz w:val="20"/>
          <w:szCs w:val="20"/>
        </w:rPr>
        <w:t>.</w:t>
      </w:r>
    </w:p>
    <w:p w:rsidR="00F3295B" w:rsidRPr="00E5678B" w:rsidRDefault="00F3295B" w:rsidP="00FC7664">
      <w:pPr>
        <w:numPr>
          <w:ilvl w:val="1"/>
          <w:numId w:val="15"/>
        </w:numPr>
        <w:jc w:val="both"/>
        <w:rPr>
          <w:sz w:val="20"/>
          <w:szCs w:val="20"/>
        </w:rPr>
      </w:pPr>
      <w:r w:rsidRPr="00E5678B">
        <w:rPr>
          <w:sz w:val="20"/>
          <w:szCs w:val="20"/>
        </w:rPr>
        <w:t>В одностороннем порядке по инициативе Заказчика в случае просрочки по вине Исполнителя выполнения работ (этапа работ) на срок более 10 (десяти) рабочих дней.</w:t>
      </w:r>
    </w:p>
    <w:p w:rsidR="00FC7664" w:rsidRPr="005E47A7" w:rsidRDefault="00FC7664" w:rsidP="00FC7664">
      <w:pPr>
        <w:numPr>
          <w:ilvl w:val="0"/>
          <w:numId w:val="15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C9245B">
        <w:rPr>
          <w:sz w:val="20"/>
          <w:szCs w:val="20"/>
        </w:rPr>
        <w:t>Результаты работы, с</w:t>
      </w:r>
      <w:r w:rsidR="00F3295B">
        <w:rPr>
          <w:sz w:val="20"/>
          <w:szCs w:val="20"/>
        </w:rPr>
        <w:t>деланные на момент расторжения Д</w:t>
      </w:r>
      <w:r w:rsidRPr="00C9245B">
        <w:rPr>
          <w:sz w:val="20"/>
          <w:szCs w:val="20"/>
        </w:rPr>
        <w:t>огово</w:t>
      </w:r>
      <w:r>
        <w:rPr>
          <w:sz w:val="20"/>
          <w:szCs w:val="20"/>
        </w:rPr>
        <w:t>ра</w:t>
      </w:r>
      <w:r w:rsidRPr="00AA2D7F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C9245B">
        <w:rPr>
          <w:sz w:val="20"/>
          <w:szCs w:val="20"/>
        </w:rPr>
        <w:t>передаются Заказчику</w:t>
      </w:r>
      <w:r w:rsidRPr="00C9245B">
        <w:rPr>
          <w:rFonts w:ascii="Arial" w:hAnsi="Arial" w:cs="Arial"/>
          <w:sz w:val="20"/>
          <w:szCs w:val="20"/>
        </w:rPr>
        <w:t>.</w:t>
      </w:r>
    </w:p>
    <w:p w:rsidR="00FC7664" w:rsidRPr="00E5678B" w:rsidRDefault="00FC7664" w:rsidP="00FC7664">
      <w:pPr>
        <w:numPr>
          <w:ilvl w:val="0"/>
          <w:numId w:val="15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556791">
        <w:rPr>
          <w:sz w:val="20"/>
          <w:szCs w:val="20"/>
        </w:rPr>
        <w:t xml:space="preserve">При </w:t>
      </w:r>
      <w:r w:rsidRPr="00E5678B">
        <w:rPr>
          <w:sz w:val="20"/>
          <w:szCs w:val="20"/>
        </w:rPr>
        <w:t xml:space="preserve">расторжении Договора по инициативе Заказчика </w:t>
      </w:r>
      <w:r w:rsidR="00821505" w:rsidRPr="00E5678B">
        <w:rPr>
          <w:sz w:val="20"/>
          <w:szCs w:val="20"/>
        </w:rPr>
        <w:t>последний</w:t>
      </w:r>
      <w:r w:rsidRPr="00E5678B">
        <w:rPr>
          <w:sz w:val="20"/>
          <w:szCs w:val="20"/>
        </w:rPr>
        <w:t xml:space="preserve"> обязуется оплатить Исполнителю стоимость выполненных работ и возместить убытки в соответствии со ст. 717 ГК РФ. </w:t>
      </w:r>
      <w:r w:rsidR="00F3295B" w:rsidRPr="00E5678B">
        <w:rPr>
          <w:sz w:val="20"/>
          <w:szCs w:val="20"/>
        </w:rPr>
        <w:t>Действие настоящего пункта Договора не распространяется на случаи, когда расторжение Договора инициировано Заказчиком по причин</w:t>
      </w:r>
      <w:r w:rsidR="0042357C" w:rsidRPr="00E5678B">
        <w:rPr>
          <w:sz w:val="20"/>
          <w:szCs w:val="20"/>
        </w:rPr>
        <w:t>е невыполнения (ненадлежащего вы</w:t>
      </w:r>
      <w:r w:rsidR="00F3295B" w:rsidRPr="00E5678B">
        <w:rPr>
          <w:sz w:val="20"/>
          <w:szCs w:val="20"/>
        </w:rPr>
        <w:t>полнения) Исполнителем</w:t>
      </w:r>
      <w:r w:rsidR="0042357C" w:rsidRPr="00E5678B">
        <w:rPr>
          <w:sz w:val="20"/>
          <w:szCs w:val="20"/>
        </w:rPr>
        <w:t xml:space="preserve"> своих обязательств по Договору.</w:t>
      </w:r>
    </w:p>
    <w:p w:rsidR="00FC7664" w:rsidRPr="00E5678B" w:rsidRDefault="00FC7664" w:rsidP="00FC7664">
      <w:pPr>
        <w:numPr>
          <w:ilvl w:val="0"/>
          <w:numId w:val="15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 xml:space="preserve">Датой </w:t>
      </w:r>
      <w:r w:rsidR="00821505" w:rsidRPr="00E5678B">
        <w:rPr>
          <w:sz w:val="20"/>
          <w:szCs w:val="20"/>
        </w:rPr>
        <w:t>окончания работ по</w:t>
      </w:r>
      <w:r w:rsidRPr="00E5678B">
        <w:rPr>
          <w:sz w:val="20"/>
          <w:szCs w:val="20"/>
        </w:rPr>
        <w:t xml:space="preserve"> Договору считается дата подписания Акта выполненных работ.</w:t>
      </w:r>
    </w:p>
    <w:p w:rsidR="00FC7664" w:rsidRDefault="00FC7664" w:rsidP="00FC7664">
      <w:pPr>
        <w:numPr>
          <w:ilvl w:val="0"/>
          <w:numId w:val="15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Окончание срока действия Договора</w:t>
      </w:r>
      <w:r w:rsidRPr="00781CF4">
        <w:rPr>
          <w:sz w:val="20"/>
          <w:szCs w:val="20"/>
        </w:rPr>
        <w:t xml:space="preserve"> не освобождает Стороны от ответственности за его нарушение.</w:t>
      </w:r>
    </w:p>
    <w:p w:rsidR="00FC7664" w:rsidRPr="00781CF4" w:rsidRDefault="00FC7664" w:rsidP="00FC7664">
      <w:pPr>
        <w:tabs>
          <w:tab w:val="num" w:pos="720"/>
        </w:tabs>
        <w:jc w:val="both"/>
        <w:rPr>
          <w:sz w:val="20"/>
          <w:szCs w:val="20"/>
        </w:rPr>
      </w:pPr>
    </w:p>
    <w:p w:rsidR="00FC7664" w:rsidRDefault="00FC7664" w:rsidP="00FC7664">
      <w:pPr>
        <w:jc w:val="center"/>
        <w:rPr>
          <w:b/>
          <w:sz w:val="20"/>
          <w:szCs w:val="20"/>
        </w:rPr>
      </w:pPr>
      <w:r w:rsidRPr="00A016FD">
        <w:rPr>
          <w:b/>
          <w:sz w:val="20"/>
          <w:szCs w:val="20"/>
        </w:rPr>
        <w:t>7</w:t>
      </w:r>
      <w:r w:rsidRPr="002A5593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ОТВЕТСТВЕННОСТЬ СТОРОН</w:t>
      </w:r>
    </w:p>
    <w:p w:rsidR="006335F9" w:rsidRPr="008631F5" w:rsidRDefault="006335F9" w:rsidP="00FC7664">
      <w:pPr>
        <w:jc w:val="center"/>
        <w:rPr>
          <w:b/>
          <w:sz w:val="20"/>
          <w:szCs w:val="20"/>
        </w:rPr>
      </w:pPr>
    </w:p>
    <w:p w:rsidR="00FC7664" w:rsidRPr="00CF3D9B" w:rsidRDefault="00FC7664" w:rsidP="00FC7664">
      <w:pPr>
        <w:numPr>
          <w:ilvl w:val="0"/>
          <w:numId w:val="16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>
        <w:rPr>
          <w:sz w:val="20"/>
          <w:szCs w:val="20"/>
        </w:rPr>
        <w:t>Исполнитель</w:t>
      </w:r>
      <w:r w:rsidRPr="008631F5">
        <w:rPr>
          <w:sz w:val="20"/>
          <w:szCs w:val="20"/>
        </w:rPr>
        <w:t xml:space="preserve"> несет полную ответственность за разглашение третьим лицам любой информации, касающейся процесса выполнения настоящего Договора и предоставленной Заказчиком информации.</w:t>
      </w:r>
    </w:p>
    <w:p w:rsidR="00FC7664" w:rsidRPr="00CF3D9B" w:rsidRDefault="00FC7664" w:rsidP="00FC7664">
      <w:pPr>
        <w:numPr>
          <w:ilvl w:val="0"/>
          <w:numId w:val="16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Заказчик</w:t>
      </w:r>
      <w:r w:rsidRPr="00C21438">
        <w:rPr>
          <w:sz w:val="20"/>
          <w:szCs w:val="20"/>
        </w:rPr>
        <w:t xml:space="preserve"> гарантирует, что предоставляемые в соответствии с </w:t>
      </w:r>
      <w:r>
        <w:rPr>
          <w:sz w:val="20"/>
          <w:szCs w:val="20"/>
        </w:rPr>
        <w:t>условиями настоящего Договора, и</w:t>
      </w:r>
      <w:r w:rsidRPr="00C21438">
        <w:rPr>
          <w:sz w:val="20"/>
          <w:szCs w:val="20"/>
        </w:rPr>
        <w:t xml:space="preserve">нформационные материалы, не обременены требованиями третьих лиц, что </w:t>
      </w:r>
      <w:r>
        <w:rPr>
          <w:sz w:val="20"/>
          <w:szCs w:val="20"/>
        </w:rPr>
        <w:t>Заказчик</w:t>
      </w:r>
      <w:r w:rsidRPr="00C21438">
        <w:rPr>
          <w:sz w:val="20"/>
          <w:szCs w:val="20"/>
        </w:rPr>
        <w:t xml:space="preserve"> является обла</w:t>
      </w:r>
      <w:r>
        <w:rPr>
          <w:sz w:val="20"/>
          <w:szCs w:val="20"/>
        </w:rPr>
        <w:t>дателем исключительных прав на и</w:t>
      </w:r>
      <w:r w:rsidRPr="00C21438">
        <w:rPr>
          <w:sz w:val="20"/>
          <w:szCs w:val="20"/>
        </w:rPr>
        <w:t>нформационные материалы и/или обладает всеми необходимыми разрешениями от авторов и иных правообладателей в отношении объектов интеллектуальной собственности, и объектов, входящих в состав произведений, а также в отношении первоначальных произведений (в случае, если произведение представляет собой</w:t>
      </w:r>
      <w:proofErr w:type="gramEnd"/>
      <w:r w:rsidRPr="00C21438">
        <w:rPr>
          <w:sz w:val="20"/>
          <w:szCs w:val="20"/>
        </w:rPr>
        <w:t xml:space="preserve"> переработку и/или перевод), причем такие разрешения никаким образом не должны ущемлять прав </w:t>
      </w:r>
      <w:r>
        <w:rPr>
          <w:sz w:val="20"/>
          <w:szCs w:val="20"/>
        </w:rPr>
        <w:t>Исполнителя</w:t>
      </w:r>
      <w:r w:rsidRPr="00C21438">
        <w:rPr>
          <w:sz w:val="20"/>
          <w:szCs w:val="20"/>
        </w:rPr>
        <w:t xml:space="preserve"> или затруднять использование произведения </w:t>
      </w:r>
      <w:r>
        <w:rPr>
          <w:sz w:val="20"/>
          <w:szCs w:val="20"/>
        </w:rPr>
        <w:t>Исполнителем</w:t>
      </w:r>
      <w:r w:rsidRPr="00C21438">
        <w:rPr>
          <w:sz w:val="20"/>
          <w:szCs w:val="20"/>
        </w:rPr>
        <w:t xml:space="preserve"> в соответствии с настоящим Договором.</w:t>
      </w:r>
    </w:p>
    <w:p w:rsidR="00FC7664" w:rsidRPr="00CF3D9B" w:rsidRDefault="00FC7664" w:rsidP="00FC7664">
      <w:pPr>
        <w:numPr>
          <w:ilvl w:val="0"/>
          <w:numId w:val="16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C21438">
        <w:rPr>
          <w:sz w:val="20"/>
          <w:szCs w:val="20"/>
        </w:rPr>
        <w:t xml:space="preserve">В случае предъявления Исполнителю претензий или исков по поводу нарушения им авторских и/или смежных прав третьих лиц в связи с использованием Информационных материалов, предоставленных </w:t>
      </w:r>
      <w:r>
        <w:rPr>
          <w:sz w:val="20"/>
          <w:szCs w:val="20"/>
        </w:rPr>
        <w:t>Заказчиком</w:t>
      </w:r>
      <w:r w:rsidRPr="00C21438">
        <w:rPr>
          <w:sz w:val="20"/>
          <w:szCs w:val="20"/>
        </w:rPr>
        <w:t xml:space="preserve">, во исполнение условий настоящего Договора, </w:t>
      </w:r>
      <w:r>
        <w:rPr>
          <w:sz w:val="20"/>
          <w:szCs w:val="20"/>
        </w:rPr>
        <w:t>Заказчик</w:t>
      </w:r>
      <w:r w:rsidRPr="00C21438">
        <w:rPr>
          <w:sz w:val="20"/>
          <w:szCs w:val="20"/>
        </w:rPr>
        <w:t xml:space="preserve"> обязуется урегулировать такие претензии или предпринять иные необходимые действия, исключающие возникновение расходов и убытков у </w:t>
      </w:r>
      <w:r>
        <w:rPr>
          <w:sz w:val="20"/>
          <w:szCs w:val="20"/>
        </w:rPr>
        <w:t xml:space="preserve">Исполнителя. </w:t>
      </w:r>
      <w:r w:rsidRPr="00C21438">
        <w:rPr>
          <w:sz w:val="20"/>
          <w:szCs w:val="20"/>
        </w:rPr>
        <w:t xml:space="preserve">А в случае возникновения расходов и убытков у </w:t>
      </w:r>
      <w:r>
        <w:rPr>
          <w:sz w:val="20"/>
          <w:szCs w:val="20"/>
        </w:rPr>
        <w:t>Исполнителя</w:t>
      </w:r>
      <w:r w:rsidRPr="00C21438">
        <w:rPr>
          <w:sz w:val="20"/>
          <w:szCs w:val="20"/>
        </w:rPr>
        <w:t>, возместить их в полном объеме.</w:t>
      </w:r>
    </w:p>
    <w:p w:rsidR="00FC7664" w:rsidRPr="00CF3D9B" w:rsidRDefault="00FC7664" w:rsidP="00FC7664">
      <w:pPr>
        <w:numPr>
          <w:ilvl w:val="0"/>
          <w:numId w:val="16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>
        <w:rPr>
          <w:sz w:val="20"/>
          <w:szCs w:val="20"/>
        </w:rPr>
        <w:t>Заказчик</w:t>
      </w:r>
      <w:r w:rsidRPr="00C21438">
        <w:rPr>
          <w:sz w:val="20"/>
          <w:szCs w:val="20"/>
        </w:rPr>
        <w:t xml:space="preserve">, в случае нарушения им авторских и/или смежных прав </w:t>
      </w:r>
      <w:r>
        <w:rPr>
          <w:sz w:val="20"/>
          <w:szCs w:val="20"/>
        </w:rPr>
        <w:t>Исполнителя</w:t>
      </w:r>
      <w:r w:rsidRPr="00C21438">
        <w:rPr>
          <w:sz w:val="20"/>
          <w:szCs w:val="20"/>
        </w:rPr>
        <w:t>, отвечает за каждый факт нарушения в полном объеме, предусмотренном законодательством Российской Федерации.</w:t>
      </w:r>
    </w:p>
    <w:p w:rsidR="00FC7664" w:rsidRDefault="00FC7664" w:rsidP="00FC7664">
      <w:pPr>
        <w:numPr>
          <w:ilvl w:val="0"/>
          <w:numId w:val="16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8645B7">
        <w:rPr>
          <w:sz w:val="20"/>
          <w:szCs w:val="20"/>
        </w:rPr>
        <w:t>За нарушение срока оплаты выполненных работ Заказчиком Исполнитель имеет право потребовать уплаты неустойки в размере 0,1% от суммы задолженности за каждый день просрочки, но не более 10% от суммы Договора.</w:t>
      </w:r>
    </w:p>
    <w:p w:rsidR="0042357C" w:rsidRPr="00E5678B" w:rsidRDefault="0042357C" w:rsidP="00FC7664">
      <w:pPr>
        <w:numPr>
          <w:ilvl w:val="0"/>
          <w:numId w:val="16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За нарушение сроков выполнения работ (этапа работ) Исполнителем Заказчик имеет право потребовать уплаты неустойки в размере 0,1% от стоимости невыполненных в срок работ (этапа работ) за каждый день просрочки, но не более 10% от суммы Договора.</w:t>
      </w:r>
    </w:p>
    <w:p w:rsidR="006335F9" w:rsidRDefault="006335F9" w:rsidP="00FC7664">
      <w:pPr>
        <w:tabs>
          <w:tab w:val="num" w:pos="720"/>
        </w:tabs>
        <w:jc w:val="both"/>
        <w:rPr>
          <w:sz w:val="20"/>
          <w:szCs w:val="20"/>
        </w:rPr>
      </w:pPr>
    </w:p>
    <w:p w:rsidR="00FC7664" w:rsidRDefault="00FC7664" w:rsidP="00FC7664">
      <w:pPr>
        <w:jc w:val="center"/>
        <w:rPr>
          <w:b/>
          <w:sz w:val="20"/>
          <w:szCs w:val="20"/>
        </w:rPr>
      </w:pPr>
      <w:r w:rsidRPr="00A016FD">
        <w:rPr>
          <w:b/>
          <w:sz w:val="20"/>
          <w:szCs w:val="20"/>
        </w:rPr>
        <w:lastRenderedPageBreak/>
        <w:t>8</w:t>
      </w:r>
      <w:r w:rsidRPr="002A0561">
        <w:rPr>
          <w:b/>
          <w:sz w:val="20"/>
          <w:szCs w:val="20"/>
        </w:rPr>
        <w:t>. ПРАВА НА ОБЪЕКТЫ ИНТЕЛЛЕКТУАЛЬНОЙ СОБСТВЕННОСТИ</w:t>
      </w:r>
    </w:p>
    <w:p w:rsidR="006335F9" w:rsidRPr="002A0561" w:rsidRDefault="006335F9" w:rsidP="00FC7664">
      <w:pPr>
        <w:jc w:val="center"/>
        <w:rPr>
          <w:b/>
          <w:sz w:val="20"/>
          <w:szCs w:val="20"/>
        </w:rPr>
      </w:pPr>
    </w:p>
    <w:p w:rsidR="00FC7664" w:rsidRPr="00CF3D9B" w:rsidRDefault="00FC7664" w:rsidP="00FC7664">
      <w:pPr>
        <w:numPr>
          <w:ilvl w:val="0"/>
          <w:numId w:val="1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3C50F6">
        <w:rPr>
          <w:sz w:val="20"/>
          <w:szCs w:val="20"/>
        </w:rPr>
        <w:t xml:space="preserve">С момента подписания Акта </w:t>
      </w:r>
      <w:r>
        <w:rPr>
          <w:sz w:val="20"/>
          <w:szCs w:val="20"/>
        </w:rPr>
        <w:t>выполненных работ по</w:t>
      </w:r>
      <w:r w:rsidRPr="003C50F6">
        <w:rPr>
          <w:sz w:val="20"/>
          <w:szCs w:val="20"/>
        </w:rPr>
        <w:t xml:space="preserve"> Сайт</w:t>
      </w:r>
      <w:r>
        <w:rPr>
          <w:sz w:val="20"/>
          <w:szCs w:val="20"/>
        </w:rPr>
        <w:t>у</w:t>
      </w:r>
      <w:r w:rsidRPr="003C50F6">
        <w:rPr>
          <w:sz w:val="20"/>
          <w:szCs w:val="20"/>
        </w:rPr>
        <w:t xml:space="preserve"> Заказчик приобретает</w:t>
      </w:r>
      <w:r>
        <w:rPr>
          <w:sz w:val="20"/>
          <w:szCs w:val="20"/>
        </w:rPr>
        <w:t xml:space="preserve"> </w:t>
      </w:r>
      <w:r w:rsidRPr="003C50F6">
        <w:rPr>
          <w:sz w:val="20"/>
          <w:szCs w:val="20"/>
        </w:rPr>
        <w:t xml:space="preserve">все исключительные имущественные права на объекты интеллектуальной собственности (программные компоненты и модули, электронные базы данных, </w:t>
      </w:r>
      <w:r>
        <w:rPr>
          <w:sz w:val="20"/>
          <w:szCs w:val="20"/>
        </w:rPr>
        <w:t>дизайн Сайта</w:t>
      </w:r>
      <w:r w:rsidRPr="00C40E00">
        <w:rPr>
          <w:sz w:val="20"/>
          <w:szCs w:val="20"/>
        </w:rPr>
        <w:t xml:space="preserve">, </w:t>
      </w:r>
      <w:r w:rsidRPr="003C50F6">
        <w:rPr>
          <w:sz w:val="20"/>
          <w:szCs w:val="20"/>
        </w:rPr>
        <w:t>сопроводительную техническую документацию и др.), созданные в процессе выполнения работ, предусмотренных настоящим Договором</w:t>
      </w:r>
      <w:r w:rsidRPr="00781731">
        <w:rPr>
          <w:sz w:val="20"/>
          <w:szCs w:val="20"/>
        </w:rPr>
        <w:t>.</w:t>
      </w:r>
    </w:p>
    <w:p w:rsidR="00FC7664" w:rsidRPr="00CF3D9B" w:rsidRDefault="00FC7664" w:rsidP="00FC7664">
      <w:pPr>
        <w:numPr>
          <w:ilvl w:val="0"/>
          <w:numId w:val="1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>
        <w:rPr>
          <w:sz w:val="20"/>
          <w:szCs w:val="20"/>
        </w:rPr>
        <w:t>Программное обеспечение и объекты интеллектуальной собственности</w:t>
      </w:r>
      <w:r w:rsidRPr="00781731">
        <w:rPr>
          <w:sz w:val="20"/>
          <w:szCs w:val="20"/>
        </w:rPr>
        <w:t xml:space="preserve">, </w:t>
      </w:r>
      <w:r>
        <w:rPr>
          <w:sz w:val="20"/>
          <w:szCs w:val="20"/>
        </w:rPr>
        <w:t>принадлежащие Исполнителю и используемые Исполнителем при выполнении работ и не являющиеся объектом</w:t>
      </w:r>
      <w:r w:rsidRPr="00781731">
        <w:rPr>
          <w:sz w:val="20"/>
          <w:szCs w:val="20"/>
        </w:rPr>
        <w:t xml:space="preserve">, </w:t>
      </w:r>
      <w:r>
        <w:rPr>
          <w:sz w:val="20"/>
          <w:szCs w:val="20"/>
        </w:rPr>
        <w:t>подлежащим разработке согласно Техническому заданию</w:t>
      </w:r>
      <w:r w:rsidRPr="00781731">
        <w:rPr>
          <w:sz w:val="20"/>
          <w:szCs w:val="20"/>
        </w:rPr>
        <w:t xml:space="preserve">, </w:t>
      </w:r>
      <w:r>
        <w:rPr>
          <w:sz w:val="20"/>
          <w:szCs w:val="20"/>
        </w:rPr>
        <w:t>принадлежат Исполнителю и не передаются Заказчику</w:t>
      </w:r>
      <w:r w:rsidRPr="00781731">
        <w:rPr>
          <w:sz w:val="20"/>
          <w:szCs w:val="20"/>
        </w:rPr>
        <w:t xml:space="preserve">. </w:t>
      </w:r>
      <w:r>
        <w:rPr>
          <w:sz w:val="20"/>
          <w:szCs w:val="20"/>
        </w:rPr>
        <w:t>Заказчик получает права на использование указанных объектов только в рамках использования Сайта</w:t>
      </w:r>
      <w:r w:rsidRPr="00781731">
        <w:rPr>
          <w:sz w:val="20"/>
          <w:szCs w:val="20"/>
        </w:rPr>
        <w:t>.</w:t>
      </w:r>
    </w:p>
    <w:p w:rsidR="00FC7664" w:rsidRPr="00CF3D9B" w:rsidRDefault="00FC7664" w:rsidP="00FC7664">
      <w:pPr>
        <w:numPr>
          <w:ilvl w:val="0"/>
          <w:numId w:val="1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>
        <w:rPr>
          <w:sz w:val="20"/>
          <w:szCs w:val="20"/>
        </w:rPr>
        <w:t>Исполнитель</w:t>
      </w:r>
      <w:r w:rsidRPr="003C50F6">
        <w:rPr>
          <w:sz w:val="20"/>
          <w:szCs w:val="20"/>
        </w:rPr>
        <w:t xml:space="preserve"> вправе поместить информацию о соз</w:t>
      </w:r>
      <w:r>
        <w:rPr>
          <w:sz w:val="20"/>
          <w:szCs w:val="20"/>
        </w:rPr>
        <w:t>данном в рамках этого Договора С</w:t>
      </w:r>
      <w:r w:rsidRPr="003C50F6">
        <w:rPr>
          <w:sz w:val="20"/>
          <w:szCs w:val="20"/>
        </w:rPr>
        <w:t xml:space="preserve">айте на корпоративном сайте </w:t>
      </w:r>
      <w:r>
        <w:rPr>
          <w:sz w:val="20"/>
          <w:szCs w:val="20"/>
        </w:rPr>
        <w:t>Исполнителя в разделе «Портфолио»</w:t>
      </w:r>
      <w:r w:rsidRPr="00781731">
        <w:rPr>
          <w:sz w:val="20"/>
          <w:szCs w:val="20"/>
        </w:rPr>
        <w:t xml:space="preserve"> </w:t>
      </w:r>
      <w:r>
        <w:rPr>
          <w:sz w:val="20"/>
          <w:szCs w:val="20"/>
        </w:rPr>
        <w:t>н</w:t>
      </w:r>
      <w:r w:rsidRPr="003C50F6">
        <w:rPr>
          <w:sz w:val="20"/>
          <w:szCs w:val="20"/>
        </w:rPr>
        <w:t xml:space="preserve">аравне с представлением других </w:t>
      </w:r>
      <w:r>
        <w:rPr>
          <w:sz w:val="20"/>
          <w:szCs w:val="20"/>
        </w:rPr>
        <w:t>сайтов</w:t>
      </w:r>
      <w:r w:rsidRPr="003C50F6">
        <w:rPr>
          <w:sz w:val="20"/>
          <w:szCs w:val="20"/>
        </w:rPr>
        <w:t xml:space="preserve">, </w:t>
      </w:r>
      <w:r>
        <w:rPr>
          <w:sz w:val="20"/>
          <w:szCs w:val="20"/>
        </w:rPr>
        <w:t>разработанных Исполнителем</w:t>
      </w:r>
      <w:r w:rsidRPr="003C50F6">
        <w:rPr>
          <w:sz w:val="20"/>
          <w:szCs w:val="20"/>
        </w:rPr>
        <w:t xml:space="preserve">. </w:t>
      </w:r>
    </w:p>
    <w:p w:rsidR="00FC7664" w:rsidRPr="003C50F6" w:rsidRDefault="00FC7664" w:rsidP="00FC7664">
      <w:pPr>
        <w:numPr>
          <w:ilvl w:val="0"/>
          <w:numId w:val="1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>
        <w:rPr>
          <w:sz w:val="20"/>
          <w:szCs w:val="20"/>
        </w:rPr>
        <w:t>Исполнитель</w:t>
      </w:r>
      <w:r w:rsidRPr="003C50F6">
        <w:rPr>
          <w:sz w:val="20"/>
          <w:szCs w:val="20"/>
        </w:rPr>
        <w:t xml:space="preserve"> вправе установить на каждой странице Сайта </w:t>
      </w:r>
      <w:r>
        <w:rPr>
          <w:sz w:val="20"/>
          <w:szCs w:val="20"/>
        </w:rPr>
        <w:t xml:space="preserve">Заказчика </w:t>
      </w:r>
      <w:r w:rsidRPr="003C50F6">
        <w:rPr>
          <w:sz w:val="20"/>
          <w:szCs w:val="20"/>
        </w:rPr>
        <w:t xml:space="preserve">гиперссылку с указанием </w:t>
      </w:r>
      <w:r>
        <w:rPr>
          <w:sz w:val="20"/>
          <w:szCs w:val="20"/>
        </w:rPr>
        <w:t>названия компании Исполнителя</w:t>
      </w:r>
      <w:r w:rsidRPr="003C50F6">
        <w:rPr>
          <w:sz w:val="20"/>
          <w:szCs w:val="20"/>
        </w:rPr>
        <w:t>.</w:t>
      </w:r>
      <w:r>
        <w:rPr>
          <w:sz w:val="20"/>
          <w:szCs w:val="20"/>
        </w:rPr>
        <w:t xml:space="preserve"> Месторасположение и формат данной гиперссылки Исполнитель обязан согласовать с Заказчиком.</w:t>
      </w:r>
    </w:p>
    <w:p w:rsidR="00DF788D" w:rsidRPr="00C9245B" w:rsidRDefault="00DF788D" w:rsidP="00FC7664">
      <w:pPr>
        <w:tabs>
          <w:tab w:val="num" w:pos="720"/>
        </w:tabs>
        <w:jc w:val="both"/>
        <w:rPr>
          <w:sz w:val="20"/>
          <w:szCs w:val="20"/>
        </w:rPr>
      </w:pPr>
    </w:p>
    <w:p w:rsidR="00FC7664" w:rsidRDefault="00FC7664" w:rsidP="00FC7664">
      <w:pPr>
        <w:jc w:val="center"/>
        <w:rPr>
          <w:b/>
          <w:sz w:val="20"/>
          <w:szCs w:val="20"/>
        </w:rPr>
      </w:pPr>
      <w:r w:rsidRPr="00A016FD">
        <w:rPr>
          <w:b/>
          <w:sz w:val="20"/>
          <w:szCs w:val="20"/>
        </w:rPr>
        <w:t>9</w:t>
      </w:r>
      <w:r w:rsidRPr="002A5593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ОБСТОЯТЕЛЬСТВА НЕПРЕОДОЛИМОЙ СИЛЫ</w:t>
      </w:r>
    </w:p>
    <w:p w:rsidR="006335F9" w:rsidRPr="00C9245B" w:rsidRDefault="006335F9" w:rsidP="00FC7664">
      <w:pPr>
        <w:jc w:val="center"/>
        <w:rPr>
          <w:b/>
          <w:sz w:val="20"/>
          <w:szCs w:val="20"/>
        </w:rPr>
      </w:pPr>
    </w:p>
    <w:p w:rsidR="00FC7664" w:rsidRPr="00CF3D9B" w:rsidRDefault="00FC7664" w:rsidP="00FC7664">
      <w:pPr>
        <w:numPr>
          <w:ilvl w:val="0"/>
          <w:numId w:val="18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8D6E4F">
        <w:rPr>
          <w:sz w:val="20"/>
          <w:szCs w:val="20"/>
        </w:rPr>
        <w:t>Стороны освобождаются от ответственности за частичное или полное неисполнение обязательств по настоящему Договору, если неисполнение явилось следствием наступления чрезвычайных и непредотвратимых при данных условиях обстоятельств (непреодолимой силы) и если эти обстоятельства непосредственно повлияли на исполнение настоящего договора. При этом срок исполнения обязательств по настоящему Договору отодвигается соразмерно времени, в течение которого действовали перечисленные обстоятельства, а также последствия, вызванные этими обстоятельствами.</w:t>
      </w:r>
    </w:p>
    <w:p w:rsidR="00FC7664" w:rsidRPr="00CF3D9B" w:rsidRDefault="00FC7664" w:rsidP="00FC7664">
      <w:pPr>
        <w:numPr>
          <w:ilvl w:val="0"/>
          <w:numId w:val="18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8D6E4F">
        <w:rPr>
          <w:sz w:val="20"/>
          <w:szCs w:val="20"/>
        </w:rPr>
        <w:t>Сторона, для которой создалась невозможность исполнения обязательств по настоящему Договору вследствие наступления вышеназванных обстоятельств, обязана известить в письменной форме другую Сторону без</w:t>
      </w:r>
      <w:r>
        <w:rPr>
          <w:sz w:val="20"/>
          <w:szCs w:val="20"/>
        </w:rPr>
        <w:t xml:space="preserve"> промедления, но не позднее 5 (п</w:t>
      </w:r>
      <w:r w:rsidRPr="008D6E4F">
        <w:rPr>
          <w:sz w:val="20"/>
          <w:szCs w:val="20"/>
        </w:rPr>
        <w:t xml:space="preserve">яти) рабочих дней с даты их наступления. Извещение должно содержать данные о наступлении и характере обстоятельств и возможных их последствиях. </w:t>
      </w:r>
    </w:p>
    <w:p w:rsidR="00FC7664" w:rsidRPr="00CF3D9B" w:rsidRDefault="00FC7664" w:rsidP="00FC7664">
      <w:pPr>
        <w:numPr>
          <w:ilvl w:val="0"/>
          <w:numId w:val="18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8D6E4F">
        <w:rPr>
          <w:sz w:val="20"/>
          <w:szCs w:val="20"/>
        </w:rPr>
        <w:t>Неизвещение или несвоевременное извещение другой Стороны Стороной, для которой создалась невозможность исполнения обязатель</w:t>
      </w:r>
      <w:proofErr w:type="gramStart"/>
      <w:r w:rsidRPr="008D6E4F">
        <w:rPr>
          <w:sz w:val="20"/>
          <w:szCs w:val="20"/>
        </w:rPr>
        <w:t>ств всл</w:t>
      </w:r>
      <w:proofErr w:type="gramEnd"/>
      <w:r w:rsidRPr="008D6E4F">
        <w:rPr>
          <w:sz w:val="20"/>
          <w:szCs w:val="20"/>
        </w:rPr>
        <w:t>едствие наступления обстоятельств непреодолимой силы, влечет за собой утрату для этой Стороны права ссылаться на такие обстоятельства в качестве оснований, освобождающих ее от ответственности по настоящему Договору.</w:t>
      </w:r>
    </w:p>
    <w:p w:rsidR="00FC7664" w:rsidRPr="008D6E4F" w:rsidRDefault="00FC7664" w:rsidP="00FC7664">
      <w:pPr>
        <w:numPr>
          <w:ilvl w:val="0"/>
          <w:numId w:val="18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8D6E4F">
        <w:rPr>
          <w:sz w:val="20"/>
          <w:szCs w:val="20"/>
        </w:rPr>
        <w:t>Если эти обстоятельства длятся свыше одного месяца, Стороны проведут переговоры с целью достижения приемлемого для обеих Сторон решения.</w:t>
      </w:r>
    </w:p>
    <w:p w:rsidR="00FC7664" w:rsidRDefault="00FC7664" w:rsidP="00FC7664">
      <w:pPr>
        <w:tabs>
          <w:tab w:val="left" w:pos="540"/>
        </w:tabs>
        <w:ind w:left="-60"/>
        <w:jc w:val="both"/>
        <w:rPr>
          <w:color w:val="000000"/>
          <w:sz w:val="20"/>
          <w:szCs w:val="20"/>
        </w:rPr>
      </w:pPr>
    </w:p>
    <w:p w:rsidR="00FC7664" w:rsidRDefault="00FC7664" w:rsidP="00FC7664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10</w:t>
      </w:r>
      <w:r w:rsidRPr="002A0561">
        <w:rPr>
          <w:b/>
          <w:sz w:val="20"/>
          <w:szCs w:val="20"/>
        </w:rPr>
        <w:t>. ЗАКЛЮЧИТЕЛЬНЫЕ ПОЛОЖЕНИЯ</w:t>
      </w:r>
    </w:p>
    <w:p w:rsidR="006335F9" w:rsidRPr="002A0561" w:rsidRDefault="006335F9" w:rsidP="00FC7664">
      <w:pPr>
        <w:jc w:val="center"/>
        <w:rPr>
          <w:b/>
          <w:sz w:val="20"/>
          <w:szCs w:val="20"/>
        </w:rPr>
      </w:pPr>
    </w:p>
    <w:p w:rsidR="00FC7664" w:rsidRPr="00CF3D9B" w:rsidRDefault="00FC7664" w:rsidP="00FC7664">
      <w:pPr>
        <w:numPr>
          <w:ilvl w:val="0"/>
          <w:numId w:val="19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8304BC">
        <w:rPr>
          <w:sz w:val="20"/>
          <w:szCs w:val="20"/>
        </w:rPr>
        <w:t xml:space="preserve">Уступка </w:t>
      </w:r>
      <w:r>
        <w:rPr>
          <w:sz w:val="20"/>
          <w:szCs w:val="20"/>
        </w:rPr>
        <w:t>Исполнителем</w:t>
      </w:r>
      <w:r w:rsidRPr="008304BC">
        <w:rPr>
          <w:sz w:val="20"/>
          <w:szCs w:val="20"/>
        </w:rPr>
        <w:t xml:space="preserve"> своих прав и обязанностей по настоящему Договору третьим лицам не допускается.</w:t>
      </w:r>
    </w:p>
    <w:p w:rsidR="00FC7664" w:rsidRPr="00CF3D9B" w:rsidRDefault="00FC7664" w:rsidP="00FC7664">
      <w:pPr>
        <w:numPr>
          <w:ilvl w:val="0"/>
          <w:numId w:val="19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8304BC">
        <w:rPr>
          <w:sz w:val="20"/>
          <w:szCs w:val="20"/>
        </w:rPr>
        <w:t>В период действия настоящего Договора внесение изменений и дополнений в его условия производится по соглашению Сторон и оформляется Дополнительным соглашением</w:t>
      </w:r>
      <w:r w:rsidRPr="008304BC">
        <w:rPr>
          <w:color w:val="000000"/>
          <w:sz w:val="20"/>
          <w:szCs w:val="20"/>
        </w:rPr>
        <w:t>.</w:t>
      </w:r>
    </w:p>
    <w:p w:rsidR="00FC7664" w:rsidRPr="00E5678B" w:rsidRDefault="00FC7664" w:rsidP="00FC7664">
      <w:pPr>
        <w:numPr>
          <w:ilvl w:val="0"/>
          <w:numId w:val="19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8304BC">
        <w:rPr>
          <w:sz w:val="20"/>
          <w:szCs w:val="20"/>
        </w:rPr>
        <w:t xml:space="preserve">В случае возникновения споров или разногласий Стороны примут все меры к их разрешению путем переговоров. При </w:t>
      </w:r>
      <w:proofErr w:type="spellStart"/>
      <w:r w:rsidRPr="008304BC">
        <w:rPr>
          <w:sz w:val="20"/>
          <w:szCs w:val="20"/>
        </w:rPr>
        <w:t>недостижении</w:t>
      </w:r>
      <w:proofErr w:type="spellEnd"/>
      <w:r w:rsidRPr="008304BC">
        <w:rPr>
          <w:sz w:val="20"/>
          <w:szCs w:val="20"/>
        </w:rPr>
        <w:t xml:space="preserve"> соглашения споры подлежат рассмотрению в Арбитражном суде </w:t>
      </w:r>
      <w:r w:rsidRPr="00EB6BD0">
        <w:rPr>
          <w:sz w:val="20"/>
          <w:szCs w:val="20"/>
        </w:rPr>
        <w:t>по месту регистрации ответчика</w:t>
      </w:r>
      <w:r w:rsidRPr="008304BC">
        <w:rPr>
          <w:sz w:val="20"/>
          <w:szCs w:val="20"/>
        </w:rPr>
        <w:t xml:space="preserve"> в порядке, предусмотренном действующим законодательством Российской </w:t>
      </w:r>
      <w:r w:rsidRPr="00E5678B">
        <w:rPr>
          <w:sz w:val="20"/>
          <w:szCs w:val="20"/>
        </w:rPr>
        <w:t>Федерации.</w:t>
      </w:r>
      <w:r w:rsidR="0042357C" w:rsidRPr="00E5678B">
        <w:rPr>
          <w:sz w:val="20"/>
          <w:szCs w:val="20"/>
        </w:rPr>
        <w:t xml:space="preserve"> Стороны установили обязательный досудебный (претензионный) порядок рассмотрения споров. Сторона, получившая претензию, обязана дать на нее письменный ответ в течение 10 (десяти) рабочих дней. </w:t>
      </w:r>
    </w:p>
    <w:p w:rsidR="00FC7664" w:rsidRPr="00CF3D9B" w:rsidRDefault="00FC7664" w:rsidP="00FC7664">
      <w:pPr>
        <w:numPr>
          <w:ilvl w:val="0"/>
          <w:numId w:val="19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Все уведомления, письма, извещения</w:t>
      </w:r>
      <w:r w:rsidRPr="008304BC">
        <w:rPr>
          <w:sz w:val="20"/>
          <w:szCs w:val="20"/>
        </w:rPr>
        <w:t xml:space="preserve">, направляемые Сторонами друг другу, должны быть сделаны в письменной форме и будут считаться поданными надлежащим образом, если они посланы заказным письмом или доставлены лично по указанным адресам Сторон. При этом Стороны обязуются незамедлительно уведомлять друг друга об изменении своих реквизитов. </w:t>
      </w:r>
    </w:p>
    <w:p w:rsidR="00FC7664" w:rsidRPr="00CF3D9B" w:rsidRDefault="00FC7664" w:rsidP="00FC7664">
      <w:pPr>
        <w:numPr>
          <w:ilvl w:val="0"/>
          <w:numId w:val="19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>
        <w:rPr>
          <w:sz w:val="20"/>
          <w:szCs w:val="20"/>
        </w:rPr>
        <w:t>Стороны по настоящему Договору</w:t>
      </w:r>
      <w:r w:rsidRPr="008304BC">
        <w:rPr>
          <w:sz w:val="20"/>
          <w:szCs w:val="20"/>
        </w:rPr>
        <w:t xml:space="preserve"> признают юридическую силу текстов документов, полученных по следующим каналам связи</w:t>
      </w:r>
      <w:r>
        <w:rPr>
          <w:sz w:val="20"/>
          <w:szCs w:val="20"/>
        </w:rPr>
        <w:t xml:space="preserve"> </w:t>
      </w:r>
      <w:r w:rsidRPr="008304BC">
        <w:rPr>
          <w:sz w:val="20"/>
          <w:szCs w:val="20"/>
        </w:rPr>
        <w:t xml:space="preserve">наравне </w:t>
      </w:r>
      <w:proofErr w:type="gramStart"/>
      <w:r w:rsidRPr="008304BC">
        <w:rPr>
          <w:sz w:val="20"/>
          <w:szCs w:val="20"/>
        </w:rPr>
        <w:t>с</w:t>
      </w:r>
      <w:proofErr w:type="gramEnd"/>
      <w:r w:rsidRPr="008304BC">
        <w:rPr>
          <w:sz w:val="20"/>
          <w:szCs w:val="20"/>
        </w:rPr>
        <w:t xml:space="preserve"> исполненными в простой письменной форме</w:t>
      </w:r>
      <w:r w:rsidRPr="008304BC">
        <w:rPr>
          <w:rFonts w:ascii="Arial" w:hAnsi="Arial" w:cs="Arial"/>
          <w:sz w:val="20"/>
          <w:szCs w:val="20"/>
        </w:rPr>
        <w:t xml:space="preserve">: </w:t>
      </w:r>
    </w:p>
    <w:p w:rsidR="00FC7664" w:rsidRPr="008304BC" w:rsidRDefault="00FC7664" w:rsidP="00FC7664">
      <w:pPr>
        <w:numPr>
          <w:ilvl w:val="1"/>
          <w:numId w:val="19"/>
        </w:numPr>
        <w:tabs>
          <w:tab w:val="num" w:pos="1800"/>
        </w:tabs>
        <w:jc w:val="both"/>
        <w:rPr>
          <w:sz w:val="20"/>
          <w:szCs w:val="20"/>
        </w:rPr>
      </w:pPr>
      <w:r w:rsidRPr="008304BC">
        <w:rPr>
          <w:sz w:val="20"/>
          <w:szCs w:val="20"/>
        </w:rPr>
        <w:t>факсимильные сообщения;</w:t>
      </w:r>
    </w:p>
    <w:p w:rsidR="00FC7664" w:rsidRPr="008304BC" w:rsidRDefault="00FC7664" w:rsidP="00FC7664">
      <w:pPr>
        <w:numPr>
          <w:ilvl w:val="1"/>
          <w:numId w:val="19"/>
        </w:numPr>
        <w:tabs>
          <w:tab w:val="num" w:pos="1800"/>
        </w:tabs>
        <w:jc w:val="both"/>
        <w:rPr>
          <w:sz w:val="20"/>
          <w:szCs w:val="20"/>
        </w:rPr>
      </w:pPr>
      <w:r w:rsidRPr="008304BC">
        <w:rPr>
          <w:sz w:val="20"/>
          <w:szCs w:val="20"/>
        </w:rPr>
        <w:t>обычная бумажная почта.</w:t>
      </w:r>
    </w:p>
    <w:p w:rsidR="00FC7664" w:rsidRPr="008304BC" w:rsidRDefault="00FC7664" w:rsidP="00FC7664">
      <w:pPr>
        <w:ind w:left="540"/>
        <w:jc w:val="both"/>
        <w:rPr>
          <w:sz w:val="20"/>
          <w:szCs w:val="20"/>
        </w:rPr>
      </w:pPr>
      <w:r w:rsidRPr="008304BC">
        <w:rPr>
          <w:sz w:val="20"/>
          <w:szCs w:val="20"/>
        </w:rPr>
        <w:t>Исключениями, для которых обязательна письменная форма, являются:</w:t>
      </w:r>
    </w:p>
    <w:p w:rsidR="00FC7664" w:rsidRPr="008304BC" w:rsidRDefault="00FC7664" w:rsidP="00FC7664">
      <w:pPr>
        <w:numPr>
          <w:ilvl w:val="0"/>
          <w:numId w:val="20"/>
        </w:numPr>
        <w:tabs>
          <w:tab w:val="left" w:pos="720"/>
        </w:tabs>
        <w:jc w:val="both"/>
        <w:rPr>
          <w:sz w:val="20"/>
          <w:szCs w:val="20"/>
        </w:rPr>
      </w:pPr>
      <w:r w:rsidRPr="008304BC">
        <w:rPr>
          <w:sz w:val="20"/>
          <w:szCs w:val="20"/>
        </w:rPr>
        <w:t>заключение настоящего Договора;</w:t>
      </w:r>
    </w:p>
    <w:p w:rsidR="00FC7664" w:rsidRPr="008304BC" w:rsidRDefault="00FC7664" w:rsidP="00FC7664">
      <w:pPr>
        <w:numPr>
          <w:ilvl w:val="0"/>
          <w:numId w:val="20"/>
        </w:numPr>
        <w:tabs>
          <w:tab w:val="left" w:pos="720"/>
        </w:tabs>
        <w:jc w:val="both"/>
        <w:rPr>
          <w:sz w:val="20"/>
          <w:szCs w:val="20"/>
        </w:rPr>
      </w:pPr>
      <w:r w:rsidRPr="008304BC">
        <w:rPr>
          <w:sz w:val="20"/>
          <w:szCs w:val="20"/>
        </w:rPr>
        <w:t>изменения и дополнения настоящего Договора;</w:t>
      </w:r>
    </w:p>
    <w:p w:rsidR="00FC7664" w:rsidRPr="008304BC" w:rsidRDefault="00FC7664" w:rsidP="00FC7664">
      <w:pPr>
        <w:numPr>
          <w:ilvl w:val="0"/>
          <w:numId w:val="20"/>
        </w:numPr>
        <w:tabs>
          <w:tab w:val="left" w:pos="720"/>
        </w:tabs>
        <w:jc w:val="both"/>
        <w:rPr>
          <w:sz w:val="20"/>
          <w:szCs w:val="20"/>
        </w:rPr>
      </w:pPr>
      <w:r w:rsidRPr="008304BC">
        <w:rPr>
          <w:sz w:val="20"/>
          <w:szCs w:val="20"/>
        </w:rPr>
        <w:t>расторжение настоящего Договора;</w:t>
      </w:r>
    </w:p>
    <w:p w:rsidR="00FC7664" w:rsidRPr="008304BC" w:rsidRDefault="00FC7664" w:rsidP="00FC7664">
      <w:pPr>
        <w:numPr>
          <w:ilvl w:val="0"/>
          <w:numId w:val="20"/>
        </w:numPr>
        <w:tabs>
          <w:tab w:val="left" w:pos="720"/>
        </w:tabs>
        <w:jc w:val="both"/>
        <w:rPr>
          <w:sz w:val="20"/>
          <w:szCs w:val="20"/>
        </w:rPr>
      </w:pPr>
      <w:r w:rsidRPr="008304BC">
        <w:rPr>
          <w:sz w:val="20"/>
          <w:szCs w:val="20"/>
        </w:rPr>
        <w:lastRenderedPageBreak/>
        <w:t>приложения к Договору;</w:t>
      </w:r>
    </w:p>
    <w:p w:rsidR="00FC7664" w:rsidRPr="008304BC" w:rsidRDefault="00FC7664" w:rsidP="00FC7664">
      <w:pPr>
        <w:numPr>
          <w:ilvl w:val="0"/>
          <w:numId w:val="20"/>
        </w:numPr>
        <w:tabs>
          <w:tab w:val="left" w:pos="720"/>
        </w:tabs>
        <w:jc w:val="both"/>
        <w:rPr>
          <w:sz w:val="20"/>
          <w:szCs w:val="20"/>
        </w:rPr>
      </w:pPr>
      <w:r w:rsidRPr="008304BC">
        <w:rPr>
          <w:sz w:val="20"/>
          <w:szCs w:val="20"/>
        </w:rPr>
        <w:t>письменный обмен претензиями;</w:t>
      </w:r>
    </w:p>
    <w:p w:rsidR="00FC7664" w:rsidRPr="008304BC" w:rsidRDefault="00FC7664" w:rsidP="00FC7664">
      <w:pPr>
        <w:numPr>
          <w:ilvl w:val="0"/>
          <w:numId w:val="20"/>
        </w:numPr>
        <w:tabs>
          <w:tab w:val="left" w:pos="720"/>
          <w:tab w:val="left" w:pos="1620"/>
        </w:tabs>
        <w:jc w:val="both"/>
        <w:rPr>
          <w:sz w:val="20"/>
          <w:szCs w:val="20"/>
        </w:rPr>
      </w:pPr>
      <w:r w:rsidRPr="008304BC">
        <w:rPr>
          <w:sz w:val="20"/>
          <w:szCs w:val="20"/>
        </w:rPr>
        <w:t>а</w:t>
      </w:r>
      <w:r>
        <w:rPr>
          <w:sz w:val="20"/>
          <w:szCs w:val="20"/>
        </w:rPr>
        <w:t>кт</w:t>
      </w:r>
      <w:r w:rsidR="001B062A">
        <w:rPr>
          <w:sz w:val="20"/>
          <w:szCs w:val="20"/>
        </w:rPr>
        <w:t>ы</w:t>
      </w:r>
      <w:r w:rsidRPr="008D6E4F">
        <w:rPr>
          <w:sz w:val="20"/>
          <w:szCs w:val="20"/>
        </w:rPr>
        <w:t xml:space="preserve"> </w:t>
      </w:r>
      <w:r w:rsidRPr="008304BC">
        <w:rPr>
          <w:sz w:val="20"/>
          <w:szCs w:val="20"/>
        </w:rPr>
        <w:t xml:space="preserve">выполненных </w:t>
      </w:r>
      <w:r w:rsidRPr="00E5678B">
        <w:rPr>
          <w:sz w:val="20"/>
          <w:szCs w:val="20"/>
        </w:rPr>
        <w:t>работ</w:t>
      </w:r>
      <w:r w:rsidR="001B062A" w:rsidRPr="00E5678B">
        <w:rPr>
          <w:sz w:val="20"/>
          <w:szCs w:val="20"/>
        </w:rPr>
        <w:t xml:space="preserve"> (этапов работ)</w:t>
      </w:r>
      <w:r w:rsidRPr="00E5678B">
        <w:rPr>
          <w:sz w:val="20"/>
          <w:szCs w:val="20"/>
        </w:rPr>
        <w:t xml:space="preserve"> могут быть подписаны и пересланы факсимильным сообщением с последующим обязательным письменным</w:t>
      </w:r>
      <w:r w:rsidRPr="008304BC">
        <w:rPr>
          <w:sz w:val="20"/>
          <w:szCs w:val="20"/>
        </w:rPr>
        <w:t xml:space="preserve"> подписанием.</w:t>
      </w:r>
    </w:p>
    <w:p w:rsidR="00FC7664" w:rsidRDefault="00FC7664" w:rsidP="00FC7664">
      <w:pPr>
        <w:numPr>
          <w:ilvl w:val="0"/>
          <w:numId w:val="19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8D6E4F">
        <w:rPr>
          <w:sz w:val="20"/>
          <w:szCs w:val="20"/>
        </w:rPr>
        <w:t>Настоящий Договор составлен и подписан в двух экземплярах на русском языке, имеющих равную юридическую силу, по одному для каждой Стороны.</w:t>
      </w:r>
    </w:p>
    <w:p w:rsidR="004E1D50" w:rsidRDefault="004E1D50" w:rsidP="00FC7664">
      <w:pPr>
        <w:numPr>
          <w:ilvl w:val="0"/>
          <w:numId w:val="19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>
        <w:rPr>
          <w:sz w:val="20"/>
          <w:szCs w:val="20"/>
        </w:rPr>
        <w:t>Приложения к Договору:</w:t>
      </w:r>
    </w:p>
    <w:p w:rsidR="004E1D50" w:rsidRDefault="004E1D50" w:rsidP="004E1D50">
      <w:pPr>
        <w:ind w:left="540"/>
        <w:jc w:val="both"/>
        <w:rPr>
          <w:sz w:val="20"/>
          <w:szCs w:val="20"/>
        </w:rPr>
      </w:pPr>
      <w:r>
        <w:rPr>
          <w:sz w:val="20"/>
          <w:szCs w:val="20"/>
        </w:rPr>
        <w:t>10.7.1. Приложение №1. Техническое задание.</w:t>
      </w:r>
    </w:p>
    <w:p w:rsidR="004E1D50" w:rsidRPr="004E1D50" w:rsidRDefault="004E1D50" w:rsidP="004E1D50">
      <w:pPr>
        <w:ind w:left="540"/>
        <w:jc w:val="both"/>
        <w:rPr>
          <w:sz w:val="20"/>
          <w:szCs w:val="20"/>
        </w:rPr>
      </w:pPr>
      <w:r>
        <w:rPr>
          <w:sz w:val="20"/>
          <w:szCs w:val="20"/>
        </w:rPr>
        <w:t>10.7.2. Приложение №2. График выполнения работ.</w:t>
      </w:r>
    </w:p>
    <w:p w:rsidR="00FC7664" w:rsidRDefault="00FC7664" w:rsidP="00FC7664">
      <w:pPr>
        <w:tabs>
          <w:tab w:val="left" w:pos="540"/>
        </w:tabs>
        <w:ind w:left="300"/>
        <w:jc w:val="both"/>
        <w:rPr>
          <w:color w:val="000000"/>
          <w:sz w:val="20"/>
          <w:szCs w:val="20"/>
        </w:rPr>
      </w:pPr>
    </w:p>
    <w:p w:rsidR="00FC7664" w:rsidRDefault="00FC7664" w:rsidP="00FC7664">
      <w:pPr>
        <w:jc w:val="center"/>
        <w:rPr>
          <w:b/>
          <w:sz w:val="20"/>
          <w:szCs w:val="20"/>
        </w:rPr>
      </w:pPr>
      <w:r w:rsidRPr="002A5593">
        <w:rPr>
          <w:b/>
          <w:sz w:val="20"/>
          <w:szCs w:val="20"/>
        </w:rPr>
        <w:t>1</w:t>
      </w:r>
      <w:r w:rsidRPr="004E1D50">
        <w:rPr>
          <w:b/>
          <w:sz w:val="20"/>
          <w:szCs w:val="20"/>
        </w:rPr>
        <w:t>1</w:t>
      </w:r>
      <w:r w:rsidRPr="002A5593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ЮРИДИЧЕСКИЕ АДРЕСА И РЕКВИЗИТЫ СТОРОН</w:t>
      </w:r>
    </w:p>
    <w:p w:rsidR="00805C52" w:rsidRPr="00BB4CC7" w:rsidRDefault="00805C52" w:rsidP="00FC7664">
      <w:pPr>
        <w:jc w:val="center"/>
        <w:rPr>
          <w:b/>
          <w:sz w:val="20"/>
          <w:szCs w:val="20"/>
        </w:rPr>
      </w:pPr>
    </w:p>
    <w:tbl>
      <w:tblPr>
        <w:tblW w:w="0" w:type="auto"/>
        <w:tblLook w:val="01E0"/>
      </w:tblPr>
      <w:tblGrid>
        <w:gridCol w:w="4785"/>
        <w:gridCol w:w="4785"/>
      </w:tblGrid>
      <w:tr w:rsidR="00FC7664" w:rsidRPr="00E52E87" w:rsidTr="00172994">
        <w:tc>
          <w:tcPr>
            <w:tcW w:w="4785" w:type="dxa"/>
          </w:tcPr>
          <w:p w:rsidR="00FC7664" w:rsidRDefault="00FC7664" w:rsidP="0017299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Реквизиты Заказчика</w:t>
            </w:r>
          </w:p>
          <w:p w:rsidR="00805C52" w:rsidRDefault="00805C52" w:rsidP="00172994">
            <w:pPr>
              <w:jc w:val="center"/>
              <w:rPr>
                <w:b/>
                <w:i/>
                <w:sz w:val="20"/>
                <w:szCs w:val="20"/>
              </w:rPr>
            </w:pPr>
          </w:p>
          <w:p w:rsidR="00EF4F2D" w:rsidRPr="00EF4F2D" w:rsidRDefault="00EF4F2D" w:rsidP="00EF4F2D">
            <w:pPr>
              <w:jc w:val="center"/>
              <w:rPr>
                <w:b/>
                <w:bCs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 xml:space="preserve">Открытое акционерное общество «Особая экономическая зона </w:t>
            </w:r>
          </w:p>
          <w:p w:rsidR="00EF4F2D" w:rsidRPr="00EF4F2D" w:rsidRDefault="00EF4F2D" w:rsidP="00EF4F2D">
            <w:pPr>
              <w:jc w:val="center"/>
              <w:rPr>
                <w:b/>
                <w:bCs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 xml:space="preserve">промышленно-производственного типа </w:t>
            </w:r>
          </w:p>
          <w:p w:rsidR="00EF4F2D" w:rsidRPr="00EF4F2D" w:rsidRDefault="00EF4F2D" w:rsidP="00EF4F2D">
            <w:pPr>
              <w:jc w:val="center"/>
              <w:rPr>
                <w:b/>
                <w:bCs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 xml:space="preserve">«Липецк» </w:t>
            </w:r>
          </w:p>
          <w:p w:rsidR="00805C52" w:rsidRDefault="00EF4F2D" w:rsidP="00EF4F2D">
            <w:pPr>
              <w:jc w:val="center"/>
              <w:rPr>
                <w:b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>(ОАО «ОЭЗ ППТ «Липецк»)</w:t>
            </w:r>
          </w:p>
          <w:p w:rsidR="00805C52" w:rsidRDefault="00805C52" w:rsidP="00805C52">
            <w:pPr>
              <w:rPr>
                <w:sz w:val="20"/>
                <w:szCs w:val="20"/>
              </w:rPr>
            </w:pP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>Юр. адрес:</w:t>
            </w:r>
            <w:r w:rsidRPr="00EF4F2D">
              <w:rPr>
                <w:bCs/>
                <w:sz w:val="20"/>
                <w:szCs w:val="20"/>
              </w:rPr>
              <w:t xml:space="preserve">  РФ, Липецкая обл., Грязинский район, особая экономическая зона </w:t>
            </w: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  <w:r w:rsidRPr="00EF4F2D">
              <w:rPr>
                <w:bCs/>
                <w:sz w:val="20"/>
                <w:szCs w:val="20"/>
              </w:rPr>
              <w:t>промышленно-производственного типа «Липецк», административно-деловой центр</w:t>
            </w: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>Почтовый адрес:</w:t>
            </w:r>
            <w:r w:rsidRPr="00EF4F2D">
              <w:rPr>
                <w:bCs/>
                <w:sz w:val="20"/>
                <w:szCs w:val="20"/>
              </w:rPr>
              <w:t xml:space="preserve"> 398908, г. Липецк, п. Матырский,  ул. Моршанская 4-а, а/я 344</w:t>
            </w: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  <w:r w:rsidRPr="00EF4F2D">
              <w:rPr>
                <w:bCs/>
                <w:sz w:val="20"/>
                <w:szCs w:val="20"/>
              </w:rPr>
              <w:t>Тел. (4742) 51-51-80, факс 51-53-39, 51-51-95</w:t>
            </w: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</w:p>
          <w:p w:rsidR="00EF4F2D" w:rsidRPr="00EF4F2D" w:rsidRDefault="00EF4F2D" w:rsidP="00EF4F2D">
            <w:pPr>
              <w:rPr>
                <w:b/>
                <w:bCs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 xml:space="preserve">Банковские реквизиты:  </w:t>
            </w:r>
            <w:r w:rsidRPr="00EF4F2D">
              <w:rPr>
                <w:bCs/>
                <w:sz w:val="20"/>
                <w:szCs w:val="20"/>
              </w:rPr>
              <w:t xml:space="preserve">Филиал ОАО Банк ВТБ в </w:t>
            </w:r>
            <w:proofErr w:type="gramStart"/>
            <w:r w:rsidRPr="00EF4F2D">
              <w:rPr>
                <w:bCs/>
                <w:sz w:val="20"/>
                <w:szCs w:val="20"/>
              </w:rPr>
              <w:t>г</w:t>
            </w:r>
            <w:proofErr w:type="gramEnd"/>
            <w:r w:rsidRPr="00EF4F2D">
              <w:rPr>
                <w:bCs/>
                <w:sz w:val="20"/>
                <w:szCs w:val="20"/>
              </w:rPr>
              <w:t>. Воронеже</w:t>
            </w:r>
            <w:r w:rsidRPr="00EF4F2D">
              <w:rPr>
                <w:b/>
                <w:bCs/>
                <w:sz w:val="20"/>
                <w:szCs w:val="20"/>
              </w:rPr>
              <w:t xml:space="preserve">, </w:t>
            </w:r>
          </w:p>
          <w:p w:rsidR="00EF4F2D" w:rsidRPr="00EF4F2D" w:rsidRDefault="00EF4F2D" w:rsidP="00EF4F2D">
            <w:pPr>
              <w:rPr>
                <w:b/>
                <w:bCs/>
                <w:sz w:val="20"/>
                <w:szCs w:val="20"/>
              </w:rPr>
            </w:pPr>
            <w:r w:rsidRPr="00EF4F2D">
              <w:rPr>
                <w:bCs/>
                <w:sz w:val="20"/>
                <w:szCs w:val="20"/>
              </w:rPr>
              <w:t>расчетный счет  40702810122250000839,</w:t>
            </w: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  <w:proofErr w:type="spellStart"/>
            <w:proofErr w:type="gramStart"/>
            <w:r w:rsidRPr="00EF4F2D">
              <w:rPr>
                <w:bCs/>
                <w:sz w:val="20"/>
                <w:szCs w:val="20"/>
              </w:rPr>
              <w:t>кор</w:t>
            </w:r>
            <w:proofErr w:type="spellEnd"/>
            <w:r w:rsidRPr="00EF4F2D">
              <w:rPr>
                <w:bCs/>
                <w:sz w:val="20"/>
                <w:szCs w:val="20"/>
              </w:rPr>
              <w:t>/счет</w:t>
            </w:r>
            <w:proofErr w:type="gramEnd"/>
            <w:r w:rsidRPr="00EF4F2D">
              <w:rPr>
                <w:bCs/>
                <w:sz w:val="20"/>
                <w:szCs w:val="20"/>
              </w:rPr>
              <w:t xml:space="preserve"> 30101810100000000835,   БИК  042007835        </w:t>
            </w: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>ОКПО</w:t>
            </w:r>
            <w:r w:rsidRPr="00EF4F2D">
              <w:rPr>
                <w:bCs/>
                <w:sz w:val="20"/>
                <w:szCs w:val="20"/>
              </w:rPr>
              <w:t xml:space="preserve"> 96173490</w:t>
            </w: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 xml:space="preserve">ОГРН </w:t>
            </w:r>
            <w:r w:rsidRPr="00EF4F2D">
              <w:rPr>
                <w:bCs/>
                <w:sz w:val="20"/>
                <w:szCs w:val="20"/>
              </w:rPr>
              <w:t xml:space="preserve">1064823059971 </w:t>
            </w: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>ИНН</w:t>
            </w:r>
            <w:r w:rsidRPr="00EF4F2D">
              <w:rPr>
                <w:bCs/>
                <w:sz w:val="20"/>
                <w:szCs w:val="20"/>
              </w:rPr>
              <w:t xml:space="preserve"> 4826052440 </w:t>
            </w: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 xml:space="preserve">КПП </w:t>
            </w:r>
            <w:r w:rsidRPr="00EF4F2D">
              <w:rPr>
                <w:bCs/>
                <w:sz w:val="20"/>
                <w:szCs w:val="20"/>
              </w:rPr>
              <w:t>480201001</w:t>
            </w:r>
          </w:p>
          <w:p w:rsidR="00805C52" w:rsidRPr="00805C52" w:rsidRDefault="00805C52" w:rsidP="00805C52">
            <w:pPr>
              <w:rPr>
                <w:sz w:val="20"/>
                <w:szCs w:val="20"/>
              </w:rPr>
            </w:pPr>
          </w:p>
          <w:p w:rsidR="00FC7664" w:rsidRPr="00E52E87" w:rsidRDefault="00FC7664" w:rsidP="00805C52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785" w:type="dxa"/>
          </w:tcPr>
          <w:p w:rsidR="00FC7664" w:rsidRDefault="00FC7664" w:rsidP="00172994">
            <w:pPr>
              <w:jc w:val="center"/>
              <w:rPr>
                <w:b/>
                <w:i/>
                <w:sz w:val="20"/>
                <w:szCs w:val="20"/>
              </w:rPr>
            </w:pPr>
            <w:r w:rsidRPr="00E52E87">
              <w:rPr>
                <w:b/>
                <w:i/>
                <w:sz w:val="20"/>
                <w:szCs w:val="20"/>
              </w:rPr>
              <w:t xml:space="preserve">Реквизиты </w:t>
            </w:r>
            <w:r>
              <w:rPr>
                <w:b/>
                <w:i/>
                <w:sz w:val="20"/>
                <w:szCs w:val="20"/>
              </w:rPr>
              <w:t>Исполнителя</w:t>
            </w:r>
          </w:p>
          <w:p w:rsidR="00805C52" w:rsidRDefault="00805C52" w:rsidP="00172994">
            <w:pPr>
              <w:jc w:val="center"/>
              <w:rPr>
                <w:b/>
                <w:i/>
                <w:sz w:val="20"/>
                <w:szCs w:val="20"/>
              </w:rPr>
            </w:pPr>
          </w:p>
          <w:p w:rsidR="00805C52" w:rsidRPr="00805C52" w:rsidRDefault="00805C52" w:rsidP="00805C52">
            <w:pPr>
              <w:jc w:val="center"/>
              <w:rPr>
                <w:b/>
                <w:sz w:val="20"/>
                <w:szCs w:val="20"/>
              </w:rPr>
            </w:pPr>
            <w:r w:rsidRPr="00805C52">
              <w:rPr>
                <w:b/>
                <w:sz w:val="20"/>
                <w:szCs w:val="20"/>
              </w:rPr>
              <w:t>ООО «МИРМЕКС»</w:t>
            </w:r>
          </w:p>
          <w:p w:rsidR="00805C52" w:rsidRPr="0046326C" w:rsidRDefault="00805C52" w:rsidP="00805C52">
            <w:pPr>
              <w:rPr>
                <w:sz w:val="20"/>
                <w:szCs w:val="20"/>
              </w:rPr>
            </w:pPr>
          </w:p>
          <w:p w:rsidR="00805C52" w:rsidRPr="00C12B98" w:rsidRDefault="00805C52" w:rsidP="00805C52">
            <w:pPr>
              <w:rPr>
                <w:sz w:val="20"/>
                <w:szCs w:val="20"/>
              </w:rPr>
            </w:pPr>
            <w:r w:rsidRPr="0046326C">
              <w:rPr>
                <w:sz w:val="20"/>
                <w:szCs w:val="20"/>
              </w:rPr>
              <w:t xml:space="preserve">Офис продаж в Москве: ул. </w:t>
            </w:r>
            <w:proofErr w:type="gramStart"/>
            <w:r w:rsidRPr="00C12B98">
              <w:rPr>
                <w:sz w:val="20"/>
                <w:szCs w:val="20"/>
              </w:rPr>
              <w:t>Садовническая</w:t>
            </w:r>
            <w:proofErr w:type="gramEnd"/>
            <w:r w:rsidRPr="00C12B98">
              <w:rPr>
                <w:sz w:val="20"/>
                <w:szCs w:val="20"/>
              </w:rPr>
              <w:t xml:space="preserve">, д. 82/2 </w:t>
            </w:r>
          </w:p>
          <w:p w:rsidR="00805C52" w:rsidRPr="0046326C" w:rsidRDefault="00805C52" w:rsidP="00805C52">
            <w:pPr>
              <w:rPr>
                <w:sz w:val="20"/>
                <w:szCs w:val="20"/>
              </w:rPr>
            </w:pPr>
            <w:r w:rsidRPr="0046326C">
              <w:rPr>
                <w:sz w:val="20"/>
                <w:szCs w:val="20"/>
              </w:rPr>
              <w:t xml:space="preserve">Офис продаж в Туле: Красноармейский </w:t>
            </w:r>
            <w:proofErr w:type="spellStart"/>
            <w:r w:rsidRPr="0046326C">
              <w:rPr>
                <w:sz w:val="20"/>
                <w:szCs w:val="20"/>
              </w:rPr>
              <w:t>пр-т</w:t>
            </w:r>
            <w:proofErr w:type="spellEnd"/>
            <w:r w:rsidRPr="0046326C">
              <w:rPr>
                <w:sz w:val="20"/>
                <w:szCs w:val="20"/>
              </w:rPr>
              <w:t xml:space="preserve">, д. 7, </w:t>
            </w:r>
            <w:proofErr w:type="spellStart"/>
            <w:r w:rsidRPr="0046326C">
              <w:rPr>
                <w:sz w:val="20"/>
                <w:szCs w:val="20"/>
              </w:rPr>
              <w:t>оф</w:t>
            </w:r>
            <w:proofErr w:type="spellEnd"/>
            <w:r w:rsidRPr="0046326C">
              <w:rPr>
                <w:sz w:val="20"/>
                <w:szCs w:val="20"/>
              </w:rPr>
              <w:t xml:space="preserve">. 409 </w:t>
            </w:r>
          </w:p>
          <w:p w:rsidR="00805C52" w:rsidRPr="00805C52" w:rsidRDefault="00805C52" w:rsidP="00805C52">
            <w:pPr>
              <w:rPr>
                <w:sz w:val="20"/>
                <w:szCs w:val="20"/>
                <w:lang w:val="en-US"/>
              </w:rPr>
            </w:pPr>
            <w:r w:rsidRPr="0046326C">
              <w:rPr>
                <w:sz w:val="20"/>
                <w:szCs w:val="20"/>
              </w:rPr>
              <w:t>Юр.адрес: 300041, г</w:t>
            </w:r>
            <w:proofErr w:type="gramStart"/>
            <w:r w:rsidRPr="0046326C">
              <w:rPr>
                <w:sz w:val="20"/>
                <w:szCs w:val="20"/>
              </w:rPr>
              <w:t>.Т</w:t>
            </w:r>
            <w:proofErr w:type="gramEnd"/>
            <w:r w:rsidRPr="0046326C">
              <w:rPr>
                <w:sz w:val="20"/>
                <w:szCs w:val="20"/>
              </w:rPr>
              <w:t xml:space="preserve">ула, ул. </w:t>
            </w:r>
            <w:proofErr w:type="spellStart"/>
            <w:r w:rsidRPr="00805C52">
              <w:rPr>
                <w:sz w:val="20"/>
                <w:szCs w:val="20"/>
                <w:lang w:val="en-US"/>
              </w:rPr>
              <w:t>Демонстрации</w:t>
            </w:r>
            <w:proofErr w:type="spellEnd"/>
            <w:r w:rsidRPr="00805C52">
              <w:rPr>
                <w:sz w:val="20"/>
                <w:szCs w:val="20"/>
                <w:lang w:val="en-US"/>
              </w:rPr>
              <w:t xml:space="preserve">, д. 2, </w:t>
            </w:r>
            <w:proofErr w:type="spellStart"/>
            <w:r w:rsidRPr="00805C52">
              <w:rPr>
                <w:sz w:val="20"/>
                <w:szCs w:val="20"/>
                <w:lang w:val="en-US"/>
              </w:rPr>
              <w:t>оф</w:t>
            </w:r>
            <w:proofErr w:type="spellEnd"/>
            <w:r w:rsidRPr="00805C52">
              <w:rPr>
                <w:sz w:val="20"/>
                <w:szCs w:val="20"/>
                <w:lang w:val="en-US"/>
              </w:rPr>
              <w:t>./</w:t>
            </w:r>
            <w:proofErr w:type="spellStart"/>
            <w:r w:rsidRPr="00805C52">
              <w:rPr>
                <w:sz w:val="20"/>
                <w:szCs w:val="20"/>
                <w:lang w:val="en-US"/>
              </w:rPr>
              <w:t>кв</w:t>
            </w:r>
            <w:proofErr w:type="spellEnd"/>
            <w:r w:rsidRPr="00805C52">
              <w:rPr>
                <w:sz w:val="20"/>
                <w:szCs w:val="20"/>
                <w:lang w:val="en-US"/>
              </w:rPr>
              <w:t xml:space="preserve">. 88  </w:t>
            </w:r>
          </w:p>
          <w:p w:rsidR="00805C52" w:rsidRPr="0046326C" w:rsidRDefault="00805C52" w:rsidP="00805C52">
            <w:pPr>
              <w:rPr>
                <w:sz w:val="20"/>
                <w:szCs w:val="20"/>
              </w:rPr>
            </w:pPr>
            <w:r w:rsidRPr="0046326C">
              <w:rPr>
                <w:sz w:val="20"/>
                <w:szCs w:val="20"/>
              </w:rPr>
              <w:t>Почтовый адрес: 300041, г</w:t>
            </w:r>
            <w:proofErr w:type="gramStart"/>
            <w:r w:rsidRPr="0046326C">
              <w:rPr>
                <w:sz w:val="20"/>
                <w:szCs w:val="20"/>
              </w:rPr>
              <w:t>.Т</w:t>
            </w:r>
            <w:proofErr w:type="gramEnd"/>
            <w:r w:rsidRPr="0046326C">
              <w:rPr>
                <w:sz w:val="20"/>
                <w:szCs w:val="20"/>
              </w:rPr>
              <w:t>ула, а/я 1359, «</w:t>
            </w:r>
            <w:proofErr w:type="spellStart"/>
            <w:r w:rsidRPr="0046326C">
              <w:rPr>
                <w:sz w:val="20"/>
                <w:szCs w:val="20"/>
              </w:rPr>
              <w:t>Мирмекс</w:t>
            </w:r>
            <w:proofErr w:type="spellEnd"/>
            <w:r w:rsidRPr="0046326C">
              <w:rPr>
                <w:sz w:val="20"/>
                <w:szCs w:val="20"/>
              </w:rPr>
              <w:t xml:space="preserve">» </w:t>
            </w:r>
          </w:p>
          <w:p w:rsidR="00805C52" w:rsidRPr="0046326C" w:rsidRDefault="00805C52" w:rsidP="00805C52">
            <w:pPr>
              <w:rPr>
                <w:sz w:val="20"/>
                <w:szCs w:val="20"/>
              </w:rPr>
            </w:pPr>
            <w:r w:rsidRPr="0046326C">
              <w:rPr>
                <w:sz w:val="20"/>
                <w:szCs w:val="20"/>
              </w:rPr>
              <w:t xml:space="preserve">ИНН: 7107099228 </w:t>
            </w:r>
          </w:p>
          <w:p w:rsidR="00805C52" w:rsidRPr="0046326C" w:rsidRDefault="00805C52" w:rsidP="00805C52">
            <w:pPr>
              <w:rPr>
                <w:sz w:val="20"/>
                <w:szCs w:val="20"/>
              </w:rPr>
            </w:pPr>
            <w:r w:rsidRPr="0046326C">
              <w:rPr>
                <w:sz w:val="20"/>
                <w:szCs w:val="20"/>
              </w:rPr>
              <w:t xml:space="preserve">КПП: 710701001 </w:t>
            </w:r>
          </w:p>
          <w:p w:rsidR="00805C52" w:rsidRPr="0046326C" w:rsidRDefault="00805C52" w:rsidP="00805C52">
            <w:pPr>
              <w:rPr>
                <w:sz w:val="20"/>
                <w:szCs w:val="20"/>
              </w:rPr>
            </w:pPr>
            <w:r w:rsidRPr="0046326C">
              <w:rPr>
                <w:sz w:val="20"/>
                <w:szCs w:val="20"/>
              </w:rPr>
              <w:t xml:space="preserve">ОГРН: 1077107000508 </w:t>
            </w:r>
          </w:p>
          <w:p w:rsidR="00805C52" w:rsidRPr="0046326C" w:rsidRDefault="00805C52" w:rsidP="00805C52">
            <w:pPr>
              <w:rPr>
                <w:sz w:val="20"/>
                <w:szCs w:val="20"/>
              </w:rPr>
            </w:pPr>
            <w:r w:rsidRPr="0046326C">
              <w:rPr>
                <w:sz w:val="20"/>
                <w:szCs w:val="20"/>
              </w:rPr>
              <w:t xml:space="preserve">ОКПО: 98730718 </w:t>
            </w:r>
          </w:p>
          <w:p w:rsidR="00805C52" w:rsidRPr="0046326C" w:rsidRDefault="00805C52" w:rsidP="00805C52">
            <w:pPr>
              <w:rPr>
                <w:sz w:val="20"/>
                <w:szCs w:val="20"/>
              </w:rPr>
            </w:pPr>
          </w:p>
          <w:p w:rsidR="00805C52" w:rsidRPr="0046326C" w:rsidRDefault="00805C52" w:rsidP="00805C52">
            <w:pPr>
              <w:rPr>
                <w:sz w:val="20"/>
                <w:szCs w:val="20"/>
              </w:rPr>
            </w:pPr>
            <w:r w:rsidRPr="0046326C">
              <w:rPr>
                <w:sz w:val="20"/>
                <w:szCs w:val="20"/>
              </w:rPr>
              <w:t>Телефон в Москве: (495) 236-71-72</w:t>
            </w:r>
          </w:p>
          <w:p w:rsidR="00805C52" w:rsidRPr="0046326C" w:rsidRDefault="00805C52" w:rsidP="00805C52">
            <w:pPr>
              <w:rPr>
                <w:sz w:val="20"/>
                <w:szCs w:val="20"/>
              </w:rPr>
            </w:pPr>
            <w:r w:rsidRPr="0046326C">
              <w:rPr>
                <w:sz w:val="20"/>
                <w:szCs w:val="20"/>
              </w:rPr>
              <w:t xml:space="preserve">Телефон в Туле: (4872) 701-702 </w:t>
            </w:r>
          </w:p>
          <w:p w:rsidR="00805C52" w:rsidRPr="0046326C" w:rsidRDefault="00805C52" w:rsidP="00805C52">
            <w:pPr>
              <w:rPr>
                <w:sz w:val="20"/>
                <w:szCs w:val="20"/>
              </w:rPr>
            </w:pPr>
            <w:r w:rsidRPr="0046326C">
              <w:rPr>
                <w:sz w:val="20"/>
                <w:szCs w:val="20"/>
              </w:rPr>
              <w:t xml:space="preserve">Сайт: </w:t>
            </w:r>
            <w:r w:rsidRPr="00805C52">
              <w:rPr>
                <w:sz w:val="20"/>
                <w:szCs w:val="20"/>
                <w:lang w:val="en-US"/>
              </w:rPr>
              <w:t>www</w:t>
            </w:r>
            <w:r w:rsidRPr="0046326C">
              <w:rPr>
                <w:sz w:val="20"/>
                <w:szCs w:val="20"/>
              </w:rPr>
              <w:t>.</w:t>
            </w:r>
            <w:proofErr w:type="spellStart"/>
            <w:r w:rsidRPr="00805C52">
              <w:rPr>
                <w:sz w:val="20"/>
                <w:szCs w:val="20"/>
                <w:lang w:val="en-US"/>
              </w:rPr>
              <w:t>myrmex</w:t>
            </w:r>
            <w:proofErr w:type="spellEnd"/>
            <w:r w:rsidRPr="0046326C">
              <w:rPr>
                <w:sz w:val="20"/>
                <w:szCs w:val="20"/>
              </w:rPr>
              <w:t>.</w:t>
            </w:r>
            <w:proofErr w:type="spellStart"/>
            <w:r w:rsidRPr="00805C52">
              <w:rPr>
                <w:sz w:val="20"/>
                <w:szCs w:val="20"/>
                <w:lang w:val="en-US"/>
              </w:rPr>
              <w:t>ru</w:t>
            </w:r>
            <w:proofErr w:type="spellEnd"/>
            <w:r w:rsidRPr="0046326C">
              <w:rPr>
                <w:sz w:val="20"/>
                <w:szCs w:val="20"/>
              </w:rPr>
              <w:t xml:space="preserve"> </w:t>
            </w:r>
          </w:p>
          <w:p w:rsidR="00805C52" w:rsidRPr="0046326C" w:rsidRDefault="00805C52" w:rsidP="00805C52">
            <w:pPr>
              <w:rPr>
                <w:sz w:val="20"/>
                <w:szCs w:val="20"/>
              </w:rPr>
            </w:pPr>
          </w:p>
          <w:p w:rsidR="00805C52" w:rsidRPr="0046326C" w:rsidRDefault="00805C52" w:rsidP="00805C52">
            <w:pPr>
              <w:rPr>
                <w:sz w:val="20"/>
                <w:szCs w:val="20"/>
              </w:rPr>
            </w:pPr>
            <w:r w:rsidRPr="0046326C">
              <w:rPr>
                <w:sz w:val="20"/>
                <w:szCs w:val="20"/>
              </w:rPr>
              <w:t xml:space="preserve">Банковские реквизиты: </w:t>
            </w:r>
          </w:p>
          <w:p w:rsidR="00805C52" w:rsidRPr="0046326C" w:rsidRDefault="00805C52" w:rsidP="00805C52">
            <w:pPr>
              <w:rPr>
                <w:sz w:val="20"/>
                <w:szCs w:val="20"/>
              </w:rPr>
            </w:pPr>
            <w:r w:rsidRPr="0046326C">
              <w:rPr>
                <w:sz w:val="20"/>
                <w:szCs w:val="20"/>
              </w:rPr>
              <w:t xml:space="preserve">р/с: 40702810144450001546 </w:t>
            </w:r>
          </w:p>
          <w:p w:rsidR="00805C52" w:rsidRPr="0046326C" w:rsidRDefault="00805C52" w:rsidP="00805C52">
            <w:pPr>
              <w:rPr>
                <w:sz w:val="20"/>
                <w:szCs w:val="20"/>
              </w:rPr>
            </w:pPr>
            <w:r w:rsidRPr="0046326C">
              <w:rPr>
                <w:sz w:val="20"/>
                <w:szCs w:val="20"/>
              </w:rPr>
              <w:t xml:space="preserve">Наименование банка: филиал № 3652 ВТБ 24 (ЗАО), </w:t>
            </w:r>
            <w:proofErr w:type="gramStart"/>
            <w:r w:rsidRPr="0046326C">
              <w:rPr>
                <w:sz w:val="20"/>
                <w:szCs w:val="20"/>
              </w:rPr>
              <w:t>г</w:t>
            </w:r>
            <w:proofErr w:type="gramEnd"/>
            <w:r w:rsidRPr="0046326C">
              <w:rPr>
                <w:sz w:val="20"/>
                <w:szCs w:val="20"/>
              </w:rPr>
              <w:t xml:space="preserve">. Воронеж </w:t>
            </w:r>
          </w:p>
          <w:p w:rsidR="00805C52" w:rsidRPr="0046326C" w:rsidRDefault="00805C52" w:rsidP="00805C52">
            <w:pPr>
              <w:rPr>
                <w:sz w:val="20"/>
                <w:szCs w:val="20"/>
              </w:rPr>
            </w:pPr>
            <w:r w:rsidRPr="0046326C">
              <w:rPr>
                <w:sz w:val="20"/>
                <w:szCs w:val="20"/>
              </w:rPr>
              <w:t xml:space="preserve">БИК: 042007738 </w:t>
            </w:r>
          </w:p>
          <w:p w:rsidR="00805C52" w:rsidRPr="0046326C" w:rsidRDefault="00805C52" w:rsidP="00805C52">
            <w:pPr>
              <w:rPr>
                <w:sz w:val="20"/>
                <w:szCs w:val="20"/>
              </w:rPr>
            </w:pPr>
            <w:r w:rsidRPr="0046326C">
              <w:rPr>
                <w:sz w:val="20"/>
                <w:szCs w:val="20"/>
              </w:rPr>
              <w:t xml:space="preserve">к/с: 30101810100000000738 </w:t>
            </w:r>
          </w:p>
          <w:p w:rsidR="00805C52" w:rsidRPr="00805C52" w:rsidRDefault="00805C52" w:rsidP="00805C52">
            <w:pPr>
              <w:rPr>
                <w:b/>
                <w:sz w:val="20"/>
                <w:szCs w:val="20"/>
              </w:rPr>
            </w:pPr>
            <w:r w:rsidRPr="0046326C">
              <w:rPr>
                <w:sz w:val="20"/>
                <w:szCs w:val="20"/>
              </w:rPr>
              <w:t>ИНН банка 7710353606</w:t>
            </w:r>
          </w:p>
        </w:tc>
      </w:tr>
    </w:tbl>
    <w:p w:rsidR="00DF788D" w:rsidRDefault="00DF788D" w:rsidP="00FC7664">
      <w:pPr>
        <w:rPr>
          <w:b/>
        </w:rPr>
      </w:pPr>
    </w:p>
    <w:tbl>
      <w:tblPr>
        <w:tblW w:w="0" w:type="auto"/>
        <w:tblLook w:val="01E0"/>
      </w:tblPr>
      <w:tblGrid>
        <w:gridCol w:w="3936"/>
        <w:gridCol w:w="1559"/>
        <w:gridCol w:w="4075"/>
      </w:tblGrid>
      <w:tr w:rsidR="00FC7664" w:rsidRPr="00DF788D" w:rsidTr="00172994">
        <w:tc>
          <w:tcPr>
            <w:tcW w:w="3936" w:type="dxa"/>
            <w:tcBorders>
              <w:bottom w:val="single" w:sz="4" w:space="0" w:color="auto"/>
            </w:tcBorders>
          </w:tcPr>
          <w:p w:rsidR="00FC7664" w:rsidRPr="00DF788D" w:rsidRDefault="00FC7664" w:rsidP="00172994">
            <w:pPr>
              <w:jc w:val="center"/>
              <w:rPr>
                <w:b/>
                <w:i/>
                <w:sz w:val="20"/>
                <w:szCs w:val="20"/>
              </w:rPr>
            </w:pPr>
            <w:r w:rsidRPr="00DF788D">
              <w:rPr>
                <w:b/>
                <w:i/>
                <w:sz w:val="20"/>
                <w:szCs w:val="20"/>
              </w:rPr>
              <w:t>Заказчик</w:t>
            </w:r>
          </w:p>
          <w:p w:rsidR="00DF788D" w:rsidRDefault="00EF4F2D" w:rsidP="001729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Генеральный директор </w:t>
            </w:r>
          </w:p>
          <w:p w:rsidR="00EF4F2D" w:rsidRPr="00DF788D" w:rsidRDefault="00EF4F2D" w:rsidP="001729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ОАО «ОЭЗ ППТ «Липецк»</w:t>
            </w:r>
          </w:p>
          <w:p w:rsidR="00FC7664" w:rsidRPr="00DF788D" w:rsidRDefault="00FC7664" w:rsidP="00172994">
            <w:pPr>
              <w:jc w:val="center"/>
              <w:rPr>
                <w:sz w:val="20"/>
                <w:szCs w:val="20"/>
              </w:rPr>
            </w:pPr>
          </w:p>
          <w:p w:rsidR="00FC7664" w:rsidRPr="00DF788D" w:rsidRDefault="00FC7664" w:rsidP="00EF4F2D">
            <w:pPr>
              <w:jc w:val="right"/>
              <w:rPr>
                <w:sz w:val="20"/>
                <w:szCs w:val="20"/>
                <w:lang w:val="en-US"/>
              </w:rPr>
            </w:pPr>
            <w:r w:rsidRPr="00DF788D">
              <w:rPr>
                <w:sz w:val="20"/>
                <w:szCs w:val="20"/>
              </w:rPr>
              <w:t xml:space="preserve">/ </w:t>
            </w:r>
            <w:r w:rsidR="00EF4F2D">
              <w:rPr>
                <w:sz w:val="20"/>
                <w:szCs w:val="20"/>
              </w:rPr>
              <w:t>Кошелев И.Н.</w:t>
            </w:r>
            <w:r w:rsidRPr="00DF788D">
              <w:rPr>
                <w:sz w:val="20"/>
                <w:szCs w:val="20"/>
                <w:lang w:val="en-US"/>
              </w:rPr>
              <w:t xml:space="preserve"> /</w:t>
            </w:r>
          </w:p>
        </w:tc>
        <w:tc>
          <w:tcPr>
            <w:tcW w:w="1559" w:type="dxa"/>
          </w:tcPr>
          <w:p w:rsidR="00FC7664" w:rsidRPr="00DF788D" w:rsidRDefault="00FC7664" w:rsidP="001729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5" w:type="dxa"/>
            <w:tcBorders>
              <w:bottom w:val="single" w:sz="4" w:space="0" w:color="auto"/>
            </w:tcBorders>
          </w:tcPr>
          <w:p w:rsidR="00FC7664" w:rsidRPr="0046326C" w:rsidRDefault="00FC7664" w:rsidP="00172994">
            <w:pPr>
              <w:jc w:val="center"/>
              <w:rPr>
                <w:b/>
                <w:i/>
                <w:sz w:val="20"/>
                <w:szCs w:val="20"/>
              </w:rPr>
            </w:pPr>
            <w:r w:rsidRPr="00DF788D">
              <w:rPr>
                <w:b/>
                <w:i/>
                <w:sz w:val="20"/>
                <w:szCs w:val="20"/>
              </w:rPr>
              <w:t>Исполнитель</w:t>
            </w:r>
          </w:p>
          <w:p w:rsidR="00FC7664" w:rsidRPr="00DF788D" w:rsidRDefault="00DF788D" w:rsidP="00172994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Генеральный директор</w:t>
            </w:r>
          </w:p>
          <w:p w:rsidR="00DF788D" w:rsidRPr="0046326C" w:rsidRDefault="00DF788D" w:rsidP="00172994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ООО «</w:t>
            </w:r>
            <w:proofErr w:type="spellStart"/>
            <w:r w:rsidRPr="00DF788D">
              <w:rPr>
                <w:sz w:val="20"/>
                <w:szCs w:val="20"/>
              </w:rPr>
              <w:t>Мирмекс</w:t>
            </w:r>
            <w:proofErr w:type="spellEnd"/>
            <w:r w:rsidRPr="00DF788D">
              <w:rPr>
                <w:sz w:val="20"/>
                <w:szCs w:val="20"/>
              </w:rPr>
              <w:t>»</w:t>
            </w:r>
          </w:p>
          <w:p w:rsidR="00FC7664" w:rsidRPr="00DF788D" w:rsidRDefault="00FC7664" w:rsidP="00172994">
            <w:pPr>
              <w:jc w:val="center"/>
              <w:rPr>
                <w:b/>
                <w:i/>
                <w:sz w:val="20"/>
                <w:szCs w:val="20"/>
              </w:rPr>
            </w:pPr>
          </w:p>
          <w:p w:rsidR="00FC7664" w:rsidRPr="00DF788D" w:rsidRDefault="00FC7664" w:rsidP="00DF788D">
            <w:pPr>
              <w:jc w:val="right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 xml:space="preserve">/ </w:t>
            </w:r>
            <w:r w:rsidR="00DF788D" w:rsidRPr="00DF788D">
              <w:rPr>
                <w:sz w:val="20"/>
                <w:szCs w:val="20"/>
              </w:rPr>
              <w:t>Липовой Д.Л.</w:t>
            </w:r>
            <w:r w:rsidRPr="00DF788D">
              <w:rPr>
                <w:sz w:val="20"/>
                <w:szCs w:val="20"/>
              </w:rPr>
              <w:t xml:space="preserve"> /</w:t>
            </w:r>
          </w:p>
        </w:tc>
      </w:tr>
      <w:tr w:rsidR="00FC7664" w:rsidRPr="00DF788D" w:rsidTr="00172994">
        <w:tc>
          <w:tcPr>
            <w:tcW w:w="3936" w:type="dxa"/>
            <w:tcBorders>
              <w:top w:val="single" w:sz="4" w:space="0" w:color="auto"/>
            </w:tcBorders>
          </w:tcPr>
          <w:p w:rsidR="00FC7664" w:rsidRPr="00DF788D" w:rsidRDefault="00FC7664" w:rsidP="00172994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(подпись и Ф.И.О)</w:t>
            </w:r>
          </w:p>
          <w:p w:rsidR="00FC7664" w:rsidRPr="00DF788D" w:rsidRDefault="00FC7664" w:rsidP="00172994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м.п.</w:t>
            </w:r>
          </w:p>
        </w:tc>
        <w:tc>
          <w:tcPr>
            <w:tcW w:w="1559" w:type="dxa"/>
          </w:tcPr>
          <w:p w:rsidR="00FC7664" w:rsidRPr="00DF788D" w:rsidRDefault="00FC7664" w:rsidP="001729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5" w:type="dxa"/>
            <w:tcBorders>
              <w:top w:val="single" w:sz="4" w:space="0" w:color="auto"/>
            </w:tcBorders>
          </w:tcPr>
          <w:p w:rsidR="00FC7664" w:rsidRPr="00DF788D" w:rsidRDefault="00FC7664" w:rsidP="00172994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(подпись и Ф.И.О)</w:t>
            </w:r>
          </w:p>
          <w:p w:rsidR="00FC7664" w:rsidRPr="00DF788D" w:rsidRDefault="00FC7664" w:rsidP="00172994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м.п.</w:t>
            </w:r>
          </w:p>
        </w:tc>
      </w:tr>
    </w:tbl>
    <w:p w:rsidR="00FC7664" w:rsidRDefault="00FC7664" w:rsidP="00FC7664"/>
    <w:p w:rsidR="00E5678B" w:rsidRDefault="00E5678B" w:rsidP="00FC7664"/>
    <w:p w:rsidR="00E5678B" w:rsidRDefault="00E5678B" w:rsidP="00FC7664"/>
    <w:p w:rsidR="00E5678B" w:rsidRDefault="00E5678B" w:rsidP="00FC7664"/>
    <w:p w:rsidR="00E5678B" w:rsidRDefault="00E5678B" w:rsidP="00FC7664"/>
    <w:p w:rsidR="00E5678B" w:rsidRDefault="00E5678B" w:rsidP="00FC7664"/>
    <w:p w:rsidR="00E5678B" w:rsidRDefault="00E5678B" w:rsidP="00FC7664"/>
    <w:p w:rsidR="00E5678B" w:rsidRDefault="00E5678B" w:rsidP="00FC7664"/>
    <w:p w:rsidR="00E5678B" w:rsidRDefault="00E5678B" w:rsidP="00FC7664"/>
    <w:p w:rsidR="00E5678B" w:rsidRDefault="00E5678B" w:rsidP="00FC7664"/>
    <w:p w:rsidR="00E5678B" w:rsidRDefault="00E5678B" w:rsidP="00FC7664"/>
    <w:p w:rsidR="00E5678B" w:rsidRDefault="00E5678B" w:rsidP="00FC7664"/>
    <w:p w:rsidR="001B062A" w:rsidRPr="001B062A" w:rsidRDefault="001B062A" w:rsidP="001B062A">
      <w:pPr>
        <w:jc w:val="right"/>
        <w:rPr>
          <w:sz w:val="20"/>
          <w:szCs w:val="20"/>
        </w:rPr>
      </w:pPr>
      <w:r w:rsidRPr="001B062A">
        <w:rPr>
          <w:sz w:val="20"/>
          <w:szCs w:val="20"/>
        </w:rPr>
        <w:lastRenderedPageBreak/>
        <w:t xml:space="preserve">Приложение №1 </w:t>
      </w:r>
    </w:p>
    <w:p w:rsidR="001B062A" w:rsidRPr="001B062A" w:rsidRDefault="001B062A" w:rsidP="001B062A">
      <w:pPr>
        <w:jc w:val="right"/>
        <w:rPr>
          <w:sz w:val="20"/>
          <w:szCs w:val="20"/>
        </w:rPr>
      </w:pPr>
      <w:r w:rsidRPr="001B062A">
        <w:rPr>
          <w:sz w:val="20"/>
          <w:szCs w:val="20"/>
        </w:rPr>
        <w:t xml:space="preserve">к договору на создание сайта ОАО «ОЭЗ ППТ «Липецк» </w:t>
      </w:r>
    </w:p>
    <w:p w:rsidR="00FC7664" w:rsidRPr="001B062A" w:rsidRDefault="004E1D50" w:rsidP="001B062A">
      <w:pPr>
        <w:jc w:val="right"/>
        <w:rPr>
          <w:sz w:val="20"/>
          <w:szCs w:val="20"/>
        </w:rPr>
      </w:pPr>
      <w:r>
        <w:rPr>
          <w:sz w:val="20"/>
          <w:szCs w:val="20"/>
        </w:rPr>
        <w:t>№___ от ______201</w:t>
      </w:r>
      <w:r w:rsidR="001B062A" w:rsidRPr="001B062A">
        <w:rPr>
          <w:sz w:val="20"/>
          <w:szCs w:val="20"/>
        </w:rPr>
        <w:t>_г.</w:t>
      </w:r>
    </w:p>
    <w:p w:rsidR="001B062A" w:rsidRPr="00AC619F" w:rsidRDefault="001B062A" w:rsidP="001B062A">
      <w:pPr>
        <w:jc w:val="right"/>
      </w:pPr>
    </w:p>
    <w:p w:rsidR="001B062A" w:rsidRDefault="001B062A" w:rsidP="001B062A">
      <w:pPr>
        <w:jc w:val="center"/>
        <w:rPr>
          <w:b/>
          <w:sz w:val="28"/>
          <w:szCs w:val="28"/>
        </w:rPr>
      </w:pPr>
    </w:p>
    <w:p w:rsidR="001B062A" w:rsidRPr="001B062A" w:rsidRDefault="001B062A" w:rsidP="001B062A">
      <w:pPr>
        <w:jc w:val="center"/>
        <w:rPr>
          <w:b/>
          <w:sz w:val="20"/>
          <w:szCs w:val="20"/>
        </w:rPr>
      </w:pPr>
      <w:r w:rsidRPr="001B062A">
        <w:rPr>
          <w:b/>
          <w:sz w:val="20"/>
          <w:szCs w:val="20"/>
        </w:rPr>
        <w:t xml:space="preserve">Техническое задание </w:t>
      </w:r>
      <w:r w:rsidRPr="001B062A">
        <w:rPr>
          <w:b/>
          <w:sz w:val="20"/>
          <w:szCs w:val="20"/>
        </w:rPr>
        <w:br/>
      </w:r>
    </w:p>
    <w:p w:rsidR="001B062A" w:rsidRPr="001B062A" w:rsidRDefault="001B062A" w:rsidP="001B062A">
      <w:pPr>
        <w:rPr>
          <w:b/>
          <w:sz w:val="20"/>
          <w:szCs w:val="20"/>
        </w:rPr>
      </w:pPr>
      <w:r w:rsidRPr="001B062A">
        <w:rPr>
          <w:b/>
          <w:sz w:val="20"/>
          <w:szCs w:val="20"/>
        </w:rPr>
        <w:t>1. Назначение сайта.</w:t>
      </w:r>
    </w:p>
    <w:p w:rsidR="001B062A" w:rsidRPr="001B062A" w:rsidRDefault="001B062A" w:rsidP="001B062A">
      <w:pPr>
        <w:rPr>
          <w:sz w:val="20"/>
          <w:szCs w:val="20"/>
        </w:rPr>
      </w:pPr>
      <w:r w:rsidRPr="001B062A">
        <w:rPr>
          <w:sz w:val="20"/>
          <w:szCs w:val="20"/>
        </w:rPr>
        <w:t>Позиционирование и продвижение проекта «ОЭЗ ППТ «Липецк» как одной из лучших площадок для осуществления прямых зарубежных/отечественных инвестиций, реализации масштабных производственных проектов.</w:t>
      </w:r>
      <w:r w:rsidRPr="001B062A">
        <w:rPr>
          <w:sz w:val="20"/>
          <w:szCs w:val="20"/>
        </w:rPr>
        <w:br/>
        <w:t>Обратная связь с партнерами различных категорий.</w:t>
      </w:r>
    </w:p>
    <w:p w:rsidR="001B062A" w:rsidRPr="001B062A" w:rsidRDefault="001B062A" w:rsidP="001B062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Обеспечение выполнения требования законодательства РФ в части:</w:t>
      </w:r>
    </w:p>
    <w:p w:rsidR="001B062A" w:rsidRPr="001B062A" w:rsidRDefault="001B062A" w:rsidP="001B062A">
      <w:pPr>
        <w:pStyle w:val="af0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раскрытие информации в соответствии со Стандартами раскрытия информации субъектами оптового и розничных рынков электрической энергии утверждёнными Постановлением Правительства Российской Федерации от 21 января 2004 г. N 24 и  требований Федерального закон от 26.12.1995 N 208-ФЗ (ред. от 22.12.2014) "Об акционерных обществах"</w:t>
      </w:r>
    </w:p>
    <w:p w:rsidR="001B062A" w:rsidRPr="001B062A" w:rsidRDefault="001B062A" w:rsidP="001B062A">
      <w:pPr>
        <w:pStyle w:val="af0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 xml:space="preserve">обеспечения требований предъявляемых к субъектам естественных монополий в соответствии с  Федеральным законом от 17.08.1995 N 147-ФЗ (ред. от 30.12.2012) "О естественных монополиях" (с </w:t>
      </w:r>
      <w:proofErr w:type="spellStart"/>
      <w:r w:rsidRPr="001B062A">
        <w:rPr>
          <w:rFonts w:ascii="Times New Roman" w:hAnsi="Times New Roman" w:cs="Times New Roman"/>
          <w:sz w:val="20"/>
          <w:szCs w:val="20"/>
        </w:rPr>
        <w:t>изм</w:t>
      </w:r>
      <w:proofErr w:type="spellEnd"/>
      <w:r w:rsidRPr="001B062A">
        <w:rPr>
          <w:rFonts w:ascii="Times New Roman" w:hAnsi="Times New Roman" w:cs="Times New Roman"/>
          <w:sz w:val="20"/>
          <w:szCs w:val="20"/>
        </w:rPr>
        <w:t xml:space="preserve">. и доп., </w:t>
      </w:r>
      <w:proofErr w:type="gramStart"/>
      <w:r w:rsidRPr="001B062A">
        <w:rPr>
          <w:rFonts w:ascii="Times New Roman" w:hAnsi="Times New Roman" w:cs="Times New Roman"/>
          <w:sz w:val="20"/>
          <w:szCs w:val="20"/>
        </w:rPr>
        <w:t>вступающими</w:t>
      </w:r>
      <w:proofErr w:type="gramEnd"/>
      <w:r w:rsidRPr="001B062A">
        <w:rPr>
          <w:rFonts w:ascii="Times New Roman" w:hAnsi="Times New Roman" w:cs="Times New Roman"/>
          <w:sz w:val="20"/>
          <w:szCs w:val="20"/>
        </w:rPr>
        <w:t xml:space="preserve"> в силу с 27.01.2013)</w:t>
      </w:r>
    </w:p>
    <w:p w:rsidR="001B062A" w:rsidRPr="001B062A" w:rsidRDefault="001B062A" w:rsidP="001B062A">
      <w:pPr>
        <w:pStyle w:val="af0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обеспечение единых стандартов обслуживания в соответствии с Едиными стандартами качества обслуживания сетевыми организациями потребителей услуг сетевых организаций утвержденными приказом Министерства энергетики РФ от 15 апреля 2014 г. N 186.</w:t>
      </w:r>
    </w:p>
    <w:p w:rsidR="001B062A" w:rsidRPr="001B062A" w:rsidRDefault="001B062A" w:rsidP="001B062A">
      <w:pPr>
        <w:rPr>
          <w:sz w:val="20"/>
          <w:szCs w:val="20"/>
        </w:rPr>
      </w:pPr>
      <w:r>
        <w:rPr>
          <w:b/>
          <w:sz w:val="20"/>
          <w:szCs w:val="20"/>
        </w:rPr>
        <w:t>2</w:t>
      </w:r>
      <w:r w:rsidRPr="001B062A">
        <w:rPr>
          <w:b/>
          <w:sz w:val="20"/>
          <w:szCs w:val="20"/>
        </w:rPr>
        <w:t xml:space="preserve">. Целевая группа воздействия. </w:t>
      </w:r>
      <w:r w:rsidRPr="001B062A">
        <w:rPr>
          <w:b/>
          <w:sz w:val="20"/>
          <w:szCs w:val="20"/>
        </w:rPr>
        <w:br/>
      </w:r>
      <w:r w:rsidRPr="001B062A">
        <w:rPr>
          <w:sz w:val="20"/>
          <w:szCs w:val="20"/>
        </w:rPr>
        <w:t>В порядке убывания значимости:</w:t>
      </w:r>
    </w:p>
    <w:p w:rsidR="001B062A" w:rsidRPr="001B062A" w:rsidRDefault="001B062A" w:rsidP="001B062A">
      <w:pPr>
        <w:pStyle w:val="af0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потенциальные инвесторы из числа российских и зарубежных инвесторов;</w:t>
      </w:r>
    </w:p>
    <w:p w:rsidR="001B062A" w:rsidRPr="001B062A" w:rsidRDefault="001B062A" w:rsidP="001B062A">
      <w:pPr>
        <w:pStyle w:val="af0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 xml:space="preserve">российские и зарубежные отраслевые ассоциации, предпринимательские объединения, </w:t>
      </w:r>
      <w:proofErr w:type="spellStart"/>
      <w:proofErr w:type="gramStart"/>
      <w:r w:rsidRPr="001B062A">
        <w:rPr>
          <w:rFonts w:ascii="Times New Roman" w:hAnsi="Times New Roman" w:cs="Times New Roman"/>
          <w:sz w:val="20"/>
          <w:szCs w:val="20"/>
        </w:rPr>
        <w:t>бизнес-сообщества</w:t>
      </w:r>
      <w:proofErr w:type="spellEnd"/>
      <w:proofErr w:type="gramEnd"/>
      <w:r w:rsidRPr="001B062A">
        <w:rPr>
          <w:rFonts w:ascii="Times New Roman" w:hAnsi="Times New Roman" w:cs="Times New Roman"/>
          <w:sz w:val="20"/>
          <w:szCs w:val="20"/>
        </w:rPr>
        <w:t>, агентства по содействию развитию бизнеса, консалтинговые агентства;</w:t>
      </w:r>
    </w:p>
    <w:p w:rsidR="001B062A" w:rsidRPr="001B062A" w:rsidRDefault="001B062A" w:rsidP="001B062A">
      <w:pPr>
        <w:pStyle w:val="af0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государственные органы,</w:t>
      </w:r>
    </w:p>
    <w:p w:rsidR="001B062A" w:rsidRPr="001B062A" w:rsidRDefault="001B062A" w:rsidP="001B062A">
      <w:pPr>
        <w:pStyle w:val="af0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другие заинтересованные лица.</w:t>
      </w:r>
    </w:p>
    <w:p w:rsidR="001B062A" w:rsidRPr="001B062A" w:rsidRDefault="001B062A" w:rsidP="001B062A">
      <w:pPr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 w:rsidRPr="001B062A">
        <w:rPr>
          <w:b/>
          <w:sz w:val="20"/>
          <w:szCs w:val="20"/>
        </w:rPr>
        <w:t>. Требования к сайту</w:t>
      </w:r>
    </w:p>
    <w:p w:rsidR="001B062A" w:rsidRPr="00654E5E" w:rsidRDefault="001B062A" w:rsidP="001B062A">
      <w:pPr>
        <w:rPr>
          <w:sz w:val="20"/>
          <w:szCs w:val="20"/>
        </w:rPr>
      </w:pPr>
      <w:r w:rsidRPr="00654E5E">
        <w:rPr>
          <w:sz w:val="20"/>
          <w:szCs w:val="20"/>
        </w:rPr>
        <w:t xml:space="preserve">3.1. </w:t>
      </w:r>
      <w:r w:rsidR="00654E5E">
        <w:rPr>
          <w:sz w:val="20"/>
          <w:szCs w:val="20"/>
        </w:rPr>
        <w:t>Общие требования к сайту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1B062A">
        <w:rPr>
          <w:sz w:val="20"/>
          <w:szCs w:val="20"/>
        </w:rPr>
        <w:t xml:space="preserve">.1.1. </w:t>
      </w:r>
      <w:proofErr w:type="gramStart"/>
      <w:r w:rsidRPr="001B062A">
        <w:rPr>
          <w:sz w:val="20"/>
          <w:szCs w:val="20"/>
        </w:rPr>
        <w:t>В случае возникновения перебоев в работе официального сайта, влекущих невозможность доступа к содержащейся на нем информации (сервисам), сетевая организация в течение 2 часов с момента возобновления доступа к официальному сайту размещает на нем информацию о причине, дате и времени прекращения доступа, а также о дате и времени возобновления доступа к официальному сайту.</w:t>
      </w:r>
      <w:proofErr w:type="gramEnd"/>
    </w:p>
    <w:p w:rsidR="001B062A" w:rsidRPr="001B062A" w:rsidRDefault="001B062A" w:rsidP="001B062A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1B062A">
        <w:rPr>
          <w:sz w:val="20"/>
          <w:szCs w:val="20"/>
        </w:rPr>
        <w:t xml:space="preserve">.1.2. Потребители должны иметь возможность ознакомления с информацией, размещенной на официальном сайте, с использованием </w:t>
      </w:r>
      <w:proofErr w:type="gramStart"/>
      <w:r w:rsidRPr="001B062A">
        <w:rPr>
          <w:sz w:val="20"/>
          <w:szCs w:val="20"/>
        </w:rPr>
        <w:t>распространенных</w:t>
      </w:r>
      <w:proofErr w:type="gramEnd"/>
      <w:r w:rsidRPr="001B062A">
        <w:rPr>
          <w:sz w:val="20"/>
          <w:szCs w:val="20"/>
        </w:rPr>
        <w:t xml:space="preserve"> </w:t>
      </w:r>
      <w:proofErr w:type="spellStart"/>
      <w:r w:rsidRPr="001B062A">
        <w:rPr>
          <w:sz w:val="20"/>
          <w:szCs w:val="20"/>
        </w:rPr>
        <w:t>веб-обозревателей</w:t>
      </w:r>
      <w:proofErr w:type="spellEnd"/>
      <w:r w:rsidRPr="001B062A">
        <w:rPr>
          <w:sz w:val="20"/>
          <w:szCs w:val="20"/>
        </w:rPr>
        <w:t>. При этом не должна предусматриваться установка на компьютеры потребителей специально созданных для просмотра официальных сайтов программных и технологических средств.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Должна быть обеспечена возможность просмотра страниц сайта без установки дополнительных </w:t>
      </w:r>
      <w:proofErr w:type="spellStart"/>
      <w:r w:rsidRPr="001B062A">
        <w:rPr>
          <w:sz w:val="20"/>
          <w:szCs w:val="20"/>
        </w:rPr>
        <w:t>плагинов</w:t>
      </w:r>
      <w:proofErr w:type="spellEnd"/>
      <w:r w:rsidRPr="001B062A">
        <w:rPr>
          <w:sz w:val="20"/>
          <w:szCs w:val="20"/>
        </w:rPr>
        <w:t xml:space="preserve"> (</w:t>
      </w:r>
      <w:r w:rsidRPr="001B062A">
        <w:rPr>
          <w:sz w:val="20"/>
          <w:szCs w:val="20"/>
          <w:lang w:val="en-US"/>
        </w:rPr>
        <w:t>Adobe</w:t>
      </w:r>
      <w:r w:rsidRPr="001B062A">
        <w:rPr>
          <w:sz w:val="20"/>
          <w:szCs w:val="20"/>
        </w:rPr>
        <w:t xml:space="preserve"> </w:t>
      </w:r>
      <w:r w:rsidRPr="001B062A">
        <w:rPr>
          <w:sz w:val="20"/>
          <w:szCs w:val="20"/>
          <w:lang w:val="en-US"/>
        </w:rPr>
        <w:t>Flash</w:t>
      </w:r>
      <w:r w:rsidRPr="001B062A">
        <w:rPr>
          <w:sz w:val="20"/>
          <w:szCs w:val="20"/>
        </w:rPr>
        <w:t xml:space="preserve"> </w:t>
      </w:r>
      <w:r w:rsidRPr="001B062A">
        <w:rPr>
          <w:sz w:val="20"/>
          <w:szCs w:val="20"/>
          <w:lang w:val="en-US"/>
        </w:rPr>
        <w:t>player</w:t>
      </w:r>
      <w:r w:rsidRPr="001B062A">
        <w:rPr>
          <w:sz w:val="20"/>
          <w:szCs w:val="20"/>
        </w:rPr>
        <w:t xml:space="preserve"> и т.п.)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1B062A">
        <w:rPr>
          <w:sz w:val="20"/>
          <w:szCs w:val="20"/>
        </w:rPr>
        <w:t>.1.3. Информация, размещаемая на официальном сайте, должна быть: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proofErr w:type="gramStart"/>
      <w:r w:rsidRPr="001B062A">
        <w:rPr>
          <w:sz w:val="20"/>
          <w:szCs w:val="20"/>
        </w:rPr>
        <w:t>доступна</w:t>
      </w:r>
      <w:proofErr w:type="gramEnd"/>
      <w:r w:rsidRPr="001B062A">
        <w:rPr>
          <w:sz w:val="20"/>
          <w:szCs w:val="20"/>
        </w:rPr>
        <w:t xml:space="preserve"> для автоматической обработки;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круглосуточно доступна потребителям без использования программного обеспечения, установка которого на технические средства потребителя требует заключения лицензионного или иного соглашения с правообладателем программного обеспечения, предусматривающего взимание с потребителя платы;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proofErr w:type="gramStart"/>
      <w:r w:rsidRPr="001B062A">
        <w:rPr>
          <w:sz w:val="20"/>
          <w:szCs w:val="20"/>
        </w:rPr>
        <w:t>доступна</w:t>
      </w:r>
      <w:proofErr w:type="gramEnd"/>
      <w:r w:rsidRPr="001B062A">
        <w:rPr>
          <w:sz w:val="20"/>
          <w:szCs w:val="20"/>
        </w:rPr>
        <w:t xml:space="preserve"> без взимания платы.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1B062A">
        <w:rPr>
          <w:sz w:val="20"/>
          <w:szCs w:val="20"/>
        </w:rPr>
        <w:t>.1.4. Навигация официального сайта должна соответствовать следующим требованиям: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вся размещенная на официальном сайте информация должна быть доступна потребителям путем последовательного перехода по гиперссылкам начиная с главной страницы официального сайта. Количество таких переходов по кратчайшей последовательности должно быть не более пяти;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потребителю должна предоставляться наглядная информация о структуре официального сайта и о местонахождении отображаемой страницы в этой структуре;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на каждой странице официального сайта должны быть размещены: главное меню, ссылка на главную страницу, ссылка на карту официального сайта;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заголовки и подписи на страницах должны описывать содержание (назначение) такой страницы, наименование текущего раздела и отображаемого документа;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наименование страницы, описывающее ее содержание (назначение), должно отображаться в заголовке окна </w:t>
      </w:r>
      <w:proofErr w:type="spellStart"/>
      <w:r w:rsidRPr="001B062A">
        <w:rPr>
          <w:sz w:val="20"/>
          <w:szCs w:val="20"/>
        </w:rPr>
        <w:t>веб-обозревателя</w:t>
      </w:r>
      <w:proofErr w:type="spellEnd"/>
      <w:r w:rsidRPr="001B062A">
        <w:rPr>
          <w:sz w:val="20"/>
          <w:szCs w:val="20"/>
        </w:rPr>
        <w:t>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lastRenderedPageBreak/>
        <w:t>текстовый адрес в сети Интернет (универсальный указатель ресурса, URL) каждой страницы должен отображать ее положение в логической структуре сайта и соответствовать ее содержанию (назначению), а также в текстовом адресе должны быть использованы стандартные правила транслитерации;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на главной странице официального сайта и в отдельном разделе (далее - личный кабинет потребителя) размещается номер горячей линии по вопросам электроснабжения, гиперссылка на информацию, предусмотренную </w:t>
      </w:r>
      <w:hyperlink r:id="rId8" w:anchor="Par158" w:history="1">
        <w:r w:rsidRPr="001B062A">
          <w:rPr>
            <w:rStyle w:val="a8"/>
            <w:sz w:val="20"/>
            <w:szCs w:val="20"/>
          </w:rPr>
          <w:t>абзацем одиннадцатым</w:t>
        </w:r>
      </w:hyperlink>
      <w:r w:rsidRPr="001B062A">
        <w:rPr>
          <w:sz w:val="20"/>
          <w:szCs w:val="20"/>
        </w:rPr>
        <w:t xml:space="preserve"> и </w:t>
      </w:r>
      <w:hyperlink r:id="rId9" w:anchor="Par159" w:history="1">
        <w:r w:rsidRPr="001B062A">
          <w:rPr>
            <w:rStyle w:val="a8"/>
            <w:sz w:val="20"/>
            <w:szCs w:val="20"/>
          </w:rPr>
          <w:t>двенадцатым пункта 33</w:t>
        </w:r>
      </w:hyperlink>
      <w:r w:rsidRPr="001B062A">
        <w:rPr>
          <w:sz w:val="20"/>
          <w:szCs w:val="20"/>
        </w:rPr>
        <w:t xml:space="preserve"> настоящих Единых стандартов, а также ссылки-баннеры на информационные интерактивные сервисы сетевой организации.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3.1.5</w:t>
      </w:r>
      <w:r w:rsidRPr="001B062A">
        <w:rPr>
          <w:sz w:val="20"/>
          <w:szCs w:val="20"/>
        </w:rPr>
        <w:t>. Должно быть обеспечено корректное отображение сайта на устройствах с наиболее популярными разрешениями. Адаптивный дизайн.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3.1.6</w:t>
      </w:r>
      <w:r w:rsidRPr="001B062A">
        <w:rPr>
          <w:sz w:val="20"/>
          <w:szCs w:val="20"/>
        </w:rPr>
        <w:t>. При разработке сайта принять комплекс мер для поднятия позиций сайта в результатах поисковых систем.</w:t>
      </w:r>
    </w:p>
    <w:p w:rsidR="001B062A" w:rsidRPr="00654E5E" w:rsidRDefault="001B062A" w:rsidP="001B062A">
      <w:pPr>
        <w:rPr>
          <w:sz w:val="20"/>
          <w:szCs w:val="20"/>
        </w:rPr>
      </w:pPr>
      <w:r w:rsidRPr="00654E5E">
        <w:rPr>
          <w:sz w:val="20"/>
          <w:szCs w:val="20"/>
        </w:rPr>
        <w:t>3.2. Требования к персоналу</w:t>
      </w:r>
    </w:p>
    <w:p w:rsidR="001B062A" w:rsidRPr="00654E5E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654E5E">
        <w:rPr>
          <w:sz w:val="20"/>
          <w:szCs w:val="20"/>
        </w:rPr>
        <w:t xml:space="preserve">Для поддержания сайта и эксплуатации </w:t>
      </w:r>
      <w:proofErr w:type="spellStart"/>
      <w:r w:rsidRPr="00654E5E">
        <w:rPr>
          <w:sz w:val="20"/>
          <w:szCs w:val="20"/>
        </w:rPr>
        <w:t>веб-интерфейса</w:t>
      </w:r>
      <w:proofErr w:type="spellEnd"/>
      <w:r w:rsidRPr="00654E5E">
        <w:rPr>
          <w:sz w:val="20"/>
          <w:szCs w:val="20"/>
        </w:rPr>
        <w:t xml:space="preserve"> системы управления сайтом (CMS)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</w:t>
      </w:r>
      <w:proofErr w:type="spellStart"/>
      <w:r w:rsidRPr="00654E5E">
        <w:rPr>
          <w:sz w:val="20"/>
          <w:szCs w:val="20"/>
        </w:rPr>
        <w:t>веб-браузером</w:t>
      </w:r>
      <w:proofErr w:type="spellEnd"/>
      <w:r w:rsidRPr="00654E5E">
        <w:rPr>
          <w:sz w:val="20"/>
          <w:szCs w:val="20"/>
        </w:rPr>
        <w:t xml:space="preserve"> (например, MS </w:t>
      </w:r>
      <w:proofErr w:type="spellStart"/>
      <w:r w:rsidRPr="00654E5E">
        <w:rPr>
          <w:sz w:val="20"/>
          <w:szCs w:val="20"/>
        </w:rPr>
        <w:t>Internet</w:t>
      </w:r>
      <w:proofErr w:type="spellEnd"/>
      <w:r w:rsidRPr="00654E5E">
        <w:rPr>
          <w:sz w:val="20"/>
          <w:szCs w:val="20"/>
        </w:rPr>
        <w:t xml:space="preserve"> </w:t>
      </w:r>
      <w:proofErr w:type="spellStart"/>
      <w:r w:rsidRPr="00654E5E">
        <w:rPr>
          <w:sz w:val="20"/>
          <w:szCs w:val="20"/>
        </w:rPr>
        <w:t>Explorer</w:t>
      </w:r>
      <w:proofErr w:type="spellEnd"/>
      <w:r w:rsidRPr="00654E5E">
        <w:rPr>
          <w:sz w:val="20"/>
          <w:szCs w:val="20"/>
        </w:rPr>
        <w:t xml:space="preserve"> 10.0 или выше).</w:t>
      </w:r>
    </w:p>
    <w:p w:rsidR="001B062A" w:rsidRPr="00654E5E" w:rsidRDefault="001B062A" w:rsidP="001B062A">
      <w:pPr>
        <w:rPr>
          <w:sz w:val="20"/>
          <w:szCs w:val="20"/>
        </w:rPr>
      </w:pPr>
      <w:r w:rsidRPr="00654E5E">
        <w:rPr>
          <w:sz w:val="20"/>
          <w:szCs w:val="20"/>
        </w:rPr>
        <w:t>3.3. Требования к сохранности информации</w:t>
      </w:r>
    </w:p>
    <w:p w:rsidR="001B062A" w:rsidRPr="00654E5E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654E5E">
        <w:rPr>
          <w:sz w:val="20"/>
          <w:szCs w:val="20"/>
        </w:rPr>
        <w:t>В системе управления сайтом должен быть предусмотрен механизм автоматического резервного копирования структуры и содержимого базы данных.</w:t>
      </w:r>
    </w:p>
    <w:p w:rsidR="001B062A" w:rsidRPr="00654E5E" w:rsidRDefault="001B062A" w:rsidP="001B062A">
      <w:pPr>
        <w:rPr>
          <w:sz w:val="20"/>
          <w:szCs w:val="20"/>
        </w:rPr>
      </w:pPr>
      <w:r w:rsidRPr="00654E5E">
        <w:rPr>
          <w:sz w:val="20"/>
          <w:szCs w:val="20"/>
        </w:rPr>
        <w:t xml:space="preserve">3.4. Требования к системе управления </w:t>
      </w:r>
      <w:proofErr w:type="spellStart"/>
      <w:r w:rsidRPr="00654E5E">
        <w:rPr>
          <w:sz w:val="20"/>
          <w:szCs w:val="20"/>
        </w:rPr>
        <w:t>контентом</w:t>
      </w:r>
      <w:proofErr w:type="spellEnd"/>
    </w:p>
    <w:p w:rsidR="001B062A" w:rsidRPr="001B062A" w:rsidRDefault="001B062A" w:rsidP="001B062A">
      <w:pPr>
        <w:pStyle w:val="af0"/>
        <w:widowControl w:val="0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 xml:space="preserve">Система управления </w:t>
      </w:r>
      <w:proofErr w:type="spellStart"/>
      <w:r w:rsidRPr="001B062A">
        <w:rPr>
          <w:rFonts w:ascii="Times New Roman" w:hAnsi="Times New Roman" w:cs="Times New Roman"/>
          <w:sz w:val="20"/>
          <w:szCs w:val="20"/>
        </w:rPr>
        <w:t>контентом</w:t>
      </w:r>
      <w:proofErr w:type="spellEnd"/>
      <w:r w:rsidRPr="001B062A">
        <w:rPr>
          <w:rFonts w:ascii="Times New Roman" w:hAnsi="Times New Roman" w:cs="Times New Roman"/>
          <w:sz w:val="20"/>
          <w:szCs w:val="20"/>
        </w:rPr>
        <w:t xml:space="preserve"> «1С </w:t>
      </w:r>
      <w:proofErr w:type="spellStart"/>
      <w:r w:rsidRPr="001B062A">
        <w:rPr>
          <w:rFonts w:ascii="Times New Roman" w:hAnsi="Times New Roman" w:cs="Times New Roman"/>
          <w:sz w:val="20"/>
          <w:szCs w:val="20"/>
        </w:rPr>
        <w:t>Битрикс</w:t>
      </w:r>
      <w:proofErr w:type="spellEnd"/>
      <w:r w:rsidRPr="001B062A">
        <w:rPr>
          <w:rFonts w:ascii="Times New Roman" w:hAnsi="Times New Roman" w:cs="Times New Roman"/>
          <w:sz w:val="20"/>
          <w:szCs w:val="20"/>
        </w:rPr>
        <w:t>» Управление сайтом - Эксперт».</w:t>
      </w:r>
    </w:p>
    <w:p w:rsidR="001B062A" w:rsidRPr="00654E5E" w:rsidRDefault="001B062A" w:rsidP="001B062A">
      <w:pPr>
        <w:rPr>
          <w:sz w:val="20"/>
          <w:szCs w:val="20"/>
        </w:rPr>
      </w:pPr>
      <w:r w:rsidRPr="00654E5E">
        <w:rPr>
          <w:sz w:val="20"/>
          <w:szCs w:val="20"/>
        </w:rPr>
        <w:t>3.5. Требования к системе администрирования</w:t>
      </w:r>
    </w:p>
    <w:p w:rsidR="001B062A" w:rsidRPr="001B062A" w:rsidRDefault="001B062A" w:rsidP="001B062A">
      <w:pPr>
        <w:pStyle w:val="af0"/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Информация, размещаемая на сайте, является общедоступной.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Пользователей сайта можно разделить на 3 части в соответствии с правами доступа: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Посетители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Редактор (сотрудник Заказчика)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Администратор (сотрудник Заказчика)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Посетители имеют доступ только к общедоступной части сайта.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Доступ к административной части имеют пользователи с правами редактора и администратора.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Редактор может редактировать материалы разделов.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Администратор может выполнять все те же действия, что и Редактор, и кроме того: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добавлять пользователей с правами Редактора;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добавлять и удалять разделы сайта.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Доступ к административной части должен осуществляться с использованием уникального логина и пароля. Логин выдается администратором сайта. Пароль генерируется автоматически и высылается пользователю на адрес, указанный при регистрации. </w:t>
      </w:r>
    </w:p>
    <w:p w:rsidR="001B062A" w:rsidRPr="001B062A" w:rsidRDefault="001B062A" w:rsidP="001B062A">
      <w:pPr>
        <w:pStyle w:val="af0"/>
        <w:widowControl w:val="0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1B062A">
        <w:rPr>
          <w:rStyle w:val="a8"/>
          <w:rFonts w:ascii="Times New Roman" w:hAnsi="Times New Roman" w:cs="Times New Roman"/>
          <w:sz w:val="20"/>
          <w:szCs w:val="20"/>
        </w:rPr>
        <w:t>Работа администратора осуществляется на стороне сайта, никакой интеграции с внешними системами учета не предусмотрено.</w:t>
      </w:r>
    </w:p>
    <w:p w:rsidR="001B062A" w:rsidRPr="00654E5E" w:rsidRDefault="001B062A" w:rsidP="001B062A">
      <w:pPr>
        <w:rPr>
          <w:sz w:val="20"/>
          <w:szCs w:val="20"/>
        </w:rPr>
      </w:pPr>
      <w:r w:rsidRPr="00654E5E">
        <w:rPr>
          <w:sz w:val="20"/>
          <w:szCs w:val="20"/>
        </w:rPr>
        <w:t>3.6. Требования к хранению данных</w:t>
      </w:r>
    </w:p>
    <w:p w:rsidR="001B062A" w:rsidRPr="001B062A" w:rsidRDefault="001B062A" w:rsidP="001B062A">
      <w:pPr>
        <w:pStyle w:val="af0"/>
        <w:widowControl w:val="0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1B062A" w:rsidRPr="001B062A" w:rsidRDefault="001B062A" w:rsidP="001B062A">
      <w:pPr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 w:rsidRPr="00654E5E">
        <w:rPr>
          <w:sz w:val="20"/>
          <w:szCs w:val="20"/>
        </w:rPr>
        <w:t>.7. Требования к программному обеспечению</w:t>
      </w:r>
    </w:p>
    <w:p w:rsidR="001B062A" w:rsidRPr="001B062A" w:rsidRDefault="001B062A" w:rsidP="001B062A">
      <w:pPr>
        <w:pStyle w:val="af0"/>
        <w:widowControl w:val="0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Должна быть обеспечена корректная работа сайта со всеми последними версиями популярных браузеров (</w:t>
      </w:r>
      <w:r w:rsidRPr="001B062A">
        <w:rPr>
          <w:rFonts w:ascii="Times New Roman" w:hAnsi="Times New Roman" w:cs="Times New Roman"/>
          <w:sz w:val="20"/>
          <w:szCs w:val="20"/>
          <w:lang w:val="en-US"/>
        </w:rPr>
        <w:t>IE</w:t>
      </w:r>
      <w:r w:rsidRPr="001B062A">
        <w:rPr>
          <w:rFonts w:ascii="Times New Roman" w:hAnsi="Times New Roman" w:cs="Times New Roman"/>
          <w:sz w:val="20"/>
          <w:szCs w:val="20"/>
        </w:rPr>
        <w:t xml:space="preserve"> 10-11, </w:t>
      </w:r>
      <w:r w:rsidRPr="001B062A">
        <w:rPr>
          <w:rFonts w:ascii="Times New Roman" w:hAnsi="Times New Roman" w:cs="Times New Roman"/>
          <w:sz w:val="20"/>
          <w:szCs w:val="20"/>
          <w:lang w:val="en-US"/>
        </w:rPr>
        <w:t>Mozilla</w:t>
      </w:r>
      <w:r w:rsidRPr="001B062A">
        <w:rPr>
          <w:rFonts w:ascii="Times New Roman" w:hAnsi="Times New Roman" w:cs="Times New Roman"/>
          <w:sz w:val="20"/>
          <w:szCs w:val="20"/>
        </w:rPr>
        <w:t xml:space="preserve"> </w:t>
      </w:r>
      <w:r w:rsidRPr="001B062A">
        <w:rPr>
          <w:rFonts w:ascii="Times New Roman" w:hAnsi="Times New Roman" w:cs="Times New Roman"/>
          <w:sz w:val="20"/>
          <w:szCs w:val="20"/>
          <w:lang w:val="en-US"/>
        </w:rPr>
        <w:t>Firefox</w:t>
      </w:r>
      <w:r w:rsidRPr="001B062A">
        <w:rPr>
          <w:rFonts w:ascii="Times New Roman" w:hAnsi="Times New Roman" w:cs="Times New Roman"/>
          <w:sz w:val="20"/>
          <w:szCs w:val="20"/>
        </w:rPr>
        <w:t xml:space="preserve">, </w:t>
      </w:r>
      <w:r w:rsidRPr="001B062A">
        <w:rPr>
          <w:rFonts w:ascii="Times New Roman" w:hAnsi="Times New Roman" w:cs="Times New Roman"/>
          <w:sz w:val="20"/>
          <w:szCs w:val="20"/>
          <w:lang w:val="en-US"/>
        </w:rPr>
        <w:t>Google</w:t>
      </w:r>
      <w:r w:rsidRPr="001B062A">
        <w:rPr>
          <w:rFonts w:ascii="Times New Roman" w:hAnsi="Times New Roman" w:cs="Times New Roman"/>
          <w:sz w:val="20"/>
          <w:szCs w:val="20"/>
        </w:rPr>
        <w:t xml:space="preserve"> </w:t>
      </w:r>
      <w:r w:rsidRPr="001B062A">
        <w:rPr>
          <w:rFonts w:ascii="Times New Roman" w:hAnsi="Times New Roman" w:cs="Times New Roman"/>
          <w:sz w:val="20"/>
          <w:szCs w:val="20"/>
          <w:lang w:val="en-US"/>
        </w:rPr>
        <w:t>Chrome</w:t>
      </w:r>
      <w:r w:rsidRPr="001B062A">
        <w:rPr>
          <w:rFonts w:ascii="Times New Roman" w:hAnsi="Times New Roman" w:cs="Times New Roman"/>
          <w:sz w:val="20"/>
          <w:szCs w:val="20"/>
        </w:rPr>
        <w:t xml:space="preserve">, </w:t>
      </w:r>
      <w:r w:rsidRPr="001B062A">
        <w:rPr>
          <w:rFonts w:ascii="Times New Roman" w:hAnsi="Times New Roman" w:cs="Times New Roman"/>
          <w:sz w:val="20"/>
          <w:szCs w:val="20"/>
          <w:lang w:val="en-US"/>
        </w:rPr>
        <w:t>Safari</w:t>
      </w:r>
      <w:r w:rsidRPr="001B062A">
        <w:rPr>
          <w:rFonts w:ascii="Times New Roman" w:hAnsi="Times New Roman" w:cs="Times New Roman"/>
          <w:sz w:val="20"/>
          <w:szCs w:val="20"/>
        </w:rPr>
        <w:t>).</w:t>
      </w:r>
    </w:p>
    <w:p w:rsidR="001B062A" w:rsidRPr="00654E5E" w:rsidRDefault="001B062A" w:rsidP="001B062A">
      <w:pPr>
        <w:rPr>
          <w:sz w:val="20"/>
          <w:szCs w:val="20"/>
        </w:rPr>
      </w:pPr>
      <w:r w:rsidRPr="00654E5E">
        <w:rPr>
          <w:sz w:val="20"/>
          <w:szCs w:val="20"/>
        </w:rPr>
        <w:t>3.8. Требования к языкам программирования</w:t>
      </w:r>
    </w:p>
    <w:p w:rsidR="001B062A" w:rsidRPr="001B062A" w:rsidRDefault="001B062A" w:rsidP="001B062A">
      <w:pPr>
        <w:pStyle w:val="af0"/>
        <w:widowControl w:val="0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Для реализации страниц и шаблонов должны использоваться языки HTML 5 и CSS 3. Исходный код должен разрабатываться в соответствии со стандартами W3C.</w:t>
      </w:r>
    </w:p>
    <w:p w:rsidR="001B062A" w:rsidRPr="00654E5E" w:rsidRDefault="001B062A" w:rsidP="001B062A">
      <w:pPr>
        <w:rPr>
          <w:sz w:val="20"/>
          <w:szCs w:val="20"/>
        </w:rPr>
      </w:pPr>
      <w:r w:rsidRPr="00654E5E">
        <w:rPr>
          <w:sz w:val="20"/>
          <w:szCs w:val="20"/>
        </w:rPr>
        <w:t>3.9. Требования к размещению сайта</w:t>
      </w:r>
    </w:p>
    <w:p w:rsidR="001B062A" w:rsidRPr="001B062A" w:rsidRDefault="001B062A" w:rsidP="001B062A">
      <w:pPr>
        <w:ind w:firstLine="708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Сайт размещается исполнителем на площадке </w:t>
      </w:r>
      <w:proofErr w:type="spellStart"/>
      <w:r w:rsidRPr="001B062A">
        <w:rPr>
          <w:sz w:val="20"/>
          <w:szCs w:val="20"/>
        </w:rPr>
        <w:t>хостинг</w:t>
      </w:r>
      <w:proofErr w:type="spellEnd"/>
      <w:r w:rsidRPr="001B062A">
        <w:rPr>
          <w:sz w:val="20"/>
          <w:szCs w:val="20"/>
        </w:rPr>
        <w:t xml:space="preserve"> провайдера предложенного исполнителем проекта, после согласования с заказчиком.</w:t>
      </w:r>
    </w:p>
    <w:p w:rsidR="001B062A" w:rsidRPr="001B062A" w:rsidRDefault="001B062A" w:rsidP="001B062A">
      <w:pPr>
        <w:ind w:firstLine="708"/>
        <w:rPr>
          <w:sz w:val="20"/>
          <w:szCs w:val="20"/>
        </w:rPr>
      </w:pPr>
      <w:proofErr w:type="spellStart"/>
      <w:r w:rsidRPr="001B062A">
        <w:rPr>
          <w:sz w:val="20"/>
          <w:szCs w:val="20"/>
        </w:rPr>
        <w:t>Хостинг</w:t>
      </w:r>
      <w:proofErr w:type="spellEnd"/>
      <w:r w:rsidRPr="001B062A">
        <w:rPr>
          <w:sz w:val="20"/>
          <w:szCs w:val="20"/>
        </w:rPr>
        <w:t xml:space="preserve"> выбирается исходя из поставленных задач, для быстрой, корректной и бесперебойной работы сайта. </w:t>
      </w:r>
    </w:p>
    <w:p w:rsidR="001B062A" w:rsidRPr="00654E5E" w:rsidRDefault="001B062A" w:rsidP="001B062A">
      <w:pPr>
        <w:rPr>
          <w:sz w:val="20"/>
          <w:szCs w:val="20"/>
        </w:rPr>
      </w:pPr>
      <w:r w:rsidRPr="00654E5E">
        <w:rPr>
          <w:sz w:val="20"/>
          <w:szCs w:val="20"/>
        </w:rPr>
        <w:t>3.10. Требования к лингвистическому обеспечению</w:t>
      </w:r>
    </w:p>
    <w:p w:rsidR="001B062A" w:rsidRPr="001B062A" w:rsidRDefault="001B062A" w:rsidP="001B062A">
      <w:pPr>
        <w:rPr>
          <w:sz w:val="20"/>
          <w:szCs w:val="20"/>
        </w:rPr>
      </w:pPr>
      <w:r w:rsidRPr="001B062A">
        <w:rPr>
          <w:sz w:val="20"/>
          <w:szCs w:val="20"/>
        </w:rPr>
        <w:t xml:space="preserve">Исполнитель разрабатывает две версии сайта: </w:t>
      </w:r>
    </w:p>
    <w:p w:rsidR="001B062A" w:rsidRPr="001B062A" w:rsidRDefault="001B062A" w:rsidP="001B062A">
      <w:pPr>
        <w:rPr>
          <w:sz w:val="20"/>
          <w:szCs w:val="20"/>
        </w:rPr>
      </w:pPr>
      <w:r w:rsidRPr="001B062A">
        <w:rPr>
          <w:sz w:val="20"/>
          <w:szCs w:val="20"/>
        </w:rPr>
        <w:t>- полная русская версия</w:t>
      </w:r>
    </w:p>
    <w:p w:rsidR="001B062A" w:rsidRPr="001B062A" w:rsidRDefault="001B062A" w:rsidP="001B062A">
      <w:pPr>
        <w:rPr>
          <w:sz w:val="20"/>
          <w:szCs w:val="20"/>
        </w:rPr>
      </w:pPr>
      <w:r w:rsidRPr="001B062A">
        <w:rPr>
          <w:sz w:val="20"/>
          <w:szCs w:val="20"/>
        </w:rPr>
        <w:t>- английская версия без разделов: раскрытие информации, закупки, личный кабинет</w:t>
      </w:r>
    </w:p>
    <w:p w:rsidR="001B062A" w:rsidRPr="001B062A" w:rsidRDefault="001B062A" w:rsidP="001B062A">
      <w:pPr>
        <w:rPr>
          <w:sz w:val="20"/>
          <w:szCs w:val="20"/>
        </w:rPr>
      </w:pPr>
      <w:r w:rsidRPr="001B062A">
        <w:rPr>
          <w:sz w:val="20"/>
          <w:szCs w:val="20"/>
        </w:rPr>
        <w:t>Предусмотреть возможность реализации сайта еще на нескольких языках в будущем.</w:t>
      </w:r>
    </w:p>
    <w:p w:rsidR="001B062A" w:rsidRPr="001B062A" w:rsidRDefault="001B062A" w:rsidP="001B062A">
      <w:pPr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 w:rsidRPr="001B062A">
        <w:rPr>
          <w:b/>
          <w:sz w:val="20"/>
          <w:szCs w:val="20"/>
        </w:rPr>
        <w:t>. Наполнение сайта (</w:t>
      </w:r>
      <w:proofErr w:type="spellStart"/>
      <w:r w:rsidRPr="001B062A">
        <w:rPr>
          <w:b/>
          <w:sz w:val="20"/>
          <w:szCs w:val="20"/>
        </w:rPr>
        <w:t>контент</w:t>
      </w:r>
      <w:proofErr w:type="spellEnd"/>
      <w:r w:rsidRPr="001B062A">
        <w:rPr>
          <w:b/>
          <w:sz w:val="20"/>
          <w:szCs w:val="20"/>
        </w:rPr>
        <w:t>)</w:t>
      </w:r>
    </w:p>
    <w:p w:rsidR="001B062A" w:rsidRPr="001B062A" w:rsidRDefault="001B062A" w:rsidP="001B062A">
      <w:pPr>
        <w:pStyle w:val="af0"/>
        <w:widowControl w:val="0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 xml:space="preserve">Модификация содержимого разделов должна осуществляться посредством администраторского </w:t>
      </w:r>
      <w:proofErr w:type="spellStart"/>
      <w:r w:rsidRPr="001B062A">
        <w:rPr>
          <w:rFonts w:ascii="Times New Roman" w:hAnsi="Times New Roman" w:cs="Times New Roman"/>
          <w:sz w:val="20"/>
          <w:szCs w:val="20"/>
        </w:rPr>
        <w:t>веб-интерфейса</w:t>
      </w:r>
      <w:proofErr w:type="spellEnd"/>
      <w:r w:rsidRPr="001B062A">
        <w:rPr>
          <w:rFonts w:ascii="Times New Roman" w:hAnsi="Times New Roman" w:cs="Times New Roman"/>
          <w:sz w:val="20"/>
          <w:szCs w:val="20"/>
        </w:rPr>
        <w:t xml:space="preserve"> (системы управления сайтом), который без применения специальных навыков программирования (без использования программирования и специального кодирования или </w:t>
      </w:r>
      <w:r w:rsidRPr="001B062A">
        <w:rPr>
          <w:rFonts w:ascii="Times New Roman" w:hAnsi="Times New Roman" w:cs="Times New Roman"/>
          <w:sz w:val="20"/>
          <w:szCs w:val="20"/>
        </w:rPr>
        <w:lastRenderedPageBreak/>
        <w:t xml:space="preserve">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 </w:t>
      </w:r>
    </w:p>
    <w:p w:rsidR="001B062A" w:rsidRPr="001B062A" w:rsidRDefault="001B062A" w:rsidP="001B062A">
      <w:pPr>
        <w:pStyle w:val="af0"/>
        <w:widowControl w:val="0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В рамках разработки сайта Исполнитель должен обеспечить ввод представленной Заказчиком информации в создаваемые динамические разделы (с учетом предусмотренной настоящим ТЗ функциональности). Текстовая информация должна предоставляться Заказчиком в виде отдельных файлов.</w:t>
      </w:r>
    </w:p>
    <w:p w:rsidR="001B062A" w:rsidRPr="001B062A" w:rsidRDefault="001B062A" w:rsidP="001B062A">
      <w:pPr>
        <w:pStyle w:val="af0"/>
        <w:widowControl w:val="0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 xml:space="preserve">Названия файлов должны соответствовать названиям разделов. Перед передачей текстов Исполнителю они должны быть вычитаны и отредактированы. Графический материал должен предоставляться в виде отдельных файлов. По возможности, названия графических файлов должны отражать содержимое файла. Изображения для галерей и разделов сайта должны размещаться в папках или архивах с названиями соответственно галерее или разделу сайта, </w:t>
      </w:r>
      <w:proofErr w:type="gramStart"/>
      <w:r w:rsidRPr="001B062A">
        <w:rPr>
          <w:rFonts w:ascii="Times New Roman" w:hAnsi="Times New Roman" w:cs="Times New Roman"/>
          <w:sz w:val="20"/>
          <w:szCs w:val="20"/>
        </w:rPr>
        <w:t>для</w:t>
      </w:r>
      <w:proofErr w:type="gramEnd"/>
      <w:r w:rsidRPr="001B062A">
        <w:rPr>
          <w:rFonts w:ascii="Times New Roman" w:hAnsi="Times New Roman" w:cs="Times New Roman"/>
          <w:sz w:val="20"/>
          <w:szCs w:val="20"/>
        </w:rPr>
        <w:t xml:space="preserve"> которых они предназначаются.</w:t>
      </w:r>
    </w:p>
    <w:p w:rsidR="001B062A" w:rsidRPr="001B062A" w:rsidRDefault="001B062A" w:rsidP="001B062A">
      <w:pPr>
        <w:pStyle w:val="af0"/>
        <w:widowControl w:val="0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Исполнитель должен обеспечить обработку иллюстраций для приведения их в соответствие с техническими требованиями и HTML-верстку подготовленных материалов. При необходимости должна быть выполнена  дополнительная обработка (набор, вычитка, сканирование, ретушь, монтаж, перевод и т.п.).</w:t>
      </w:r>
    </w:p>
    <w:p w:rsidR="001B062A" w:rsidRPr="001B062A" w:rsidRDefault="001B062A" w:rsidP="001B062A">
      <w:pPr>
        <w:pStyle w:val="af0"/>
        <w:widowControl w:val="0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Заказчик представляет информацию для наполнения сайта на русском языке. Перевод на английский язык для англоязычной версии сайта выполняет исполнитель.</w:t>
      </w:r>
    </w:p>
    <w:p w:rsidR="001B062A" w:rsidRPr="001B062A" w:rsidRDefault="001B062A" w:rsidP="001B062A">
      <w:pPr>
        <w:pStyle w:val="af0"/>
        <w:widowControl w:val="0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самостоятельно.</w:t>
      </w:r>
    </w:p>
    <w:p w:rsidR="001B062A" w:rsidRPr="001B062A" w:rsidRDefault="001B062A" w:rsidP="001B062A">
      <w:pPr>
        <w:rPr>
          <w:b/>
          <w:sz w:val="20"/>
          <w:szCs w:val="20"/>
        </w:rPr>
      </w:pPr>
      <w:r>
        <w:rPr>
          <w:b/>
          <w:sz w:val="20"/>
          <w:szCs w:val="20"/>
        </w:rPr>
        <w:t>5</w:t>
      </w:r>
      <w:r w:rsidRPr="001B062A">
        <w:rPr>
          <w:b/>
          <w:sz w:val="20"/>
          <w:szCs w:val="20"/>
        </w:rPr>
        <w:t>. Доменное имя.</w:t>
      </w:r>
    </w:p>
    <w:p w:rsidR="001B062A" w:rsidRPr="001B062A" w:rsidRDefault="001B062A" w:rsidP="001B062A">
      <w:pPr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 Доменные имена </w:t>
      </w:r>
      <w:proofErr w:type="spellStart"/>
      <w:r w:rsidRPr="001B062A">
        <w:rPr>
          <w:sz w:val="20"/>
          <w:szCs w:val="20"/>
          <w:lang w:val="en-US"/>
        </w:rPr>
        <w:t>sezlipetsk</w:t>
      </w:r>
      <w:proofErr w:type="spellEnd"/>
      <w:r w:rsidRPr="001B062A">
        <w:rPr>
          <w:sz w:val="20"/>
          <w:szCs w:val="20"/>
        </w:rPr>
        <w:t>.</w:t>
      </w:r>
      <w:proofErr w:type="spellStart"/>
      <w:r w:rsidRPr="001B062A">
        <w:rPr>
          <w:sz w:val="20"/>
          <w:szCs w:val="20"/>
          <w:lang w:val="en-US"/>
        </w:rPr>
        <w:t>ru</w:t>
      </w:r>
      <w:proofErr w:type="spellEnd"/>
      <w:r w:rsidRPr="001B062A">
        <w:rPr>
          <w:sz w:val="20"/>
          <w:szCs w:val="20"/>
        </w:rPr>
        <w:t xml:space="preserve"> и </w:t>
      </w:r>
      <w:proofErr w:type="spellStart"/>
      <w:r w:rsidRPr="001B062A">
        <w:rPr>
          <w:sz w:val="20"/>
          <w:szCs w:val="20"/>
          <w:lang w:val="en-US"/>
        </w:rPr>
        <w:t>sezlipetsk</w:t>
      </w:r>
      <w:proofErr w:type="spellEnd"/>
      <w:r w:rsidRPr="001B062A">
        <w:rPr>
          <w:sz w:val="20"/>
          <w:szCs w:val="20"/>
        </w:rPr>
        <w:t>.</w:t>
      </w:r>
      <w:r w:rsidRPr="001B062A">
        <w:rPr>
          <w:sz w:val="20"/>
          <w:szCs w:val="20"/>
          <w:lang w:val="en-US"/>
        </w:rPr>
        <w:t>com</w:t>
      </w:r>
      <w:r w:rsidRPr="001B062A">
        <w:rPr>
          <w:sz w:val="20"/>
          <w:szCs w:val="20"/>
        </w:rPr>
        <w:t xml:space="preserve"> зарегистрированы. После окончания работ сайт должен работать на </w:t>
      </w:r>
      <w:proofErr w:type="gramStart"/>
      <w:r w:rsidRPr="001B062A">
        <w:rPr>
          <w:sz w:val="20"/>
          <w:szCs w:val="20"/>
        </w:rPr>
        <w:t>обеих</w:t>
      </w:r>
      <w:proofErr w:type="gramEnd"/>
      <w:r w:rsidRPr="001B062A">
        <w:rPr>
          <w:sz w:val="20"/>
          <w:szCs w:val="20"/>
        </w:rPr>
        <w:t xml:space="preserve"> доменах. В зоне </w:t>
      </w:r>
      <w:r w:rsidRPr="001B062A">
        <w:rPr>
          <w:sz w:val="20"/>
          <w:szCs w:val="20"/>
          <w:lang w:val="en-US"/>
        </w:rPr>
        <w:t>ru</w:t>
      </w:r>
      <w:r w:rsidRPr="001B062A">
        <w:rPr>
          <w:sz w:val="20"/>
          <w:szCs w:val="20"/>
        </w:rPr>
        <w:t xml:space="preserve"> по умолчанию открываться на русском языке, а в зоне </w:t>
      </w:r>
      <w:r w:rsidRPr="001B062A">
        <w:rPr>
          <w:sz w:val="20"/>
          <w:szCs w:val="20"/>
          <w:lang w:val="en-US"/>
        </w:rPr>
        <w:t>com</w:t>
      </w:r>
      <w:r w:rsidRPr="001B062A">
        <w:rPr>
          <w:sz w:val="20"/>
          <w:szCs w:val="20"/>
        </w:rPr>
        <w:t xml:space="preserve"> на английском.</w:t>
      </w:r>
    </w:p>
    <w:p w:rsidR="001B062A" w:rsidRPr="001B062A" w:rsidRDefault="001B062A" w:rsidP="001B062A">
      <w:pPr>
        <w:rPr>
          <w:b/>
          <w:sz w:val="20"/>
          <w:szCs w:val="20"/>
        </w:rPr>
      </w:pPr>
      <w:r>
        <w:rPr>
          <w:b/>
          <w:sz w:val="20"/>
          <w:szCs w:val="20"/>
        </w:rPr>
        <w:t>6</w:t>
      </w:r>
      <w:r w:rsidRPr="001B062A">
        <w:rPr>
          <w:b/>
          <w:sz w:val="20"/>
          <w:szCs w:val="20"/>
        </w:rPr>
        <w:t>. Цветовая гамма, наличие элементов фирменного стиля.</w:t>
      </w:r>
    </w:p>
    <w:p w:rsidR="001B062A" w:rsidRPr="001B062A" w:rsidRDefault="001B062A" w:rsidP="001B062A">
      <w:pPr>
        <w:jc w:val="both"/>
        <w:rPr>
          <w:sz w:val="20"/>
          <w:szCs w:val="20"/>
        </w:rPr>
      </w:pPr>
      <w:r w:rsidRPr="001B062A">
        <w:rPr>
          <w:sz w:val="20"/>
          <w:szCs w:val="20"/>
        </w:rPr>
        <w:t>Разрабатывается в соответствии с учетом общих требований утвержденного фирменного стиля ОЭЗ (</w:t>
      </w:r>
      <w:proofErr w:type="spellStart"/>
      <w:r w:rsidRPr="001B062A">
        <w:rPr>
          <w:sz w:val="20"/>
          <w:szCs w:val="20"/>
        </w:rPr>
        <w:t>брендбук</w:t>
      </w:r>
      <w:proofErr w:type="spellEnd"/>
      <w:r w:rsidRPr="001B062A">
        <w:rPr>
          <w:sz w:val="20"/>
          <w:szCs w:val="20"/>
        </w:rPr>
        <w:t>) и специфики конкретного проекта ОЭЗ «Липецк» с учетом сложившегося стиля оформления  информационных и рекламных материалов Общества.</w:t>
      </w:r>
    </w:p>
    <w:p w:rsidR="001B062A" w:rsidRPr="001B062A" w:rsidRDefault="001B062A" w:rsidP="001B062A">
      <w:pPr>
        <w:rPr>
          <w:b/>
          <w:sz w:val="20"/>
          <w:szCs w:val="20"/>
        </w:rPr>
      </w:pPr>
      <w:r>
        <w:rPr>
          <w:b/>
          <w:sz w:val="20"/>
          <w:szCs w:val="20"/>
        </w:rPr>
        <w:t>7</w:t>
      </w:r>
      <w:r w:rsidRPr="001B062A">
        <w:rPr>
          <w:b/>
          <w:sz w:val="20"/>
          <w:szCs w:val="20"/>
        </w:rPr>
        <w:t>. Тип оформления и стилистика.</w:t>
      </w:r>
    </w:p>
    <w:p w:rsidR="001B062A" w:rsidRPr="001B062A" w:rsidRDefault="001B062A" w:rsidP="001B062A">
      <w:pPr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Сайт должен быть выполнен в современном деловом стиле и формировать представление об Обществе, как о компетентной, мощной,  динамично развивающейся  компании, вызывать позитивный настрой и интерес  посетителя ресурса, наполнение – баланс между текстом и графикой (графика должна либо дополнять текст, либо притягивать внимание к значимой информации). Непременное условие – интуитивно понятная навигация и интерфейс. Адаптивный дизайн. Предпочтение блочному (плиточному) дизайну. </w:t>
      </w:r>
    </w:p>
    <w:p w:rsidR="001B062A" w:rsidRPr="001B062A" w:rsidRDefault="001B062A" w:rsidP="001B062A">
      <w:pPr>
        <w:rPr>
          <w:b/>
          <w:sz w:val="20"/>
          <w:szCs w:val="20"/>
        </w:rPr>
      </w:pPr>
      <w:r>
        <w:rPr>
          <w:b/>
          <w:sz w:val="20"/>
          <w:szCs w:val="20"/>
        </w:rPr>
        <w:t>8</w:t>
      </w:r>
      <w:r w:rsidRPr="001B062A">
        <w:rPr>
          <w:b/>
          <w:sz w:val="20"/>
          <w:szCs w:val="20"/>
        </w:rPr>
        <w:t>. Предварительная структура сайта.</w:t>
      </w:r>
    </w:p>
    <w:p w:rsidR="001B062A" w:rsidRPr="001B062A" w:rsidRDefault="001B062A" w:rsidP="001B062A">
      <w:pPr>
        <w:pStyle w:val="af0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Главная страница</w:t>
      </w:r>
    </w:p>
    <w:p w:rsidR="001B062A" w:rsidRPr="001B062A" w:rsidRDefault="001B062A" w:rsidP="001B062A">
      <w:pPr>
        <w:pStyle w:val="af0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Информация о проекте «ОЭЗ ППТ «Липецк»</w:t>
      </w:r>
    </w:p>
    <w:p w:rsidR="001B062A" w:rsidRPr="001B062A" w:rsidRDefault="001B062A" w:rsidP="001B062A">
      <w:pPr>
        <w:pStyle w:val="af0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Информация для инвестора</w:t>
      </w:r>
    </w:p>
    <w:p w:rsidR="001B062A" w:rsidRPr="001B062A" w:rsidRDefault="001B062A" w:rsidP="001B062A">
      <w:pPr>
        <w:pStyle w:val="af0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Промышленная инфраструктура ОЭЗ</w:t>
      </w:r>
    </w:p>
    <w:p w:rsidR="001B062A" w:rsidRPr="001B062A" w:rsidRDefault="001B062A" w:rsidP="001B062A">
      <w:pPr>
        <w:pStyle w:val="af0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Социальная инфраструктура региона</w:t>
      </w:r>
    </w:p>
    <w:p w:rsidR="001B062A" w:rsidRPr="001B062A" w:rsidRDefault="001B062A" w:rsidP="001B062A">
      <w:pPr>
        <w:pStyle w:val="af0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Резиденты ОЭЗ</w:t>
      </w:r>
    </w:p>
    <w:p w:rsidR="001B062A" w:rsidRPr="001B062A" w:rsidRDefault="001B062A" w:rsidP="001B062A">
      <w:pPr>
        <w:pStyle w:val="af0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Объявления резидентов ОЭЗ</w:t>
      </w:r>
    </w:p>
    <w:p w:rsidR="001B062A" w:rsidRPr="001B062A" w:rsidRDefault="001B062A" w:rsidP="001B062A">
      <w:pPr>
        <w:pStyle w:val="af0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 xml:space="preserve">Раскрытие информации </w:t>
      </w:r>
    </w:p>
    <w:p w:rsidR="001B062A" w:rsidRPr="001B062A" w:rsidRDefault="001B062A" w:rsidP="001B062A">
      <w:pPr>
        <w:pStyle w:val="af0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Раздел потребителям</w:t>
      </w:r>
    </w:p>
    <w:p w:rsidR="001B062A" w:rsidRPr="001B062A" w:rsidRDefault="001B062A" w:rsidP="001B062A">
      <w:pPr>
        <w:pStyle w:val="af0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Интернет приемная</w:t>
      </w:r>
    </w:p>
    <w:p w:rsidR="001B062A" w:rsidRPr="001B062A" w:rsidRDefault="001B062A" w:rsidP="001B062A">
      <w:pPr>
        <w:pStyle w:val="af0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Закупки</w:t>
      </w:r>
    </w:p>
    <w:p w:rsidR="001B062A" w:rsidRPr="001B062A" w:rsidRDefault="001B062A" w:rsidP="001B062A">
      <w:pPr>
        <w:pStyle w:val="af0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Контакты</w:t>
      </w:r>
    </w:p>
    <w:p w:rsidR="001B062A" w:rsidRPr="001B062A" w:rsidRDefault="001B062A" w:rsidP="001B062A">
      <w:pPr>
        <w:pStyle w:val="af0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 xml:space="preserve"> Видеоконференция.</w:t>
      </w:r>
    </w:p>
    <w:p w:rsidR="001B062A" w:rsidRPr="001B062A" w:rsidRDefault="001B062A" w:rsidP="001B062A">
      <w:pPr>
        <w:pStyle w:val="af0"/>
        <w:ind w:left="0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Предварительная структура сайта представлена в Приложении 1 к Техническому заданию.</w:t>
      </w:r>
    </w:p>
    <w:p w:rsidR="001B062A" w:rsidRPr="001B062A" w:rsidRDefault="001B062A" w:rsidP="001B062A">
      <w:pPr>
        <w:rPr>
          <w:b/>
          <w:sz w:val="20"/>
          <w:szCs w:val="20"/>
        </w:rPr>
      </w:pPr>
      <w:r>
        <w:rPr>
          <w:b/>
          <w:sz w:val="20"/>
          <w:szCs w:val="20"/>
        </w:rPr>
        <w:t>9</w:t>
      </w:r>
      <w:r w:rsidRPr="001B062A">
        <w:rPr>
          <w:b/>
          <w:sz w:val="20"/>
          <w:szCs w:val="20"/>
        </w:rPr>
        <w:t>. Функциональные элементы и информационные блоки.</w:t>
      </w:r>
    </w:p>
    <w:p w:rsidR="001B062A" w:rsidRPr="001B062A" w:rsidRDefault="001B062A" w:rsidP="001B062A">
      <w:pPr>
        <w:pStyle w:val="af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Pr="001B062A">
        <w:rPr>
          <w:rFonts w:ascii="Times New Roman" w:hAnsi="Times New Roman" w:cs="Times New Roman"/>
          <w:sz w:val="20"/>
          <w:szCs w:val="20"/>
        </w:rPr>
        <w:t>.1. Главная страница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proofErr w:type="spellStart"/>
      <w:r w:rsidRPr="001B062A">
        <w:rPr>
          <w:rFonts w:ascii="Times New Roman" w:hAnsi="Times New Roman" w:cs="Times New Roman"/>
          <w:sz w:val="20"/>
          <w:szCs w:val="20"/>
        </w:rPr>
        <w:t>слайдшоу</w:t>
      </w:r>
      <w:proofErr w:type="spellEnd"/>
      <w:r w:rsidRPr="001B062A">
        <w:rPr>
          <w:rFonts w:ascii="Times New Roman" w:hAnsi="Times New Roman" w:cs="Times New Roman"/>
          <w:sz w:val="20"/>
          <w:szCs w:val="20"/>
        </w:rPr>
        <w:t>, навигационные панели, вызов формы регистрации и входа в личный кабинет (для зарегистрированных пользователей)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текстовый блок с графическими вставками (цифры и факты, цитаты руководства компаний-резидентов, руководства УК)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 xml:space="preserve">партнеры (ссылки на </w:t>
      </w:r>
      <w:proofErr w:type="spellStart"/>
      <w:r w:rsidRPr="001B062A">
        <w:rPr>
          <w:rFonts w:ascii="Times New Roman" w:hAnsi="Times New Roman" w:cs="Times New Roman"/>
          <w:sz w:val="20"/>
          <w:szCs w:val="20"/>
        </w:rPr>
        <w:t>Минэк</w:t>
      </w:r>
      <w:proofErr w:type="spellEnd"/>
      <w:r w:rsidRPr="001B062A">
        <w:rPr>
          <w:rFonts w:ascii="Times New Roman" w:hAnsi="Times New Roman" w:cs="Times New Roman"/>
          <w:sz w:val="20"/>
          <w:szCs w:val="20"/>
        </w:rPr>
        <w:t xml:space="preserve">, Администрацию ЛО, сайт </w:t>
      </w:r>
      <w:proofErr w:type="spellStart"/>
      <w:r w:rsidRPr="001B062A">
        <w:rPr>
          <w:rFonts w:ascii="Times New Roman" w:hAnsi="Times New Roman" w:cs="Times New Roman"/>
          <w:sz w:val="20"/>
          <w:szCs w:val="20"/>
        </w:rPr>
        <w:t>russez</w:t>
      </w:r>
      <w:proofErr w:type="spellEnd"/>
      <w:r w:rsidRPr="001B062A">
        <w:rPr>
          <w:rFonts w:ascii="Times New Roman" w:hAnsi="Times New Roman" w:cs="Times New Roman"/>
          <w:sz w:val="20"/>
          <w:szCs w:val="20"/>
        </w:rPr>
        <w:t>)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контакты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строка поиска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переключатель язык</w:t>
      </w:r>
      <w:proofErr w:type="gramStart"/>
      <w:r w:rsidRPr="001B062A">
        <w:rPr>
          <w:rFonts w:ascii="Times New Roman" w:hAnsi="Times New Roman" w:cs="Times New Roman"/>
          <w:sz w:val="20"/>
          <w:szCs w:val="20"/>
        </w:rPr>
        <w:t>а(</w:t>
      </w:r>
      <w:proofErr w:type="spellStart"/>
      <w:proofErr w:type="gramEnd"/>
      <w:r w:rsidRPr="001B062A">
        <w:rPr>
          <w:rFonts w:ascii="Times New Roman" w:hAnsi="Times New Roman" w:cs="Times New Roman"/>
          <w:sz w:val="20"/>
          <w:szCs w:val="20"/>
        </w:rPr>
        <w:t>русск</w:t>
      </w:r>
      <w:proofErr w:type="spellEnd"/>
      <w:r w:rsidRPr="001B062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1B062A">
        <w:rPr>
          <w:rFonts w:ascii="Times New Roman" w:hAnsi="Times New Roman" w:cs="Times New Roman"/>
          <w:sz w:val="20"/>
          <w:szCs w:val="20"/>
        </w:rPr>
        <w:t>англ</w:t>
      </w:r>
      <w:proofErr w:type="spellEnd"/>
      <w:r w:rsidRPr="001B062A">
        <w:rPr>
          <w:rFonts w:ascii="Times New Roman" w:hAnsi="Times New Roman" w:cs="Times New Roman"/>
          <w:sz w:val="20"/>
          <w:szCs w:val="20"/>
        </w:rPr>
        <w:t>)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spacing w:line="256" w:lineRule="auto"/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 xml:space="preserve">кнопка «гиперссылка» мы на </w:t>
      </w:r>
      <w:r w:rsidRPr="001B062A">
        <w:rPr>
          <w:rFonts w:ascii="Times New Roman" w:hAnsi="Times New Roman" w:cs="Times New Roman"/>
          <w:sz w:val="20"/>
          <w:szCs w:val="20"/>
          <w:lang w:val="en-US"/>
        </w:rPr>
        <w:t>twitter</w:t>
      </w:r>
      <w:r w:rsidRPr="001B062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1B062A">
        <w:rPr>
          <w:rFonts w:ascii="Times New Roman" w:hAnsi="Times New Roman" w:cs="Times New Roman"/>
          <w:sz w:val="20"/>
          <w:szCs w:val="20"/>
          <w:lang w:val="en-US"/>
        </w:rPr>
        <w:t>Facebook</w:t>
      </w:r>
      <w:proofErr w:type="spellEnd"/>
    </w:p>
    <w:p w:rsidR="001B062A" w:rsidRPr="001B062A" w:rsidRDefault="001B062A" w:rsidP="001B062A">
      <w:pPr>
        <w:pStyle w:val="af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Pr="001B062A">
        <w:rPr>
          <w:rFonts w:ascii="Times New Roman" w:hAnsi="Times New Roman" w:cs="Times New Roman"/>
          <w:sz w:val="20"/>
          <w:szCs w:val="20"/>
        </w:rPr>
        <w:t xml:space="preserve">.2. Информация о проекте «ОЭЗ ППТ «Липецк» 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lastRenderedPageBreak/>
        <w:t>расположение (описание со ссылкой на подробную информацию в разделе «информация для инвестора»)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галерея фото и видео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цитаты руководителей предприятий-резидентов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управляющая компания (миссия, цели, задачи, функции)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пресс-релизы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новости СМИ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 xml:space="preserve">виртуальный тур по административному центру (не более 15 точек, реализация на </w:t>
      </w:r>
      <w:r w:rsidRPr="001B062A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1B062A">
        <w:rPr>
          <w:rFonts w:ascii="Times New Roman" w:hAnsi="Times New Roman" w:cs="Times New Roman"/>
          <w:sz w:val="20"/>
          <w:szCs w:val="20"/>
        </w:rPr>
        <w:t>5 для отображения на всех устройствах)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spacing w:line="240" w:lineRule="auto"/>
        <w:ind w:left="1276" w:hanging="196"/>
        <w:rPr>
          <w:rFonts w:ascii="Times New Roman" w:hAnsi="Times New Roman" w:cs="Times New Roman"/>
          <w:sz w:val="20"/>
          <w:szCs w:val="20"/>
        </w:rPr>
      </w:pPr>
      <w:proofErr w:type="gramStart"/>
      <w:r w:rsidRPr="001B062A">
        <w:rPr>
          <w:rFonts w:ascii="Times New Roman" w:hAnsi="Times New Roman" w:cs="Times New Roman"/>
          <w:sz w:val="20"/>
          <w:szCs w:val="20"/>
        </w:rPr>
        <w:t>виртуальный</w:t>
      </w:r>
      <w:proofErr w:type="gramEnd"/>
      <w:r w:rsidRPr="001B06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062A">
        <w:rPr>
          <w:rFonts w:ascii="Times New Roman" w:hAnsi="Times New Roman" w:cs="Times New Roman"/>
          <w:sz w:val="20"/>
          <w:szCs w:val="20"/>
        </w:rPr>
        <w:t>аэротур</w:t>
      </w:r>
      <w:proofErr w:type="spellEnd"/>
      <w:r w:rsidRPr="001B062A">
        <w:rPr>
          <w:rFonts w:ascii="Times New Roman" w:hAnsi="Times New Roman" w:cs="Times New Roman"/>
          <w:sz w:val="20"/>
          <w:szCs w:val="20"/>
        </w:rPr>
        <w:t xml:space="preserve"> по территории (не более 6 точек, реализация на  </w:t>
      </w:r>
      <w:r w:rsidRPr="001B062A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1B062A">
        <w:rPr>
          <w:rFonts w:ascii="Times New Roman" w:hAnsi="Times New Roman" w:cs="Times New Roman"/>
          <w:sz w:val="20"/>
          <w:szCs w:val="20"/>
        </w:rPr>
        <w:t>5 для отображения на всех устройствах)</w:t>
      </w:r>
    </w:p>
    <w:p w:rsidR="001B062A" w:rsidRPr="001B062A" w:rsidRDefault="001B062A" w:rsidP="001B062A">
      <w:p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bCs/>
          <w:sz w:val="20"/>
          <w:szCs w:val="20"/>
        </w:rPr>
        <w:t>Информационная структура виртуального тура.</w:t>
      </w:r>
      <w:r w:rsidRPr="001B062A">
        <w:rPr>
          <w:sz w:val="20"/>
          <w:szCs w:val="20"/>
        </w:rPr>
        <w:t xml:space="preserve"> </w:t>
      </w:r>
    </w:p>
    <w:p w:rsidR="001B062A" w:rsidRPr="001B062A" w:rsidRDefault="001B062A" w:rsidP="001B062A">
      <w:p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Виртуальные туры должны включать в себя сцены, описывающие здание АДЦ ОЭЗ ППТ «Липецк» и территорию ОЭЗ ППТ «Липецк», которые представляют собой набор </w:t>
      </w:r>
      <w:proofErr w:type="spellStart"/>
      <w:r w:rsidRPr="001B062A">
        <w:rPr>
          <w:sz w:val="20"/>
          <w:szCs w:val="20"/>
        </w:rPr>
        <w:t>текстово-графической</w:t>
      </w:r>
      <w:proofErr w:type="spellEnd"/>
      <w:r w:rsidRPr="001B062A">
        <w:rPr>
          <w:sz w:val="20"/>
          <w:szCs w:val="20"/>
        </w:rPr>
        <w:t xml:space="preserve"> информации, показанной в виде виртуального пространства, с набором интерактивных элементов, всплывающих подсказок, содержащими текст, схемы. Виртуальный тур по территории ОЭЗ ППТ «Липецк» выполняется с высоты птичьего полета (</w:t>
      </w:r>
      <w:proofErr w:type="spellStart"/>
      <w:r w:rsidRPr="001B062A">
        <w:rPr>
          <w:sz w:val="20"/>
          <w:szCs w:val="20"/>
        </w:rPr>
        <w:t>аэротур</w:t>
      </w:r>
      <w:proofErr w:type="spellEnd"/>
      <w:r w:rsidRPr="001B062A">
        <w:rPr>
          <w:sz w:val="20"/>
          <w:szCs w:val="20"/>
        </w:rPr>
        <w:t xml:space="preserve">).  Кроме того, каждый виртуальный тур должен обладать картой с возможностью выбрать место для просмотра. Маршрут виртуального тура должен проходить через заданные точки. </w:t>
      </w:r>
    </w:p>
    <w:p w:rsidR="001B062A" w:rsidRPr="001B062A" w:rsidRDefault="001B062A" w:rsidP="001B062A">
      <w:p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bCs/>
          <w:sz w:val="20"/>
          <w:szCs w:val="20"/>
        </w:rPr>
        <w:t>Оболочка виртуального тура</w:t>
      </w:r>
      <w:r w:rsidRPr="001B062A">
        <w:rPr>
          <w:sz w:val="20"/>
          <w:szCs w:val="20"/>
        </w:rPr>
        <w:t xml:space="preserve"> </w:t>
      </w:r>
    </w:p>
    <w:p w:rsidR="001B062A" w:rsidRPr="001B062A" w:rsidRDefault="001B062A" w:rsidP="001B062A">
      <w:p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Оболочка является средой для размещения в ней сцен виртуального тура. Оболочка виртуального тура должна содержать в себе следующие элементы: </w:t>
      </w:r>
    </w:p>
    <w:p w:rsidR="001B062A" w:rsidRPr="001B062A" w:rsidRDefault="001B062A" w:rsidP="001B062A">
      <w:pPr>
        <w:numPr>
          <w:ilvl w:val="0"/>
          <w:numId w:val="29"/>
        </w:num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название текущей Сцены; </w:t>
      </w:r>
    </w:p>
    <w:p w:rsidR="001B062A" w:rsidRPr="001B062A" w:rsidRDefault="001B062A" w:rsidP="001B062A">
      <w:pPr>
        <w:numPr>
          <w:ilvl w:val="0"/>
          <w:numId w:val="29"/>
        </w:num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область обзора – окно просмотра панорамы; </w:t>
      </w:r>
    </w:p>
    <w:p w:rsidR="001B062A" w:rsidRPr="001B062A" w:rsidRDefault="001B062A" w:rsidP="001B062A">
      <w:pPr>
        <w:numPr>
          <w:ilvl w:val="0"/>
          <w:numId w:val="29"/>
        </w:num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те</w:t>
      </w:r>
      <w:proofErr w:type="gramStart"/>
      <w:r w:rsidRPr="001B062A">
        <w:rPr>
          <w:sz w:val="20"/>
          <w:szCs w:val="20"/>
        </w:rPr>
        <w:t>кст к Сц</w:t>
      </w:r>
      <w:proofErr w:type="gramEnd"/>
      <w:r w:rsidRPr="001B062A">
        <w:rPr>
          <w:sz w:val="20"/>
          <w:szCs w:val="20"/>
        </w:rPr>
        <w:t xml:space="preserve">ене (при необходимости); </w:t>
      </w:r>
    </w:p>
    <w:p w:rsidR="001B062A" w:rsidRPr="001B062A" w:rsidRDefault="001B062A" w:rsidP="001B062A">
      <w:pPr>
        <w:numPr>
          <w:ilvl w:val="0"/>
          <w:numId w:val="29"/>
        </w:num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меню </w:t>
      </w:r>
      <w:proofErr w:type="spellStart"/>
      <w:r w:rsidRPr="001B062A">
        <w:rPr>
          <w:sz w:val="20"/>
          <w:szCs w:val="20"/>
        </w:rPr>
        <w:t>мультимедийного</w:t>
      </w:r>
      <w:proofErr w:type="spellEnd"/>
      <w:r w:rsidRPr="001B062A">
        <w:rPr>
          <w:sz w:val="20"/>
          <w:szCs w:val="20"/>
        </w:rPr>
        <w:t xml:space="preserve"> виртуального тура – навигацию по панорамным сценам; </w:t>
      </w:r>
    </w:p>
    <w:p w:rsidR="001B062A" w:rsidRPr="001B062A" w:rsidRDefault="001B062A" w:rsidP="001B062A">
      <w:pPr>
        <w:numPr>
          <w:ilvl w:val="0"/>
          <w:numId w:val="29"/>
        </w:num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интерфейсные элементы: стрелки вращения панорамы; элемент, выделяющий активный объект на Сцене; элемент, выделяющий зону перехода на другую Сцену; </w:t>
      </w:r>
    </w:p>
    <w:p w:rsidR="001B062A" w:rsidRPr="001B062A" w:rsidRDefault="001B062A" w:rsidP="001B062A">
      <w:pPr>
        <w:numPr>
          <w:ilvl w:val="0"/>
          <w:numId w:val="29"/>
        </w:num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элементы навигации; </w:t>
      </w:r>
    </w:p>
    <w:p w:rsidR="001B062A" w:rsidRPr="001B062A" w:rsidRDefault="001B062A" w:rsidP="001B062A">
      <w:p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bCs/>
          <w:sz w:val="20"/>
          <w:szCs w:val="20"/>
        </w:rPr>
        <w:t>Навигация виртуального тура</w:t>
      </w:r>
      <w:r w:rsidRPr="001B062A">
        <w:rPr>
          <w:sz w:val="20"/>
          <w:szCs w:val="20"/>
        </w:rPr>
        <w:t xml:space="preserve"> </w:t>
      </w:r>
    </w:p>
    <w:p w:rsidR="001B062A" w:rsidRPr="001B062A" w:rsidRDefault="001B062A" w:rsidP="001B062A">
      <w:p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В рамках виртуального тура должна быть предусмотрена следующая навигация: </w:t>
      </w:r>
    </w:p>
    <w:p w:rsidR="001B062A" w:rsidRPr="001B062A" w:rsidRDefault="001B062A" w:rsidP="001B062A">
      <w:pPr>
        <w:numPr>
          <w:ilvl w:val="0"/>
          <w:numId w:val="30"/>
        </w:num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Выбрать тур </w:t>
      </w:r>
    </w:p>
    <w:p w:rsidR="001B062A" w:rsidRPr="001B062A" w:rsidRDefault="001B062A" w:rsidP="001B062A">
      <w:pPr>
        <w:numPr>
          <w:ilvl w:val="0"/>
          <w:numId w:val="30"/>
        </w:num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Помощь по туру </w:t>
      </w:r>
    </w:p>
    <w:p w:rsidR="001B062A" w:rsidRPr="001B062A" w:rsidRDefault="001B062A" w:rsidP="001B062A">
      <w:pPr>
        <w:numPr>
          <w:ilvl w:val="0"/>
          <w:numId w:val="30"/>
        </w:num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Во весь экран </w:t>
      </w:r>
    </w:p>
    <w:p w:rsidR="001B062A" w:rsidRPr="001B062A" w:rsidRDefault="001B062A" w:rsidP="001B062A">
      <w:pPr>
        <w:numPr>
          <w:ilvl w:val="0"/>
          <w:numId w:val="30"/>
        </w:num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Стрелки перехода между сценами </w:t>
      </w:r>
    </w:p>
    <w:p w:rsidR="001B062A" w:rsidRPr="001B062A" w:rsidRDefault="001B062A" w:rsidP="001B062A">
      <w:pPr>
        <w:numPr>
          <w:ilvl w:val="0"/>
          <w:numId w:val="30"/>
        </w:num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Стрелки влево - вправо, вверх – вниз. Дублируется движением манипулятора «мышь»</w:t>
      </w:r>
    </w:p>
    <w:p w:rsidR="001B062A" w:rsidRPr="001B062A" w:rsidRDefault="001B062A" w:rsidP="001B062A">
      <w:pPr>
        <w:numPr>
          <w:ilvl w:val="0"/>
          <w:numId w:val="30"/>
        </w:num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 + -  масштабирование сцены. Дублируется скроллингом «мыши»  </w:t>
      </w:r>
    </w:p>
    <w:p w:rsidR="001B062A" w:rsidRPr="001B062A" w:rsidRDefault="001B062A" w:rsidP="001B062A">
      <w:p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bCs/>
          <w:sz w:val="20"/>
          <w:szCs w:val="20"/>
        </w:rPr>
        <w:t>Технические характеристики виртуального тура</w:t>
      </w:r>
      <w:r w:rsidRPr="001B062A">
        <w:rPr>
          <w:sz w:val="20"/>
          <w:szCs w:val="20"/>
        </w:rPr>
        <w:t xml:space="preserve"> </w:t>
      </w:r>
    </w:p>
    <w:p w:rsidR="001B062A" w:rsidRPr="001B062A" w:rsidRDefault="001B062A" w:rsidP="001B062A">
      <w:p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Реализация на </w:t>
      </w:r>
      <w:r w:rsidRPr="001B062A">
        <w:rPr>
          <w:sz w:val="20"/>
          <w:szCs w:val="20"/>
          <w:lang w:val="en-US"/>
        </w:rPr>
        <w:t>HTML</w:t>
      </w:r>
      <w:r w:rsidRPr="001B062A">
        <w:rPr>
          <w:sz w:val="20"/>
          <w:szCs w:val="20"/>
        </w:rPr>
        <w:t>5.</w:t>
      </w:r>
    </w:p>
    <w:p w:rsidR="001B062A" w:rsidRPr="001B062A" w:rsidRDefault="001B062A" w:rsidP="001B062A">
      <w:p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Количество панорамных сцен: не более 15 по зданию АДЦ, не более 6 по территории ОЭЗ ППТ Липецк. </w:t>
      </w:r>
    </w:p>
    <w:p w:rsidR="001B062A" w:rsidRPr="001B062A" w:rsidRDefault="001B062A" w:rsidP="001B062A">
      <w:p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bCs/>
          <w:sz w:val="20"/>
          <w:szCs w:val="20"/>
        </w:rPr>
        <w:t>Формат предоставления результата</w:t>
      </w:r>
      <w:r w:rsidRPr="001B062A">
        <w:rPr>
          <w:sz w:val="20"/>
          <w:szCs w:val="20"/>
        </w:rPr>
        <w:t xml:space="preserve"> </w:t>
      </w:r>
    </w:p>
    <w:p w:rsidR="001B062A" w:rsidRPr="001B062A" w:rsidRDefault="001B062A" w:rsidP="001B062A">
      <w:p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Виртуальный тур должен быть продемонстрирован и передан в виде набора файлов и </w:t>
      </w:r>
      <w:proofErr w:type="spellStart"/>
      <w:r w:rsidRPr="001B062A">
        <w:rPr>
          <w:sz w:val="20"/>
          <w:szCs w:val="20"/>
        </w:rPr>
        <w:t>html</w:t>
      </w:r>
      <w:proofErr w:type="spellEnd"/>
      <w:r w:rsidRPr="001B062A">
        <w:rPr>
          <w:sz w:val="20"/>
          <w:szCs w:val="20"/>
        </w:rPr>
        <w:t xml:space="preserve"> страницы, реализующих полную функциональность для автономного использования и размещен на интернет-сайте ОАО «ОЭЗ ППТ «Липецк». </w:t>
      </w:r>
    </w:p>
    <w:p w:rsidR="001B062A" w:rsidRPr="001B062A" w:rsidRDefault="001B062A" w:rsidP="001B062A">
      <w:pPr>
        <w:shd w:val="clear" w:color="auto" w:fill="FFFFFF"/>
        <w:ind w:left="993" w:firstLine="708"/>
        <w:jc w:val="both"/>
        <w:rPr>
          <w:sz w:val="20"/>
          <w:szCs w:val="20"/>
        </w:rPr>
      </w:pPr>
      <w:r w:rsidRPr="001B062A">
        <w:rPr>
          <w:bCs/>
          <w:sz w:val="20"/>
          <w:szCs w:val="20"/>
        </w:rPr>
        <w:t>Дополнительные требования</w:t>
      </w:r>
      <w:r w:rsidRPr="001B062A">
        <w:rPr>
          <w:sz w:val="20"/>
          <w:szCs w:val="20"/>
        </w:rPr>
        <w:t xml:space="preserve"> </w:t>
      </w:r>
    </w:p>
    <w:p w:rsidR="001B062A" w:rsidRPr="001B062A" w:rsidRDefault="001B062A" w:rsidP="001B062A">
      <w:pPr>
        <w:ind w:left="993" w:firstLine="708"/>
        <w:rPr>
          <w:sz w:val="20"/>
          <w:szCs w:val="20"/>
        </w:rPr>
      </w:pPr>
      <w:r w:rsidRPr="001B062A">
        <w:rPr>
          <w:sz w:val="20"/>
          <w:szCs w:val="20"/>
        </w:rPr>
        <w:t>На этапе согласования исполнитель предоставляет на утверждение подробный сценарий виртуального тура, детально описывающий все сцены, фотографии, текстовые подсказки и прочие элементы виртуального тура.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jc w:val="both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 xml:space="preserve">интерактивная карта (реализация на </w:t>
      </w:r>
      <w:r w:rsidRPr="001B062A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1B062A">
        <w:rPr>
          <w:rFonts w:ascii="Times New Roman" w:hAnsi="Times New Roman" w:cs="Times New Roman"/>
          <w:sz w:val="20"/>
          <w:szCs w:val="20"/>
        </w:rPr>
        <w:t xml:space="preserve">5) территории ОЭЗ с выделением на ней участков земли, при наведении манипулятора «мышь» высвечивается дополнительная информации </w:t>
      </w:r>
      <w:proofErr w:type="gramStart"/>
      <w:r w:rsidRPr="001B062A">
        <w:rPr>
          <w:rFonts w:ascii="Times New Roman" w:hAnsi="Times New Roman" w:cs="Times New Roman"/>
          <w:sz w:val="20"/>
          <w:szCs w:val="20"/>
        </w:rPr>
        <w:t>о</w:t>
      </w:r>
      <w:proofErr w:type="gramEnd"/>
      <w:r w:rsidRPr="001B062A">
        <w:rPr>
          <w:rFonts w:ascii="Times New Roman" w:hAnsi="Times New Roman" w:cs="Times New Roman"/>
          <w:sz w:val="20"/>
          <w:szCs w:val="20"/>
        </w:rPr>
        <w:t xml:space="preserve"> объекте (участке), а так же возможность просмотра на карте инфраструктурных сетей (газоснабжения, водоснабжения, сетей телекоммуникации, электроснабжения, водоотведения, канализации)</w:t>
      </w:r>
    </w:p>
    <w:p w:rsidR="001B062A" w:rsidRPr="001B062A" w:rsidRDefault="001B062A" w:rsidP="001B062A">
      <w:pPr>
        <w:pStyle w:val="af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Pr="001B062A">
        <w:rPr>
          <w:rFonts w:ascii="Times New Roman" w:hAnsi="Times New Roman" w:cs="Times New Roman"/>
          <w:sz w:val="20"/>
          <w:szCs w:val="20"/>
        </w:rPr>
        <w:t xml:space="preserve">.3. Информация для инвестора 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 xml:space="preserve">о регионе 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подробно о расположении ОЭЗ, логистика и транспортная доступность (подробно)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интерактивная карта ОЭЗ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перспективы расширения территории (Елец)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lastRenderedPageBreak/>
        <w:t>земельные ресурсы, их стоимость и механизм расчета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инфраструктурное обеспечение (кратко), ссылки на разделы «Промышленная инфраструктура ОЭЗ» и «Социальная инфраструктура региона»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налоговые льготы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таможенные льготы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услуги для резидентов + возможности АДЦ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как стать резидентом наглядная схема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презентации для загрузки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законодательство (подборка документов, регулирующих деятельность ОЭЗ для загрузки)</w:t>
      </w:r>
    </w:p>
    <w:p w:rsidR="001B062A" w:rsidRPr="001B062A" w:rsidRDefault="001B062A" w:rsidP="001B062A">
      <w:pPr>
        <w:pStyle w:val="af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Pr="001B062A">
        <w:rPr>
          <w:rFonts w:ascii="Times New Roman" w:hAnsi="Times New Roman" w:cs="Times New Roman"/>
          <w:sz w:val="20"/>
          <w:szCs w:val="20"/>
        </w:rPr>
        <w:t xml:space="preserve">.4. Промышленная инфраструктура ОЭЗ 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электроснабжение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теплоснабжение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газоснабжение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вода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канализация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телекоммуникации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 xml:space="preserve">информация об условиях технологического присоединения </w:t>
      </w:r>
    </w:p>
    <w:p w:rsidR="001B062A" w:rsidRPr="001B062A" w:rsidRDefault="001B062A" w:rsidP="001B062A">
      <w:pPr>
        <w:pStyle w:val="af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Pr="001B062A">
        <w:rPr>
          <w:rFonts w:ascii="Times New Roman" w:hAnsi="Times New Roman" w:cs="Times New Roman"/>
          <w:sz w:val="20"/>
          <w:szCs w:val="20"/>
        </w:rPr>
        <w:t xml:space="preserve">.5. Социальная инфраструктура региона 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образование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медицина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отдых и спорт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жилье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культурная среда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 xml:space="preserve">полезные ссылки на </w:t>
      </w:r>
      <w:proofErr w:type="spellStart"/>
      <w:proofErr w:type="gramStart"/>
      <w:r w:rsidRPr="001B062A">
        <w:rPr>
          <w:rFonts w:ascii="Times New Roman" w:hAnsi="Times New Roman" w:cs="Times New Roman"/>
          <w:sz w:val="20"/>
          <w:szCs w:val="20"/>
        </w:rPr>
        <w:t>бизнес-сервисы</w:t>
      </w:r>
      <w:proofErr w:type="spellEnd"/>
      <w:proofErr w:type="gramEnd"/>
    </w:p>
    <w:p w:rsidR="001B062A" w:rsidRPr="001B062A" w:rsidRDefault="001B062A" w:rsidP="001B062A">
      <w:pPr>
        <w:pStyle w:val="af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Pr="001B062A">
        <w:rPr>
          <w:rFonts w:ascii="Times New Roman" w:hAnsi="Times New Roman" w:cs="Times New Roman"/>
          <w:sz w:val="20"/>
          <w:szCs w:val="20"/>
        </w:rPr>
        <w:t xml:space="preserve">.6. Резиденты ОЭЗ 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расширенная информация по каждому резиденту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отзыв руководителя компании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контакты</w:t>
      </w:r>
    </w:p>
    <w:p w:rsidR="001B062A" w:rsidRPr="001B062A" w:rsidRDefault="001B062A" w:rsidP="001B062A">
      <w:pPr>
        <w:pStyle w:val="af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Pr="001B062A">
        <w:rPr>
          <w:rFonts w:ascii="Times New Roman" w:hAnsi="Times New Roman" w:cs="Times New Roman"/>
          <w:sz w:val="20"/>
          <w:szCs w:val="20"/>
        </w:rPr>
        <w:t xml:space="preserve">.7. Раскрытие информации должно быть выполнено аналогично представленному на сайте ОАО «ОЭЗ» по адресу: </w:t>
      </w:r>
      <w:hyperlink r:id="rId10" w:history="1">
        <w:r w:rsidRPr="001B062A">
          <w:rPr>
            <w:rStyle w:val="a8"/>
            <w:rFonts w:ascii="Times New Roman" w:hAnsi="Times New Roman" w:cs="Times New Roman"/>
            <w:sz w:val="20"/>
            <w:szCs w:val="20"/>
          </w:rPr>
          <w:t>http://www.russez.ru/disclosure_information/oao_oez_ppt_lipetsk/</w:t>
        </w:r>
      </w:hyperlink>
    </w:p>
    <w:p w:rsidR="001B062A" w:rsidRPr="001B062A" w:rsidRDefault="001B062A" w:rsidP="001B062A">
      <w:pPr>
        <w:pStyle w:val="af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Pr="001B062A">
        <w:rPr>
          <w:rFonts w:ascii="Times New Roman" w:hAnsi="Times New Roman" w:cs="Times New Roman"/>
          <w:sz w:val="20"/>
          <w:szCs w:val="20"/>
        </w:rPr>
        <w:t xml:space="preserve">.8. Раздел потребителям 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Раздел потребителям должен быть выполнен в соответствии со следующим требованиями: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Pr="001B062A">
        <w:rPr>
          <w:sz w:val="20"/>
          <w:szCs w:val="20"/>
        </w:rPr>
        <w:t>.8.1. В целях обеспечения оперативного доступа потребителей к информации об оказываемых услугах и обслуживании сетевой организации в главном меню официального сайта сетевой организации выделяется раздел "Потребителям". В указанном разделе размещается информация в соответствии со стандартами раскрытия информации субъектами оптового и розничных рынков электрической энергии, а также следующие сведения: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почтовый адрес сетевой организации, адреса и график работы офисов обслуживания потребителей, номера телефонов, по которым осуществляется обслуживание потребителей, адрес официального сайта сетевой организации;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порядок подачи и рассмотрения обращений потребителей, содержащих жалобу на действия сетевой организации, с указанием сроков рассмотрения обращений и предоставления ответа;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порядок и сроки заключения договора об оказании услуг по передаче электрической энергии, предусмотренные законодательством Российской Федерации;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порядок подачи заявки на технологическое присоединение, основные этапы ее рассмотрения и их сроки, сведения, которые должны содержаться в заявке на технологическое присоединение, и требования к прилагаемым к ней документам, формы заявок для заполнения потребителем;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порядок выполнения технологического присоединения, этапы технологического присоединения и их сроки;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proofErr w:type="gramStart"/>
      <w:r w:rsidRPr="001B062A">
        <w:rPr>
          <w:sz w:val="20"/>
          <w:szCs w:val="20"/>
        </w:rPr>
        <w:t>порядок расчета платы за технологическое присоединение для всех групп потребителей, копии решений органа исполнительной власти субъекта Российской Федерации в области государственного регулирования цен (тарифов) об установлении платы за технологическое присоединение в отношении территориальных сетевых организаций, а также копия решения федерального органа исполнительной власти в области государственного регулирования цен (тарифов) по установлению платы за технологическое присоединение в отношении организации по управлению</w:t>
      </w:r>
      <w:proofErr w:type="gramEnd"/>
      <w:r w:rsidRPr="001B062A">
        <w:rPr>
          <w:sz w:val="20"/>
          <w:szCs w:val="20"/>
        </w:rPr>
        <w:t xml:space="preserve"> единой национальной (общероссийской) электрической сетью, порядок оплаты по договору об осуществлении технологического присоединения к электрическим сетям, особенности внесения платы отдельными группами потребителей, предусмотренные законодательством Российской Федерации;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proofErr w:type="gramStart"/>
      <w:r w:rsidRPr="001B062A">
        <w:rPr>
          <w:sz w:val="20"/>
          <w:szCs w:val="20"/>
        </w:rPr>
        <w:lastRenderedPageBreak/>
        <w:t>порядок расчета платы за оказание услуг по передаче электрической энергии для всех групп потребителей, копии решений органа исполнительной власти субъекта Российской Федерации в области государственного регулирования цен (тарифов) об установлении тарифов на услуги по передаче электрической энергии в отношении территориальных сетевых организаций, а также копии решений федерального органа исполнительной власти в области государственного регулирования цен (тарифов) об установлении тарифов на</w:t>
      </w:r>
      <w:proofErr w:type="gramEnd"/>
      <w:r w:rsidRPr="001B062A">
        <w:rPr>
          <w:sz w:val="20"/>
          <w:szCs w:val="20"/>
        </w:rPr>
        <w:t xml:space="preserve"> услуги по передаче электрической энергии в отношении организации по управлению единой национальной (общероссийской) электрической сетью, порядок оплаты по договору об оказании услуг по передаче электрической энергии;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порядок осуществления коммерческого учета сетевыми организациями, в том числе требования к местам установки приборов учета, схемы подключения и метрологические характеристики приборов учета без указания товарных знаков, знаков обслуживания, фирменных наименований, патентов, полезных моделей, промышленных образцов, наименований мест происхождения приборов учета или наименований производителей приборов учета;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наименование приборов учета, установку которых осуществляет сетевая организация, их стоимость и стоимость работ по их установке;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bookmarkStart w:id="0" w:name="Par158"/>
      <w:bookmarkEnd w:id="0"/>
      <w:r w:rsidRPr="001B062A">
        <w:rPr>
          <w:sz w:val="20"/>
          <w:szCs w:val="20"/>
        </w:rPr>
        <w:t>причины и сроки плановых перерывов в передаче электрической энергии, прекращения или ограничения режима передачи электрической энергии, в том числе предварительная информация о сроках ограничения режима потребления электрической энергии (мощности) потребителей в связи с проведением ремонтных работ на объектах электросетевого хозяйства сетевой организации, включенных в годовой (месячный) график ремонта;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bookmarkStart w:id="1" w:name="Par159"/>
      <w:bookmarkEnd w:id="1"/>
      <w:r w:rsidRPr="001B062A">
        <w:rPr>
          <w:sz w:val="20"/>
          <w:szCs w:val="20"/>
        </w:rPr>
        <w:t>расчетные дата и время восстановления электроснабжения в случае введения внепланового ограничения режима потребления электрической энергии (мощности);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bookmarkStart w:id="2" w:name="Par160"/>
      <w:bookmarkEnd w:id="2"/>
      <w:r w:rsidRPr="001B062A">
        <w:rPr>
          <w:sz w:val="20"/>
          <w:szCs w:val="20"/>
        </w:rPr>
        <w:t>часто задаваемые вопросы, возникающие у потребителей, и ответы на них;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актуальные изменения законодательства Российской Федерации в отношении процедур оказания услуг сетевыми организациями;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утвержденные графики аварийного ограничения;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паспорта услуг (процессов) сетевой организации;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порядок работы в личном кабинете потребителя, включая получение первоначального доступа к личному кабинету, регистрацию и авторизацию потребителя.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ab/>
        <w:t>9</w:t>
      </w:r>
      <w:r w:rsidRPr="001B062A">
        <w:rPr>
          <w:sz w:val="20"/>
          <w:szCs w:val="20"/>
        </w:rPr>
        <w:t>.8.2. Сетевая организация обеспечивает, в том числе с использованием личного кабинета потребителя, техническую возможность: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а) направления потребителем обращений, в том числе содержащих жалобы и заявки (заявления) на оказание услуг (процессов), согласно </w:t>
      </w:r>
      <w:hyperlink r:id="rId11" w:anchor="Par431" w:history="1">
        <w:r w:rsidRPr="001B062A">
          <w:rPr>
            <w:rStyle w:val="a8"/>
            <w:sz w:val="20"/>
            <w:szCs w:val="20"/>
          </w:rPr>
          <w:t xml:space="preserve">приложению № </w:t>
        </w:r>
      </w:hyperlink>
      <w:r w:rsidRPr="001B062A">
        <w:rPr>
          <w:rStyle w:val="a8"/>
          <w:sz w:val="20"/>
          <w:szCs w:val="20"/>
        </w:rPr>
        <w:t>2 к Техническому заданию,</w:t>
      </w:r>
      <w:r w:rsidRPr="001B062A">
        <w:rPr>
          <w:sz w:val="20"/>
          <w:szCs w:val="20"/>
        </w:rPr>
        <w:t xml:space="preserve"> в форме электронного документа путем заполнения экранных форм </w:t>
      </w:r>
      <w:proofErr w:type="spellStart"/>
      <w:r w:rsidRPr="001B062A">
        <w:rPr>
          <w:sz w:val="20"/>
          <w:szCs w:val="20"/>
        </w:rPr>
        <w:t>веб-интерфейса</w:t>
      </w:r>
      <w:proofErr w:type="spellEnd"/>
      <w:r w:rsidRPr="001B062A">
        <w:rPr>
          <w:sz w:val="20"/>
          <w:szCs w:val="20"/>
        </w:rPr>
        <w:t xml:space="preserve"> официального сайта с обязательной для заполнения контактной информацией и предпочтительным способом получения ответа. В экранных формах </w:t>
      </w:r>
      <w:proofErr w:type="spellStart"/>
      <w:r w:rsidRPr="001B062A">
        <w:rPr>
          <w:sz w:val="20"/>
          <w:szCs w:val="20"/>
        </w:rPr>
        <w:t>веб-интерфейса</w:t>
      </w:r>
      <w:proofErr w:type="spellEnd"/>
      <w:r w:rsidRPr="001B062A">
        <w:rPr>
          <w:sz w:val="20"/>
          <w:szCs w:val="20"/>
        </w:rPr>
        <w:t xml:space="preserve"> официального сайта обеспечивается возможность прикреплять файлы с материалами по обращению. При направлении обращения через указанный интерфейс потребитель должен быть уведомлен о плановых сроках рассмотрения обращения с указанием регистрационного номера обращения;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б) заполнения посредством экранной формы </w:t>
      </w:r>
      <w:proofErr w:type="spellStart"/>
      <w:r w:rsidRPr="001B062A">
        <w:rPr>
          <w:sz w:val="20"/>
          <w:szCs w:val="20"/>
        </w:rPr>
        <w:t>веб-интерфейса</w:t>
      </w:r>
      <w:proofErr w:type="spellEnd"/>
      <w:r w:rsidRPr="001B062A">
        <w:rPr>
          <w:sz w:val="20"/>
          <w:szCs w:val="20"/>
        </w:rPr>
        <w:t xml:space="preserve"> официального сайта анкеты потребителя для опроса с целью оценки качества оказываемых услуг сетевой организации и обслуживания потребителя;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в) получения потребителем сведений о статусе рассмотрения обращения, направленного в сетевую организацию;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г) ввода потребителем текущих показаний приборов учета электрической энергии;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proofErr w:type="spellStart"/>
      <w:r w:rsidRPr="001B062A">
        <w:rPr>
          <w:sz w:val="20"/>
          <w:szCs w:val="20"/>
        </w:rPr>
        <w:t>д</w:t>
      </w:r>
      <w:proofErr w:type="spellEnd"/>
      <w:r w:rsidRPr="001B062A">
        <w:rPr>
          <w:sz w:val="20"/>
          <w:szCs w:val="20"/>
        </w:rPr>
        <w:t>) направления потребителем уведомления в сетевую организацию об исполнении им мероприятий, предусмотренных техническими условиями;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е) предоставления потребителям: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сведений о статусе рассмотрения заявки (заявления) потребителя на оказание услуг, поданной в сетевую организацию, с указанием даты поступления заявки и ее регистрационного номера, даты направления заявителю подписанного сетевой организацией договора об оказании услуги;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сведений о статусе исполнения договора оказания услуги с указанием плановых сроков исполнения, за исключением договоров на оказание услуги по передаче электрической энергии. Сведения по договорам об осуществлении технологического присоединения должны включать информацию о дате заключения договора, ходе выполнения сетевой организацией технических условий, фактическом присоединении, составлении и подписании документов о технологическом присоединении;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счетов на оплату услуг по технологическому присоединению;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сведений о показаниях приборов учета по точкам учета электрической энергии потребителя и статистике потребления электрической энергии на момент последнего снятия сетевой организацией таких показаний или введения показаний прибора учета потребителем самостоятельно;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сведений о статусе рассмотрения обращения, направленного в сетевую организацию в электронной форме.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Pr="001B062A">
        <w:rPr>
          <w:sz w:val="20"/>
          <w:szCs w:val="20"/>
        </w:rPr>
        <w:t>.8.3. Доступ к личному кабинету потребителя осуществляется после ввода потребителем своих идентификационных данных: имени (логина) и пароля и (или) по регистрационному номеру заявки на оказание услуг (отдельных процедур) и паролю, которые выдаются потребителю: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lastRenderedPageBreak/>
        <w:t>а) при очном обращении в сетевую организацию;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б) по письменному запросу потребителя;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в) после заполнения потребителем экранной формы </w:t>
      </w:r>
      <w:proofErr w:type="spellStart"/>
      <w:r w:rsidRPr="001B062A">
        <w:rPr>
          <w:sz w:val="20"/>
          <w:szCs w:val="20"/>
        </w:rPr>
        <w:t>веб-интерфейса</w:t>
      </w:r>
      <w:proofErr w:type="spellEnd"/>
      <w:r w:rsidRPr="001B062A">
        <w:rPr>
          <w:sz w:val="20"/>
          <w:szCs w:val="20"/>
        </w:rPr>
        <w:t xml:space="preserve"> официального сайта сетевой организации регистрации.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Pr="001B062A">
        <w:rPr>
          <w:sz w:val="20"/>
          <w:szCs w:val="20"/>
        </w:rPr>
        <w:t xml:space="preserve">.8.4. Предусмотреть систему уведомлений ответственных редакторов  по электронной почте при поступлений обращений через личный кабинет и интерактивную приемную. </w:t>
      </w:r>
      <w:r w:rsidR="00C12B98" w:rsidRPr="00C12B98">
        <w:rPr>
          <w:sz w:val="20"/>
          <w:szCs w:val="20"/>
        </w:rPr>
        <w:t>Предусмотреть формирование печатной формы для всех обращений через личный кабинет (заявки, вопросы, жалобы, оценки качества обслуживания).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Pr="001B062A">
        <w:rPr>
          <w:sz w:val="20"/>
          <w:szCs w:val="20"/>
        </w:rPr>
        <w:t>.8.5. Раздел "Потребителям" официального сайта сетевой организации рекомендуется разработать в соответствии с приложением № 3 к Техническому заданию.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Pr="001B062A">
        <w:rPr>
          <w:sz w:val="20"/>
          <w:szCs w:val="20"/>
        </w:rPr>
        <w:t>.8.6. Сайт должен обеспечивать выполнение основных действий при осуществлении заочного обслуживания потребителей в соответствии с приложением № 2 к Техническому заданию.</w:t>
      </w:r>
    </w:p>
    <w:p w:rsidR="001B062A" w:rsidRDefault="001B062A" w:rsidP="001B062A">
      <w:pPr>
        <w:pStyle w:val="af0"/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Pr="001B062A">
        <w:rPr>
          <w:rFonts w:ascii="Times New Roman" w:hAnsi="Times New Roman" w:cs="Times New Roman"/>
          <w:sz w:val="20"/>
          <w:szCs w:val="20"/>
        </w:rPr>
        <w:t>.9. Закупки</w:t>
      </w:r>
    </w:p>
    <w:p w:rsidR="00654E5E" w:rsidRDefault="00654E5E" w:rsidP="00654E5E">
      <w:pPr>
        <w:pStyle w:val="af0"/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B062A" w:rsidRPr="001B062A">
        <w:rPr>
          <w:rFonts w:ascii="Times New Roman" w:hAnsi="Times New Roman" w:cs="Times New Roman"/>
          <w:sz w:val="20"/>
          <w:szCs w:val="20"/>
        </w:rPr>
        <w:t xml:space="preserve"> Раздел представляет общую информацию о закупках по выбору поставщиков товаров, подрядчиков и исполнителей услуг для нужд ОАО «ОЭЗ ППТ «Липецк».</w:t>
      </w:r>
    </w:p>
    <w:p w:rsidR="00654E5E" w:rsidRDefault="001B062A" w:rsidP="00654E5E">
      <w:pPr>
        <w:pStyle w:val="af0"/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- положение о закупках</w:t>
      </w:r>
    </w:p>
    <w:p w:rsidR="00654E5E" w:rsidRDefault="001B062A" w:rsidP="00654E5E">
      <w:pPr>
        <w:pStyle w:val="af0"/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- план закупок</w:t>
      </w:r>
      <w:r w:rsidR="00654E5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54E5E" w:rsidRDefault="001B062A" w:rsidP="00654E5E">
      <w:pPr>
        <w:pStyle w:val="af0"/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(пиктограммы, ссылки на файлы PDF)</w:t>
      </w:r>
    </w:p>
    <w:p w:rsidR="00654E5E" w:rsidRDefault="001B062A" w:rsidP="00654E5E">
      <w:pPr>
        <w:pStyle w:val="af0"/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 xml:space="preserve">Контакты службы закупок: </w:t>
      </w:r>
      <w:proofErr w:type="spellStart"/>
      <w:r w:rsidRPr="001B062A">
        <w:rPr>
          <w:rFonts w:ascii="Times New Roman" w:hAnsi="Times New Roman" w:cs="Times New Roman"/>
          <w:sz w:val="20"/>
          <w:szCs w:val="20"/>
        </w:rPr>
        <w:t>e-mail</w:t>
      </w:r>
      <w:proofErr w:type="spellEnd"/>
      <w:r w:rsidRPr="001B062A">
        <w:rPr>
          <w:rFonts w:ascii="Times New Roman" w:hAnsi="Times New Roman" w:cs="Times New Roman"/>
          <w:sz w:val="20"/>
          <w:szCs w:val="20"/>
        </w:rPr>
        <w:t>, телефоны</w:t>
      </w:r>
    </w:p>
    <w:p w:rsidR="001B062A" w:rsidRPr="001B062A" w:rsidRDefault="001B062A" w:rsidP="00654E5E">
      <w:pPr>
        <w:pStyle w:val="af0"/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Фильтр: Строка поиска, способ закупки, статус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contextualSpacing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Информация о закупках: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contextualSpacing/>
        <w:jc w:val="both"/>
        <w:rPr>
          <w:sz w:val="20"/>
          <w:szCs w:val="20"/>
        </w:rPr>
      </w:pPr>
      <w:r w:rsidRPr="001B062A">
        <w:rPr>
          <w:sz w:val="20"/>
          <w:szCs w:val="20"/>
        </w:rPr>
        <w:t>- порядковый номер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contextualSpacing/>
        <w:jc w:val="both"/>
        <w:rPr>
          <w:sz w:val="20"/>
          <w:szCs w:val="20"/>
        </w:rPr>
      </w:pPr>
      <w:r w:rsidRPr="001B062A">
        <w:rPr>
          <w:sz w:val="20"/>
          <w:szCs w:val="20"/>
        </w:rPr>
        <w:t xml:space="preserve">- предмет закупки (название) – активная ссылка на выпадающее внутреннее меню, содержащее документы для скачивания (7-15 </w:t>
      </w:r>
      <w:proofErr w:type="spellStart"/>
      <w:proofErr w:type="gramStart"/>
      <w:r w:rsidRPr="001B062A">
        <w:rPr>
          <w:sz w:val="20"/>
          <w:szCs w:val="20"/>
        </w:rPr>
        <w:t>шт</w:t>
      </w:r>
      <w:proofErr w:type="spellEnd"/>
      <w:proofErr w:type="gramEnd"/>
      <w:r w:rsidRPr="001B062A">
        <w:rPr>
          <w:sz w:val="20"/>
          <w:szCs w:val="20"/>
        </w:rPr>
        <w:t>)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contextualSpacing/>
        <w:jc w:val="both"/>
        <w:rPr>
          <w:sz w:val="20"/>
          <w:szCs w:val="20"/>
        </w:rPr>
      </w:pPr>
      <w:r w:rsidRPr="001B062A">
        <w:rPr>
          <w:sz w:val="20"/>
          <w:szCs w:val="20"/>
        </w:rPr>
        <w:t>- цена договора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contextualSpacing/>
        <w:jc w:val="both"/>
        <w:rPr>
          <w:sz w:val="20"/>
          <w:szCs w:val="20"/>
        </w:rPr>
      </w:pPr>
      <w:r w:rsidRPr="001B062A">
        <w:rPr>
          <w:sz w:val="20"/>
          <w:szCs w:val="20"/>
        </w:rPr>
        <w:t>- срок подачи заявок на участие в закупке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contextualSpacing/>
        <w:jc w:val="both"/>
        <w:rPr>
          <w:sz w:val="20"/>
          <w:szCs w:val="20"/>
        </w:rPr>
      </w:pPr>
      <w:r w:rsidRPr="001B062A">
        <w:rPr>
          <w:sz w:val="20"/>
          <w:szCs w:val="20"/>
        </w:rPr>
        <w:t>- статус закупки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contextualSpacing/>
        <w:jc w:val="both"/>
        <w:rPr>
          <w:sz w:val="20"/>
          <w:szCs w:val="20"/>
        </w:rPr>
      </w:pPr>
      <w:r w:rsidRPr="001B062A">
        <w:rPr>
          <w:sz w:val="20"/>
          <w:szCs w:val="20"/>
        </w:rPr>
        <w:t>- 2014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contextualSpacing/>
        <w:jc w:val="both"/>
        <w:rPr>
          <w:sz w:val="20"/>
          <w:szCs w:val="20"/>
        </w:rPr>
      </w:pPr>
      <w:r w:rsidRPr="001B062A">
        <w:rPr>
          <w:sz w:val="20"/>
          <w:szCs w:val="20"/>
        </w:rPr>
        <w:t>- 2013</w:t>
      </w:r>
    </w:p>
    <w:p w:rsidR="001B062A" w:rsidRPr="001B062A" w:rsidRDefault="001B062A" w:rsidP="001B062A">
      <w:pPr>
        <w:widowControl w:val="0"/>
        <w:autoSpaceDE w:val="0"/>
        <w:autoSpaceDN w:val="0"/>
        <w:adjustRightInd w:val="0"/>
        <w:ind w:firstLine="540"/>
        <w:contextualSpacing/>
        <w:jc w:val="both"/>
        <w:rPr>
          <w:sz w:val="20"/>
          <w:szCs w:val="20"/>
        </w:rPr>
      </w:pPr>
      <w:r w:rsidRPr="001B062A">
        <w:rPr>
          <w:sz w:val="20"/>
          <w:szCs w:val="20"/>
        </w:rPr>
        <w:t>Для примера (</w:t>
      </w:r>
      <w:hyperlink r:id="rId12" w:history="1">
        <w:r w:rsidRPr="001B062A">
          <w:rPr>
            <w:sz w:val="20"/>
            <w:szCs w:val="20"/>
          </w:rPr>
          <w:t>http://www.russez.ru/tender/procurement/</w:t>
        </w:r>
      </w:hyperlink>
      <w:r w:rsidRPr="001B062A">
        <w:rPr>
          <w:sz w:val="20"/>
          <w:szCs w:val="20"/>
        </w:rPr>
        <w:t xml:space="preserve">) </w:t>
      </w:r>
    </w:p>
    <w:p w:rsidR="001B062A" w:rsidRPr="001B062A" w:rsidRDefault="00654E5E" w:rsidP="001B062A">
      <w:pPr>
        <w:pStyle w:val="af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="001B062A" w:rsidRPr="001B062A">
        <w:rPr>
          <w:rFonts w:ascii="Times New Roman" w:hAnsi="Times New Roman" w:cs="Times New Roman"/>
          <w:sz w:val="20"/>
          <w:szCs w:val="20"/>
        </w:rPr>
        <w:t>.10. Контакты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 xml:space="preserve">ОАО «ОЭЗ ППТ «Липецк», администрация ЛО, резиденты, партнеры </w:t>
      </w:r>
    </w:p>
    <w:p w:rsidR="001B062A" w:rsidRPr="001B062A" w:rsidRDefault="001B062A" w:rsidP="001B062A">
      <w:pPr>
        <w:pStyle w:val="af0"/>
        <w:numPr>
          <w:ilvl w:val="1"/>
          <w:numId w:val="26"/>
        </w:numPr>
        <w:ind w:left="1276" w:hanging="196"/>
        <w:rPr>
          <w:rFonts w:ascii="Times New Roman" w:hAnsi="Times New Roman" w:cs="Times New Roman"/>
          <w:sz w:val="20"/>
          <w:szCs w:val="20"/>
        </w:rPr>
      </w:pPr>
      <w:r w:rsidRPr="001B062A">
        <w:rPr>
          <w:rFonts w:ascii="Times New Roman" w:hAnsi="Times New Roman" w:cs="Times New Roman"/>
          <w:sz w:val="20"/>
          <w:szCs w:val="20"/>
        </w:rPr>
        <w:t>Видеоконференция</w:t>
      </w:r>
    </w:p>
    <w:p w:rsidR="001B062A" w:rsidRDefault="00654E5E" w:rsidP="001B062A">
      <w:pPr>
        <w:ind w:left="360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1B062A" w:rsidRPr="001B062A">
        <w:rPr>
          <w:sz w:val="20"/>
          <w:szCs w:val="20"/>
        </w:rPr>
        <w:t>Видеконференция</w:t>
      </w:r>
      <w:proofErr w:type="spellEnd"/>
      <w:r w:rsidR="001B062A" w:rsidRPr="001B062A">
        <w:rPr>
          <w:sz w:val="20"/>
          <w:szCs w:val="20"/>
        </w:rPr>
        <w:t xml:space="preserve"> реализуется в виде </w:t>
      </w:r>
      <w:proofErr w:type="spellStart"/>
      <w:r w:rsidR="001B062A" w:rsidRPr="001B062A">
        <w:rPr>
          <w:sz w:val="20"/>
          <w:szCs w:val="20"/>
          <w:lang w:val="en-US"/>
        </w:rPr>
        <w:t>webrtc</w:t>
      </w:r>
      <w:proofErr w:type="spellEnd"/>
      <w:r w:rsidR="001B062A" w:rsidRPr="001B062A">
        <w:rPr>
          <w:sz w:val="20"/>
          <w:szCs w:val="20"/>
        </w:rPr>
        <w:t xml:space="preserve">-приложения. Основные возможности:  создание конференции зарегистрированным пользователем с возможностью рассылки приглашений участникам (текст и ссылка на конференцию), подключение к конференции (до 6-ти пользователей), просмотр </w:t>
      </w:r>
      <w:proofErr w:type="spellStart"/>
      <w:r w:rsidR="001B062A" w:rsidRPr="001B062A">
        <w:rPr>
          <w:sz w:val="20"/>
          <w:szCs w:val="20"/>
        </w:rPr>
        <w:t>видеопотока</w:t>
      </w:r>
      <w:proofErr w:type="spellEnd"/>
      <w:r w:rsidR="001B062A" w:rsidRPr="001B062A">
        <w:rPr>
          <w:sz w:val="20"/>
          <w:szCs w:val="20"/>
        </w:rPr>
        <w:t xml:space="preserve"> всех участников конференции, возможность масштабирования видео любого (выступающий/присутствующие) из участников конференции. После создания конференции создается временная страница конференции с уникальным адресом. Подключение к конференции возможно при переходе на эту страницу без регистрации/авторизации. Серверная часть </w:t>
      </w:r>
      <w:r w:rsidR="001B062A" w:rsidRPr="001B062A">
        <w:rPr>
          <w:color w:val="000000"/>
          <w:sz w:val="20"/>
          <w:szCs w:val="20"/>
        </w:rPr>
        <w:t xml:space="preserve">реализации базируется на </w:t>
      </w:r>
      <w:proofErr w:type="spellStart"/>
      <w:r w:rsidR="001B062A" w:rsidRPr="001B062A">
        <w:rPr>
          <w:color w:val="000000"/>
          <w:sz w:val="20"/>
          <w:szCs w:val="20"/>
        </w:rPr>
        <w:t>node.js</w:t>
      </w:r>
      <w:proofErr w:type="spellEnd"/>
      <w:r w:rsidR="001B062A" w:rsidRPr="001B062A">
        <w:rPr>
          <w:color w:val="000000"/>
          <w:sz w:val="20"/>
          <w:szCs w:val="20"/>
        </w:rPr>
        <w:t>.</w:t>
      </w:r>
    </w:p>
    <w:p w:rsidR="00654E5E" w:rsidRPr="001B062A" w:rsidRDefault="00654E5E" w:rsidP="001B062A">
      <w:pPr>
        <w:ind w:left="360"/>
        <w:jc w:val="both"/>
        <w:rPr>
          <w:color w:val="000000"/>
          <w:sz w:val="20"/>
          <w:szCs w:val="20"/>
        </w:rPr>
      </w:pPr>
    </w:p>
    <w:p w:rsidR="00654E5E" w:rsidRPr="00654E5E" w:rsidRDefault="00654E5E" w:rsidP="00654E5E">
      <w:pPr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10</w:t>
      </w:r>
      <w:r w:rsidR="001B062A" w:rsidRPr="001B062A">
        <w:rPr>
          <w:b/>
          <w:sz w:val="20"/>
          <w:szCs w:val="20"/>
        </w:rPr>
        <w:t xml:space="preserve">.  </w:t>
      </w:r>
      <w:r w:rsidRPr="00654E5E">
        <w:rPr>
          <w:b/>
          <w:color w:val="000000"/>
          <w:sz w:val="20"/>
          <w:szCs w:val="20"/>
        </w:rPr>
        <w:t>Приложения</w:t>
      </w:r>
      <w:r>
        <w:rPr>
          <w:b/>
          <w:color w:val="000000"/>
          <w:sz w:val="20"/>
          <w:szCs w:val="20"/>
        </w:rPr>
        <w:t>.</w:t>
      </w:r>
    </w:p>
    <w:p w:rsidR="00654E5E" w:rsidRDefault="00C12B98" w:rsidP="00654E5E">
      <w:pPr>
        <w:pStyle w:val="af0"/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</w:t>
      </w:r>
      <w:r w:rsidR="00654E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.1. </w:t>
      </w:r>
      <w:r w:rsidR="00F21B1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Приложение №1. </w:t>
      </w:r>
      <w:r w:rsidR="00654E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Предварительная структура сайта.</w:t>
      </w:r>
    </w:p>
    <w:p w:rsidR="00F21B1F" w:rsidRDefault="00C12B98" w:rsidP="00F21B1F">
      <w:pPr>
        <w:pStyle w:val="af0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  <w:r w:rsidR="00654E5E" w:rsidRPr="00654E5E">
        <w:rPr>
          <w:rFonts w:ascii="Times New Roman" w:hAnsi="Times New Roman" w:cs="Times New Roman"/>
          <w:sz w:val="20"/>
          <w:szCs w:val="20"/>
        </w:rPr>
        <w:t xml:space="preserve">.2. </w:t>
      </w:r>
      <w:r w:rsidR="00F21B1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Приложение №2. </w:t>
      </w:r>
      <w:r w:rsidR="00654E5E">
        <w:rPr>
          <w:rFonts w:ascii="Times New Roman" w:hAnsi="Times New Roman" w:cs="Times New Roman"/>
          <w:sz w:val="20"/>
          <w:szCs w:val="20"/>
        </w:rPr>
        <w:t>О</w:t>
      </w:r>
      <w:r w:rsidR="00654E5E" w:rsidRPr="00654E5E">
        <w:rPr>
          <w:rFonts w:ascii="Times New Roman" w:hAnsi="Times New Roman" w:cs="Times New Roman"/>
          <w:sz w:val="20"/>
          <w:szCs w:val="20"/>
        </w:rPr>
        <w:t>сновные действия</w:t>
      </w:r>
      <w:r w:rsidR="00654E5E">
        <w:rPr>
          <w:rFonts w:ascii="Times New Roman" w:hAnsi="Times New Roman" w:cs="Times New Roman"/>
          <w:sz w:val="20"/>
          <w:szCs w:val="20"/>
        </w:rPr>
        <w:t xml:space="preserve"> сетевой организации</w:t>
      </w:r>
      <w:r w:rsidR="00654E5E" w:rsidRPr="00654E5E">
        <w:rPr>
          <w:rFonts w:ascii="Times New Roman" w:hAnsi="Times New Roman" w:cs="Times New Roman"/>
          <w:sz w:val="20"/>
          <w:szCs w:val="20"/>
        </w:rPr>
        <w:t xml:space="preserve"> при осуществлении заочного обслуживания</w:t>
      </w:r>
      <w:r w:rsidR="00654E5E">
        <w:rPr>
          <w:rFonts w:ascii="Times New Roman" w:hAnsi="Times New Roman" w:cs="Times New Roman"/>
          <w:sz w:val="20"/>
          <w:szCs w:val="20"/>
        </w:rPr>
        <w:t xml:space="preserve"> </w:t>
      </w:r>
      <w:r w:rsidR="00654E5E" w:rsidRPr="00654E5E">
        <w:rPr>
          <w:rFonts w:ascii="Times New Roman" w:hAnsi="Times New Roman" w:cs="Times New Roman"/>
          <w:sz w:val="20"/>
          <w:szCs w:val="20"/>
        </w:rPr>
        <w:t>потребителей с использованием сети интернет</w:t>
      </w:r>
      <w:r w:rsidR="00654E5E">
        <w:rPr>
          <w:rFonts w:ascii="Times New Roman" w:hAnsi="Times New Roman" w:cs="Times New Roman"/>
          <w:sz w:val="20"/>
          <w:szCs w:val="20"/>
        </w:rPr>
        <w:t>.</w:t>
      </w:r>
    </w:p>
    <w:p w:rsidR="00F21B1F" w:rsidRPr="00F21B1F" w:rsidRDefault="00C12B98" w:rsidP="00F21B1F">
      <w:pPr>
        <w:pStyle w:val="af0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  <w:r w:rsidR="00F21B1F" w:rsidRPr="00F21B1F">
        <w:rPr>
          <w:rFonts w:ascii="Times New Roman" w:hAnsi="Times New Roman" w:cs="Times New Roman"/>
          <w:sz w:val="20"/>
          <w:szCs w:val="20"/>
        </w:rPr>
        <w:t xml:space="preserve">.3. </w:t>
      </w:r>
      <w:r w:rsidR="00F21B1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Приложение №3. </w:t>
      </w:r>
      <w:r w:rsidR="00F21B1F" w:rsidRPr="00F21B1F">
        <w:rPr>
          <w:rFonts w:ascii="Times New Roman" w:hAnsi="Times New Roman" w:cs="Times New Roman"/>
          <w:sz w:val="20"/>
          <w:szCs w:val="20"/>
        </w:rPr>
        <w:t>Структура раздела "потребителям" официального сайта сетевой организации.</w:t>
      </w:r>
    </w:p>
    <w:p w:rsidR="001B062A" w:rsidRPr="001B062A" w:rsidRDefault="001B062A" w:rsidP="001B062A">
      <w:pPr>
        <w:pStyle w:val="af0"/>
        <w:ind w:left="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ook w:val="01E0"/>
      </w:tblPr>
      <w:tblGrid>
        <w:gridCol w:w="3936"/>
        <w:gridCol w:w="1559"/>
        <w:gridCol w:w="4075"/>
      </w:tblGrid>
      <w:tr w:rsidR="001B062A" w:rsidRPr="00DF788D" w:rsidTr="00654E5E">
        <w:tc>
          <w:tcPr>
            <w:tcW w:w="3936" w:type="dxa"/>
            <w:tcBorders>
              <w:bottom w:val="single" w:sz="4" w:space="0" w:color="auto"/>
            </w:tcBorders>
          </w:tcPr>
          <w:p w:rsidR="001B062A" w:rsidRPr="00DF788D" w:rsidRDefault="001B062A" w:rsidP="00654E5E">
            <w:pPr>
              <w:jc w:val="center"/>
              <w:rPr>
                <w:b/>
                <w:i/>
                <w:sz w:val="20"/>
                <w:szCs w:val="20"/>
              </w:rPr>
            </w:pPr>
            <w:bookmarkStart w:id="3" w:name="_GoBack"/>
            <w:bookmarkEnd w:id="3"/>
            <w:r w:rsidRPr="00DF788D">
              <w:rPr>
                <w:b/>
                <w:i/>
                <w:sz w:val="20"/>
                <w:szCs w:val="20"/>
              </w:rPr>
              <w:t>Заказчик</w:t>
            </w:r>
          </w:p>
          <w:p w:rsidR="001B062A" w:rsidRDefault="001B062A" w:rsidP="00654E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Генеральный директор </w:t>
            </w:r>
          </w:p>
          <w:p w:rsidR="001B062A" w:rsidRPr="00DF788D" w:rsidRDefault="001B062A" w:rsidP="00654E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ОАО «ОЭЗ ППТ «Липецк»</w:t>
            </w:r>
          </w:p>
          <w:p w:rsidR="001B062A" w:rsidRPr="00DF788D" w:rsidRDefault="001B062A" w:rsidP="00654E5E">
            <w:pPr>
              <w:jc w:val="center"/>
              <w:rPr>
                <w:sz w:val="20"/>
                <w:szCs w:val="20"/>
              </w:rPr>
            </w:pPr>
          </w:p>
          <w:p w:rsidR="001B062A" w:rsidRPr="00654E5E" w:rsidRDefault="001B062A" w:rsidP="00654E5E">
            <w:pPr>
              <w:jc w:val="right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Кошелев И.Н.</w:t>
            </w:r>
            <w:r w:rsidRPr="00654E5E">
              <w:rPr>
                <w:sz w:val="20"/>
                <w:szCs w:val="20"/>
              </w:rPr>
              <w:t xml:space="preserve"> /</w:t>
            </w:r>
          </w:p>
        </w:tc>
        <w:tc>
          <w:tcPr>
            <w:tcW w:w="1559" w:type="dxa"/>
          </w:tcPr>
          <w:p w:rsidR="001B062A" w:rsidRPr="00DF788D" w:rsidRDefault="001B062A" w:rsidP="00654E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5" w:type="dxa"/>
            <w:tcBorders>
              <w:bottom w:val="single" w:sz="4" w:space="0" w:color="auto"/>
            </w:tcBorders>
          </w:tcPr>
          <w:p w:rsidR="001B062A" w:rsidRPr="0046326C" w:rsidRDefault="001B062A" w:rsidP="00654E5E">
            <w:pPr>
              <w:jc w:val="center"/>
              <w:rPr>
                <w:b/>
                <w:i/>
                <w:sz w:val="20"/>
                <w:szCs w:val="20"/>
              </w:rPr>
            </w:pPr>
            <w:r w:rsidRPr="00DF788D">
              <w:rPr>
                <w:b/>
                <w:i/>
                <w:sz w:val="20"/>
                <w:szCs w:val="20"/>
              </w:rPr>
              <w:t>Исполнитель</w:t>
            </w:r>
          </w:p>
          <w:p w:rsidR="001B062A" w:rsidRPr="00DF788D" w:rsidRDefault="001B062A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Генеральный директор</w:t>
            </w:r>
          </w:p>
          <w:p w:rsidR="001B062A" w:rsidRPr="0046326C" w:rsidRDefault="001B062A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ООО «</w:t>
            </w:r>
            <w:proofErr w:type="spellStart"/>
            <w:r w:rsidRPr="00DF788D">
              <w:rPr>
                <w:sz w:val="20"/>
                <w:szCs w:val="20"/>
              </w:rPr>
              <w:t>Мирмекс</w:t>
            </w:r>
            <w:proofErr w:type="spellEnd"/>
            <w:r w:rsidRPr="00DF788D">
              <w:rPr>
                <w:sz w:val="20"/>
                <w:szCs w:val="20"/>
              </w:rPr>
              <w:t>»</w:t>
            </w:r>
          </w:p>
          <w:p w:rsidR="001B062A" w:rsidRPr="00DF788D" w:rsidRDefault="001B062A" w:rsidP="00654E5E">
            <w:pPr>
              <w:jc w:val="center"/>
              <w:rPr>
                <w:b/>
                <w:i/>
                <w:sz w:val="20"/>
                <w:szCs w:val="20"/>
              </w:rPr>
            </w:pPr>
          </w:p>
          <w:p w:rsidR="001B062A" w:rsidRPr="00DF788D" w:rsidRDefault="001B062A" w:rsidP="00654E5E">
            <w:pPr>
              <w:jc w:val="right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/ Липовой Д.Л. /</w:t>
            </w:r>
          </w:p>
        </w:tc>
      </w:tr>
      <w:tr w:rsidR="001B062A" w:rsidRPr="00DF788D" w:rsidTr="00654E5E">
        <w:tc>
          <w:tcPr>
            <w:tcW w:w="3936" w:type="dxa"/>
            <w:tcBorders>
              <w:top w:val="single" w:sz="4" w:space="0" w:color="auto"/>
            </w:tcBorders>
          </w:tcPr>
          <w:p w:rsidR="001B062A" w:rsidRPr="00DF788D" w:rsidRDefault="001B062A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(подпись и Ф.И.О)</w:t>
            </w:r>
          </w:p>
          <w:p w:rsidR="001B062A" w:rsidRPr="00DF788D" w:rsidRDefault="001B062A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м.п.</w:t>
            </w:r>
          </w:p>
        </w:tc>
        <w:tc>
          <w:tcPr>
            <w:tcW w:w="1559" w:type="dxa"/>
          </w:tcPr>
          <w:p w:rsidR="001B062A" w:rsidRPr="00DF788D" w:rsidRDefault="001B062A" w:rsidP="00654E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5" w:type="dxa"/>
            <w:tcBorders>
              <w:top w:val="single" w:sz="4" w:space="0" w:color="auto"/>
            </w:tcBorders>
          </w:tcPr>
          <w:p w:rsidR="001B062A" w:rsidRPr="00DF788D" w:rsidRDefault="001B062A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(подпись и Ф.И.О)</w:t>
            </w:r>
          </w:p>
          <w:p w:rsidR="001B062A" w:rsidRPr="00DF788D" w:rsidRDefault="001B062A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м.п.</w:t>
            </w:r>
          </w:p>
        </w:tc>
      </w:tr>
    </w:tbl>
    <w:p w:rsidR="001B062A" w:rsidRDefault="001B062A" w:rsidP="001B062A">
      <w:pPr>
        <w:pStyle w:val="af0"/>
        <w:ind w:left="1276"/>
        <w:jc w:val="right"/>
        <w:rPr>
          <w:rFonts w:ascii="Times New Roman" w:hAnsi="Times New Roman" w:cs="Times New Roman"/>
          <w:sz w:val="28"/>
          <w:szCs w:val="28"/>
        </w:rPr>
        <w:sectPr w:rsidR="001B062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B062A" w:rsidRPr="00D17E17" w:rsidRDefault="001B062A" w:rsidP="001B062A">
      <w:pPr>
        <w:pStyle w:val="af0"/>
        <w:ind w:left="1276"/>
        <w:jc w:val="right"/>
        <w:rPr>
          <w:rFonts w:ascii="Times New Roman" w:hAnsi="Times New Roman" w:cs="Times New Roman"/>
          <w:sz w:val="28"/>
          <w:szCs w:val="28"/>
        </w:rPr>
      </w:pPr>
      <w:r w:rsidRPr="00D17E17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D17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 к Техническому заданию</w:t>
      </w:r>
    </w:p>
    <w:p w:rsidR="001B062A" w:rsidRDefault="001B062A" w:rsidP="001B062A">
      <w:pPr>
        <w:jc w:val="center"/>
        <w:rPr>
          <w:sz w:val="28"/>
          <w:szCs w:val="28"/>
        </w:rPr>
      </w:pPr>
      <w:r w:rsidRPr="00303149">
        <w:rPr>
          <w:sz w:val="28"/>
          <w:szCs w:val="28"/>
        </w:rPr>
        <w:t>Предварительная структура сайта</w:t>
      </w:r>
    </w:p>
    <w:p w:rsidR="001B062A" w:rsidRPr="0059609E" w:rsidRDefault="00E5114F" w:rsidP="001B062A">
      <w:pPr>
        <w:jc w:val="center"/>
        <w:rPr>
          <w:sz w:val="28"/>
          <w:szCs w:val="28"/>
        </w:rPr>
      </w:pPr>
      <w:r w:rsidRPr="00E5114F">
        <w:rPr>
          <w:noProof/>
          <w:sz w:val="28"/>
          <w:szCs w:val="28"/>
        </w:rPr>
        <w:drawing>
          <wp:inline distT="0" distB="0" distL="0" distR="0">
            <wp:extent cx="7761796" cy="5078776"/>
            <wp:effectExtent l="19050" t="0" r="0" b="0"/>
            <wp:docPr id="2" name="Изображение 2" descr="Seagate Backup Plus Drive:Myrmex:Projects:Липецк ОЭЗ ППТ:Dev:ТЗ:Структура_сайта4.1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agate Backup Plus Drive:Myrmex:Projects:Липецк ОЭЗ ППТ:Dev:ТЗ:Структура_сайта4.1+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387" cy="508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1E0"/>
      </w:tblPr>
      <w:tblGrid>
        <w:gridCol w:w="3936"/>
        <w:gridCol w:w="1559"/>
        <w:gridCol w:w="4075"/>
      </w:tblGrid>
      <w:tr w:rsidR="00654E5E" w:rsidRPr="00DF788D" w:rsidTr="00654E5E">
        <w:trPr>
          <w:jc w:val="center"/>
        </w:trPr>
        <w:tc>
          <w:tcPr>
            <w:tcW w:w="3936" w:type="dxa"/>
            <w:tcBorders>
              <w:bottom w:val="single" w:sz="4" w:space="0" w:color="auto"/>
            </w:tcBorders>
          </w:tcPr>
          <w:p w:rsidR="00654E5E" w:rsidRPr="00DF788D" w:rsidRDefault="00654E5E" w:rsidP="00654E5E">
            <w:pPr>
              <w:jc w:val="center"/>
              <w:rPr>
                <w:b/>
                <w:i/>
                <w:sz w:val="20"/>
                <w:szCs w:val="20"/>
              </w:rPr>
            </w:pPr>
            <w:r w:rsidRPr="00DF788D">
              <w:rPr>
                <w:b/>
                <w:i/>
                <w:sz w:val="20"/>
                <w:szCs w:val="20"/>
              </w:rPr>
              <w:t>Заказчик</w:t>
            </w:r>
          </w:p>
          <w:p w:rsidR="00654E5E" w:rsidRDefault="00654E5E" w:rsidP="00654E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Генеральный директор </w:t>
            </w:r>
          </w:p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ОАО «ОЭЗ ППТ «Липецк»</w:t>
            </w:r>
          </w:p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</w:p>
          <w:p w:rsidR="00654E5E" w:rsidRPr="00654E5E" w:rsidRDefault="00654E5E" w:rsidP="00654E5E">
            <w:pPr>
              <w:jc w:val="right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Кошелев И.Н.</w:t>
            </w:r>
            <w:r w:rsidRPr="00654E5E">
              <w:rPr>
                <w:sz w:val="20"/>
                <w:szCs w:val="20"/>
              </w:rPr>
              <w:t xml:space="preserve"> /</w:t>
            </w:r>
          </w:p>
        </w:tc>
        <w:tc>
          <w:tcPr>
            <w:tcW w:w="1559" w:type="dxa"/>
          </w:tcPr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5" w:type="dxa"/>
            <w:tcBorders>
              <w:bottom w:val="single" w:sz="4" w:space="0" w:color="auto"/>
            </w:tcBorders>
          </w:tcPr>
          <w:p w:rsidR="00654E5E" w:rsidRPr="0046326C" w:rsidRDefault="00654E5E" w:rsidP="00654E5E">
            <w:pPr>
              <w:jc w:val="center"/>
              <w:rPr>
                <w:b/>
                <w:i/>
                <w:sz w:val="20"/>
                <w:szCs w:val="20"/>
              </w:rPr>
            </w:pPr>
            <w:r w:rsidRPr="00DF788D">
              <w:rPr>
                <w:b/>
                <w:i/>
                <w:sz w:val="20"/>
                <w:szCs w:val="20"/>
              </w:rPr>
              <w:t>Исполнитель</w:t>
            </w:r>
          </w:p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Генеральный директор</w:t>
            </w:r>
          </w:p>
          <w:p w:rsidR="00654E5E" w:rsidRPr="0046326C" w:rsidRDefault="00654E5E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ООО «</w:t>
            </w:r>
            <w:proofErr w:type="spellStart"/>
            <w:r w:rsidRPr="00DF788D">
              <w:rPr>
                <w:sz w:val="20"/>
                <w:szCs w:val="20"/>
              </w:rPr>
              <w:t>Мирмекс</w:t>
            </w:r>
            <w:proofErr w:type="spellEnd"/>
            <w:r w:rsidRPr="00DF788D">
              <w:rPr>
                <w:sz w:val="20"/>
                <w:szCs w:val="20"/>
              </w:rPr>
              <w:t>»</w:t>
            </w:r>
          </w:p>
          <w:p w:rsidR="00654E5E" w:rsidRPr="00DF788D" w:rsidRDefault="00654E5E" w:rsidP="00654E5E">
            <w:pPr>
              <w:jc w:val="center"/>
              <w:rPr>
                <w:b/>
                <w:i/>
                <w:sz w:val="20"/>
                <w:szCs w:val="20"/>
              </w:rPr>
            </w:pPr>
          </w:p>
          <w:p w:rsidR="00654E5E" w:rsidRPr="00DF788D" w:rsidRDefault="00654E5E" w:rsidP="00654E5E">
            <w:pPr>
              <w:jc w:val="right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/ Липовой Д.Л. /</w:t>
            </w:r>
          </w:p>
        </w:tc>
      </w:tr>
      <w:tr w:rsidR="00654E5E" w:rsidRPr="00DF788D" w:rsidTr="00654E5E">
        <w:trPr>
          <w:jc w:val="center"/>
        </w:trPr>
        <w:tc>
          <w:tcPr>
            <w:tcW w:w="3936" w:type="dxa"/>
            <w:tcBorders>
              <w:top w:val="single" w:sz="4" w:space="0" w:color="auto"/>
            </w:tcBorders>
          </w:tcPr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(подпись и Ф.И.О)</w:t>
            </w:r>
          </w:p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м.п.</w:t>
            </w:r>
          </w:p>
        </w:tc>
        <w:tc>
          <w:tcPr>
            <w:tcW w:w="1559" w:type="dxa"/>
          </w:tcPr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5" w:type="dxa"/>
            <w:tcBorders>
              <w:top w:val="single" w:sz="4" w:space="0" w:color="auto"/>
            </w:tcBorders>
          </w:tcPr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(подпись и Ф.И.О)</w:t>
            </w:r>
          </w:p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м.п.</w:t>
            </w:r>
          </w:p>
        </w:tc>
      </w:tr>
    </w:tbl>
    <w:p w:rsidR="001B062A" w:rsidRDefault="001B062A" w:rsidP="00654E5E">
      <w:pPr>
        <w:pStyle w:val="af0"/>
        <w:ind w:left="1276"/>
        <w:jc w:val="center"/>
        <w:rPr>
          <w:rFonts w:ascii="Times New Roman" w:hAnsi="Times New Roman" w:cs="Times New Roman"/>
          <w:sz w:val="28"/>
          <w:szCs w:val="28"/>
        </w:rPr>
      </w:pPr>
    </w:p>
    <w:p w:rsidR="001B062A" w:rsidRDefault="001B062A" w:rsidP="001B062A">
      <w:pPr>
        <w:pStyle w:val="af0"/>
        <w:ind w:left="1276"/>
        <w:jc w:val="right"/>
        <w:rPr>
          <w:rFonts w:ascii="Times New Roman" w:hAnsi="Times New Roman" w:cs="Times New Roman"/>
          <w:sz w:val="28"/>
          <w:szCs w:val="28"/>
        </w:rPr>
        <w:sectPr w:rsidR="001B062A" w:rsidSect="00654E5E">
          <w:pgSz w:w="16838" w:h="11906" w:orient="landscape"/>
          <w:pgMar w:top="709" w:right="1134" w:bottom="426" w:left="1134" w:header="708" w:footer="708" w:gutter="0"/>
          <w:cols w:space="708"/>
          <w:docGrid w:linePitch="360"/>
        </w:sectPr>
      </w:pPr>
    </w:p>
    <w:p w:rsidR="001B062A" w:rsidRPr="00654E5E" w:rsidRDefault="001B062A" w:rsidP="001B062A">
      <w:pPr>
        <w:pStyle w:val="af0"/>
        <w:ind w:left="1276"/>
        <w:jc w:val="right"/>
        <w:rPr>
          <w:rFonts w:ascii="Times New Roman" w:hAnsi="Times New Roman" w:cs="Times New Roman"/>
          <w:sz w:val="20"/>
          <w:szCs w:val="20"/>
        </w:rPr>
      </w:pPr>
      <w:r w:rsidRPr="00654E5E">
        <w:rPr>
          <w:rFonts w:ascii="Times New Roman" w:hAnsi="Times New Roman" w:cs="Times New Roman"/>
          <w:sz w:val="20"/>
          <w:szCs w:val="20"/>
        </w:rPr>
        <w:lastRenderedPageBreak/>
        <w:t>Приложение № 2 к Техническому заданию</w:t>
      </w:r>
    </w:p>
    <w:p w:rsidR="001B062A" w:rsidRPr="00654E5E" w:rsidRDefault="001B062A" w:rsidP="001B062A">
      <w:pPr>
        <w:widowControl w:val="0"/>
        <w:autoSpaceDE w:val="0"/>
        <w:autoSpaceDN w:val="0"/>
        <w:adjustRightInd w:val="0"/>
        <w:jc w:val="right"/>
        <w:rPr>
          <w:sz w:val="20"/>
          <w:szCs w:val="20"/>
        </w:rPr>
      </w:pPr>
    </w:p>
    <w:p w:rsidR="001B062A" w:rsidRPr="00654E5E" w:rsidRDefault="001B062A" w:rsidP="001B062A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bookmarkStart w:id="4" w:name="Par431"/>
      <w:bookmarkEnd w:id="4"/>
      <w:r w:rsidRPr="00654E5E">
        <w:rPr>
          <w:sz w:val="20"/>
          <w:szCs w:val="20"/>
        </w:rPr>
        <w:t>ОСНОВНЫЕ ДЕЙСТВИЯ</w:t>
      </w:r>
    </w:p>
    <w:p w:rsidR="001B062A" w:rsidRPr="00654E5E" w:rsidRDefault="001B062A" w:rsidP="001B062A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654E5E">
        <w:rPr>
          <w:sz w:val="20"/>
          <w:szCs w:val="20"/>
        </w:rPr>
        <w:t>СЕТЕВОЙ ОРГАНИЗАЦИИ ПРИ ОСУЩЕСТВЛЕНИИ ЗАОЧНОГО ОБСЛУЖИВАНИЯ</w:t>
      </w:r>
    </w:p>
    <w:p w:rsidR="001B062A" w:rsidRPr="00654E5E" w:rsidRDefault="001B062A" w:rsidP="001B062A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654E5E">
        <w:rPr>
          <w:sz w:val="20"/>
          <w:szCs w:val="20"/>
        </w:rPr>
        <w:t>ПОТРЕБИТЕЛЕЙ С ИСПОЛЬЗОВАНИЕМ СЕТИ ИНТЕРНЕТ</w:t>
      </w:r>
    </w:p>
    <w:p w:rsidR="001B062A" w:rsidRPr="00654E5E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i/>
          <w:iCs/>
          <w:sz w:val="20"/>
          <w:szCs w:val="20"/>
        </w:rPr>
      </w:pPr>
      <w:r w:rsidRPr="00654E5E">
        <w:rPr>
          <w:i/>
          <w:iCs/>
          <w:sz w:val="20"/>
          <w:szCs w:val="20"/>
        </w:rPr>
        <w:t>Приказ Минэнерго России от 15.04.2014 N 186 "О Единых стандартах качества обслуживания сетевыми организациями потребителей услуг сетевых организаций"</w:t>
      </w:r>
    </w:p>
    <w:tbl>
      <w:tblPr>
        <w:tblW w:w="0" w:type="auto"/>
        <w:tblInd w:w="-5" w:type="dxa"/>
        <w:tblLayout w:type="fixed"/>
        <w:tblCellMar>
          <w:left w:w="75" w:type="dxa"/>
          <w:right w:w="75" w:type="dxa"/>
        </w:tblCellMar>
        <w:tblLook w:val="04A0"/>
      </w:tblPr>
      <w:tblGrid>
        <w:gridCol w:w="782"/>
        <w:gridCol w:w="4867"/>
        <w:gridCol w:w="2148"/>
        <w:gridCol w:w="1922"/>
      </w:tblGrid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N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Основные действия сетевой организации при осуществлении заочного обслуживания потребителей в сети Интернет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Интерактивный сервис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Срок исполнения</w:t>
            </w: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1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Прием обращений потребителей с запросом справочной информации через интерактивные электронные формы, предоставление ответа потребителю и запись потребителей на прием в офис обслуживания по вопросам:</w:t>
            </w:r>
          </w:p>
        </w:tc>
        <w:tc>
          <w:tcPr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Интернет-приемная, личный кабинет потребителя</w:t>
            </w:r>
          </w:p>
        </w:tc>
        <w:tc>
          <w:tcPr>
            <w:tcW w:w="1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В течение 15 дней со дня отправления обращения</w:t>
            </w: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1.1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осуществления технологического присоединения</w:t>
            </w:r>
          </w:p>
        </w:tc>
        <w:tc>
          <w:tcPr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rPr>
                <w:sz w:val="20"/>
                <w:szCs w:val="20"/>
              </w:rPr>
            </w:pP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1.2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оказания услуг по передаче электрической энергии</w:t>
            </w:r>
          </w:p>
        </w:tc>
        <w:tc>
          <w:tcPr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rPr>
                <w:sz w:val="20"/>
                <w:szCs w:val="20"/>
              </w:rPr>
            </w:pP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1.3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организации учета электрической энергии</w:t>
            </w:r>
          </w:p>
        </w:tc>
        <w:tc>
          <w:tcPr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rPr>
                <w:sz w:val="20"/>
                <w:szCs w:val="20"/>
              </w:rPr>
            </w:pP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1.4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обслуживания потребителей</w:t>
            </w:r>
          </w:p>
        </w:tc>
        <w:tc>
          <w:tcPr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rPr>
                <w:sz w:val="20"/>
                <w:szCs w:val="20"/>
              </w:rPr>
            </w:pP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1.5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контактной информации сетевой организации и организаций, работающих в сфере энергетики</w:t>
            </w:r>
          </w:p>
        </w:tc>
        <w:tc>
          <w:tcPr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rPr>
                <w:sz w:val="20"/>
                <w:szCs w:val="20"/>
              </w:rPr>
            </w:pP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Прием обращений потребителей по вопросам консультации через интерактивные электронные формы и предоставление ответа потребителю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Интернет-приемная, личный кабинет потребителя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В течение 15 дней со дня отправления обращения</w:t>
            </w: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3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Прием жалоб потребителей через интерактивные электронные формы и предоставление ответа потребителю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Интернет-приемная, личный кабинет потребителя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В течение 30 дней со дня отправления обращения</w:t>
            </w: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Прием заявки/заявления на оказание услуг через интерактивные электронные формы, в том числе:</w:t>
            </w:r>
          </w:p>
        </w:tc>
        <w:tc>
          <w:tcPr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Личный кабинет потребителя</w:t>
            </w:r>
          </w:p>
        </w:tc>
        <w:tc>
          <w:tcPr>
            <w:tcW w:w="1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В течение 1 дня со дня отправления обращения в случае комплектности документов и полноты сведений в заявке/заявлении</w:t>
            </w: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4.1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заявки на технологическое присоединение к электрическим сетям</w:t>
            </w:r>
          </w:p>
        </w:tc>
        <w:tc>
          <w:tcPr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rPr>
                <w:sz w:val="20"/>
                <w:szCs w:val="20"/>
              </w:rPr>
            </w:pP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4.2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заявки о необходимости снятия показаний существующего прибора учета</w:t>
            </w:r>
          </w:p>
        </w:tc>
        <w:tc>
          <w:tcPr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rPr>
                <w:sz w:val="20"/>
                <w:szCs w:val="20"/>
              </w:rPr>
            </w:pP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4.3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заявки на осуществление допуска в эксплуатацию прибора учета</w:t>
            </w:r>
          </w:p>
        </w:tc>
        <w:tc>
          <w:tcPr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rPr>
                <w:sz w:val="20"/>
                <w:szCs w:val="20"/>
              </w:rPr>
            </w:pP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4.4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заявления на оборудование точки поставки приборами учета</w:t>
            </w:r>
          </w:p>
        </w:tc>
        <w:tc>
          <w:tcPr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rPr>
                <w:sz w:val="20"/>
                <w:szCs w:val="20"/>
              </w:rPr>
            </w:pP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4.5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заявки на установку, замену и (или) эксплуатацию приборов учета</w:t>
            </w:r>
          </w:p>
        </w:tc>
        <w:tc>
          <w:tcPr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62A" w:rsidRPr="00654E5E" w:rsidRDefault="001B062A" w:rsidP="00654E5E">
            <w:pPr>
              <w:rPr>
                <w:sz w:val="20"/>
                <w:szCs w:val="20"/>
              </w:rPr>
            </w:pP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5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Прием через интерактивные электронные формы сообщений о бездоговорном (</w:t>
            </w:r>
            <w:proofErr w:type="spellStart"/>
            <w:r w:rsidRPr="00654E5E">
              <w:rPr>
                <w:sz w:val="20"/>
                <w:szCs w:val="20"/>
              </w:rPr>
              <w:t>безучетном</w:t>
            </w:r>
            <w:proofErr w:type="spellEnd"/>
            <w:r w:rsidRPr="00654E5E">
              <w:rPr>
                <w:sz w:val="20"/>
                <w:szCs w:val="20"/>
              </w:rPr>
              <w:t>) потреблении электрической энергии, хищении объектов электросетевого хозяйства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Интернет-приемная, личный кабинет потребителя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В течение 1 дня со дня отправления обращения</w:t>
            </w: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Прием показаний приборов учета электрической энергии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Личный кабинет потребителя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В течение 1 дня со дня отправления обращения</w:t>
            </w: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7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Предоставление информации о статусе исполнения заявки на оказание услуг (процесса), договора оказания услуг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Личный кабинет потребителя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В течение 1 дня со дня отправления обращения</w:t>
            </w: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8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Предоставление информации о статусе рассмотрения обращения, содержащего жалобу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Интернет-приемная, личный кабинет потребителя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В течение 1 дня со дня отправления обращения</w:t>
            </w: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9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 xml:space="preserve">Предоставление электронных копий документов потребителям по результатам оказания услуг (актов), актов </w:t>
            </w:r>
            <w:proofErr w:type="spellStart"/>
            <w:r w:rsidRPr="00654E5E">
              <w:rPr>
                <w:sz w:val="20"/>
                <w:szCs w:val="20"/>
              </w:rPr>
              <w:t>безучетного</w:t>
            </w:r>
            <w:proofErr w:type="spellEnd"/>
            <w:r w:rsidRPr="00654E5E">
              <w:rPr>
                <w:sz w:val="20"/>
                <w:szCs w:val="20"/>
              </w:rPr>
              <w:t xml:space="preserve"> (бездоговорного) потребления электрической энергии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Личный кабинет потребителя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В течение 15 дней со дня отправления обращения</w:t>
            </w: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10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Выдача индивидуального логина и пароля для доступа в личный кабинет потребителя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Интернет-приемная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В течение 1 дня со дня заполнения регистрационной формы</w:t>
            </w: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11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 xml:space="preserve">Удаленный доступ к показаниям прибора учета по </w:t>
            </w:r>
            <w:r w:rsidRPr="00654E5E">
              <w:rPr>
                <w:sz w:val="20"/>
                <w:szCs w:val="20"/>
              </w:rPr>
              <w:lastRenderedPageBreak/>
              <w:t>точкам учета электроэнергии потребителя, статистике потребления (при наличии системы учета с удаленным сбором данных)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lastRenderedPageBreak/>
              <w:t xml:space="preserve">Личный кабинет </w:t>
            </w:r>
            <w:r w:rsidRPr="00654E5E">
              <w:rPr>
                <w:sz w:val="20"/>
                <w:szCs w:val="20"/>
              </w:rPr>
              <w:lastRenderedPageBreak/>
              <w:t>потребителя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lastRenderedPageBreak/>
              <w:t>При запросе</w:t>
            </w: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 xml:space="preserve">Предоставление счета на оплату услуг (по технологическому присоединению для лиц с </w:t>
            </w:r>
            <w:proofErr w:type="spellStart"/>
            <w:r w:rsidRPr="00654E5E">
              <w:rPr>
                <w:sz w:val="20"/>
                <w:szCs w:val="20"/>
              </w:rPr>
              <w:t>энергопринимающими</w:t>
            </w:r>
            <w:proofErr w:type="spellEnd"/>
            <w:r w:rsidRPr="00654E5E">
              <w:rPr>
                <w:sz w:val="20"/>
                <w:szCs w:val="20"/>
              </w:rPr>
              <w:t xml:space="preserve"> устройствами максимальной мощностью до 670 к</w:t>
            </w:r>
            <w:proofErr w:type="gramStart"/>
            <w:r w:rsidRPr="00654E5E">
              <w:rPr>
                <w:sz w:val="20"/>
                <w:szCs w:val="20"/>
              </w:rPr>
              <w:t>Вт вкл</w:t>
            </w:r>
            <w:proofErr w:type="gramEnd"/>
            <w:r w:rsidRPr="00654E5E">
              <w:rPr>
                <w:sz w:val="20"/>
                <w:szCs w:val="20"/>
              </w:rPr>
              <w:t>ючительно с учетом ранее присоединенных в данной точке присоединения энергопринимающих устройств)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Личный кабинет потребителя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В течение 15 дней со дня отправления обращения</w:t>
            </w: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13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Проведение целевых опросов, анкетирования потребителей для оценки качества оказываемых услуг и обслуживания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Интернет-приемная, личный кабинет потребителя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На постоянной основе</w:t>
            </w: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14.1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Предоставление информации о причинах и сроках плановых (внеплановых) ограничениях режима потребления электрической энергии (мощности) потребителей, а также о дате и времени восстановления электроснабжения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Личный кабинет потребителя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В течение 1 дня</w:t>
            </w:r>
          </w:p>
        </w:tc>
      </w:tr>
      <w:tr w:rsidR="001B062A" w:rsidRPr="00654E5E" w:rsidTr="00654E5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14.2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Предоставление информации о причинах несоблюдения требований к параметрам качества электрической энергии, о мероприятиях и работах, необходимых для обеспечения соответствия качества электрической энергии требованиям законодательства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В течение 15 дней со дня отправления обращения. Если изложенные факты требуют анализа материалов, то срок предоставления ответа может быть продлен до 30 дней</w:t>
            </w:r>
          </w:p>
        </w:tc>
      </w:tr>
    </w:tbl>
    <w:p w:rsidR="001B062A" w:rsidRPr="00D17E17" w:rsidRDefault="001B062A" w:rsidP="001B062A">
      <w:pPr>
        <w:pStyle w:val="af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1559"/>
        <w:gridCol w:w="4075"/>
      </w:tblGrid>
      <w:tr w:rsidR="00654E5E" w:rsidRPr="00DF788D" w:rsidTr="00654E5E">
        <w:tc>
          <w:tcPr>
            <w:tcW w:w="3936" w:type="dxa"/>
            <w:tcBorders>
              <w:bottom w:val="single" w:sz="4" w:space="0" w:color="auto"/>
            </w:tcBorders>
          </w:tcPr>
          <w:p w:rsidR="00654E5E" w:rsidRPr="00DF788D" w:rsidRDefault="00654E5E" w:rsidP="00654E5E">
            <w:pPr>
              <w:jc w:val="center"/>
              <w:rPr>
                <w:b/>
                <w:i/>
                <w:sz w:val="20"/>
                <w:szCs w:val="20"/>
              </w:rPr>
            </w:pPr>
            <w:r w:rsidRPr="00DF788D">
              <w:rPr>
                <w:b/>
                <w:i/>
                <w:sz w:val="20"/>
                <w:szCs w:val="20"/>
              </w:rPr>
              <w:t>Заказчик</w:t>
            </w:r>
          </w:p>
          <w:p w:rsidR="00654E5E" w:rsidRDefault="00654E5E" w:rsidP="00654E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Генеральный директор </w:t>
            </w:r>
          </w:p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ОАО «ОЭЗ ППТ «Липецк»</w:t>
            </w:r>
          </w:p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</w:p>
          <w:p w:rsidR="00654E5E" w:rsidRPr="00654E5E" w:rsidRDefault="00654E5E" w:rsidP="00654E5E">
            <w:pPr>
              <w:jc w:val="right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Кошелев И.Н.</w:t>
            </w:r>
            <w:r w:rsidRPr="00654E5E">
              <w:rPr>
                <w:sz w:val="20"/>
                <w:szCs w:val="20"/>
              </w:rPr>
              <w:t xml:space="preserve"> /</w:t>
            </w:r>
          </w:p>
        </w:tc>
        <w:tc>
          <w:tcPr>
            <w:tcW w:w="1559" w:type="dxa"/>
          </w:tcPr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5" w:type="dxa"/>
            <w:tcBorders>
              <w:bottom w:val="single" w:sz="4" w:space="0" w:color="auto"/>
            </w:tcBorders>
          </w:tcPr>
          <w:p w:rsidR="00654E5E" w:rsidRPr="0046326C" w:rsidRDefault="00654E5E" w:rsidP="00654E5E">
            <w:pPr>
              <w:jc w:val="center"/>
              <w:rPr>
                <w:b/>
                <w:i/>
                <w:sz w:val="20"/>
                <w:szCs w:val="20"/>
              </w:rPr>
            </w:pPr>
            <w:r w:rsidRPr="00DF788D">
              <w:rPr>
                <w:b/>
                <w:i/>
                <w:sz w:val="20"/>
                <w:szCs w:val="20"/>
              </w:rPr>
              <w:t>Исполнитель</w:t>
            </w:r>
          </w:p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Генеральный директор</w:t>
            </w:r>
          </w:p>
          <w:p w:rsidR="00654E5E" w:rsidRPr="0046326C" w:rsidRDefault="00654E5E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ООО «</w:t>
            </w:r>
            <w:proofErr w:type="spellStart"/>
            <w:r w:rsidRPr="00DF788D">
              <w:rPr>
                <w:sz w:val="20"/>
                <w:szCs w:val="20"/>
              </w:rPr>
              <w:t>Мирмекс</w:t>
            </w:r>
            <w:proofErr w:type="spellEnd"/>
            <w:r w:rsidRPr="00DF788D">
              <w:rPr>
                <w:sz w:val="20"/>
                <w:szCs w:val="20"/>
              </w:rPr>
              <w:t>»</w:t>
            </w:r>
          </w:p>
          <w:p w:rsidR="00654E5E" w:rsidRPr="00DF788D" w:rsidRDefault="00654E5E" w:rsidP="00654E5E">
            <w:pPr>
              <w:jc w:val="center"/>
              <w:rPr>
                <w:b/>
                <w:i/>
                <w:sz w:val="20"/>
                <w:szCs w:val="20"/>
              </w:rPr>
            </w:pPr>
          </w:p>
          <w:p w:rsidR="00654E5E" w:rsidRPr="00DF788D" w:rsidRDefault="00654E5E" w:rsidP="00654E5E">
            <w:pPr>
              <w:jc w:val="right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/ Липовой Д.Л. /</w:t>
            </w:r>
          </w:p>
        </w:tc>
      </w:tr>
      <w:tr w:rsidR="00654E5E" w:rsidRPr="00DF788D" w:rsidTr="00654E5E">
        <w:tc>
          <w:tcPr>
            <w:tcW w:w="3936" w:type="dxa"/>
            <w:tcBorders>
              <w:top w:val="single" w:sz="4" w:space="0" w:color="auto"/>
            </w:tcBorders>
          </w:tcPr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(подпись и Ф.И.О)</w:t>
            </w:r>
          </w:p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м.п.</w:t>
            </w:r>
          </w:p>
        </w:tc>
        <w:tc>
          <w:tcPr>
            <w:tcW w:w="1559" w:type="dxa"/>
          </w:tcPr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5" w:type="dxa"/>
            <w:tcBorders>
              <w:top w:val="single" w:sz="4" w:space="0" w:color="auto"/>
            </w:tcBorders>
          </w:tcPr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(подпись и Ф.И.О)</w:t>
            </w:r>
          </w:p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м.п.</w:t>
            </w:r>
          </w:p>
        </w:tc>
      </w:tr>
    </w:tbl>
    <w:p w:rsidR="001B062A" w:rsidRDefault="001B062A" w:rsidP="001B06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062A" w:rsidRPr="00D17E17" w:rsidRDefault="001B062A" w:rsidP="001B062A">
      <w:pPr>
        <w:pStyle w:val="af0"/>
        <w:rPr>
          <w:rFonts w:ascii="Times New Roman" w:hAnsi="Times New Roman" w:cs="Times New Roman"/>
          <w:sz w:val="28"/>
          <w:szCs w:val="28"/>
        </w:rPr>
      </w:pPr>
    </w:p>
    <w:p w:rsidR="001B062A" w:rsidRPr="00654E5E" w:rsidRDefault="001B062A" w:rsidP="001B062A">
      <w:pPr>
        <w:pStyle w:val="af0"/>
        <w:jc w:val="right"/>
        <w:rPr>
          <w:rFonts w:ascii="Times New Roman" w:hAnsi="Times New Roman" w:cs="Times New Roman"/>
          <w:sz w:val="20"/>
          <w:szCs w:val="20"/>
        </w:rPr>
      </w:pPr>
      <w:r w:rsidRPr="00654E5E">
        <w:rPr>
          <w:rFonts w:ascii="Times New Roman" w:hAnsi="Times New Roman" w:cs="Times New Roman"/>
          <w:sz w:val="20"/>
          <w:szCs w:val="20"/>
        </w:rPr>
        <w:t>Приложение № 3 к Техническому заданию</w:t>
      </w:r>
    </w:p>
    <w:p w:rsidR="001B062A" w:rsidRPr="00654E5E" w:rsidRDefault="001B062A" w:rsidP="001B062A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654E5E">
        <w:rPr>
          <w:sz w:val="20"/>
          <w:szCs w:val="20"/>
        </w:rPr>
        <w:t>СТРУКТУРА</w:t>
      </w:r>
    </w:p>
    <w:p w:rsidR="001B062A" w:rsidRPr="00654E5E" w:rsidRDefault="001B062A" w:rsidP="001B062A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654E5E">
        <w:rPr>
          <w:sz w:val="20"/>
          <w:szCs w:val="20"/>
        </w:rPr>
        <w:t>РАЗДЕЛА "ПОТРЕБИТЕЛЯМ" ОФИЦИАЛЬНОГО САЙТА</w:t>
      </w:r>
    </w:p>
    <w:p w:rsidR="001B062A" w:rsidRPr="00654E5E" w:rsidRDefault="001B062A" w:rsidP="001B062A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654E5E">
        <w:rPr>
          <w:sz w:val="20"/>
          <w:szCs w:val="20"/>
        </w:rPr>
        <w:t>СЕТЕВОЙ ОРГАНИЗАЦИИ</w:t>
      </w:r>
    </w:p>
    <w:p w:rsidR="001B062A" w:rsidRPr="00654E5E" w:rsidRDefault="001B062A" w:rsidP="001B062A">
      <w:pPr>
        <w:widowControl w:val="0"/>
        <w:autoSpaceDE w:val="0"/>
        <w:autoSpaceDN w:val="0"/>
        <w:adjustRightInd w:val="0"/>
        <w:ind w:firstLine="540"/>
        <w:jc w:val="both"/>
        <w:rPr>
          <w:i/>
          <w:iCs/>
          <w:sz w:val="20"/>
          <w:szCs w:val="20"/>
        </w:rPr>
      </w:pPr>
      <w:r w:rsidRPr="00654E5E">
        <w:rPr>
          <w:i/>
          <w:iCs/>
          <w:sz w:val="20"/>
          <w:szCs w:val="20"/>
        </w:rPr>
        <w:t>Приказ Минэнерго России от 15.04.2014 N 186 "О Единых стандартах качества обслуживания сетевыми организациями потребителей услуг сетевых организаций"</w:t>
      </w:r>
    </w:p>
    <w:tbl>
      <w:tblPr>
        <w:tblW w:w="5000" w:type="pct"/>
        <w:tblCellSpacing w:w="5" w:type="nil"/>
        <w:tblCellMar>
          <w:left w:w="75" w:type="dxa"/>
          <w:right w:w="75" w:type="dxa"/>
        </w:tblCellMar>
        <w:tblLook w:val="0000"/>
      </w:tblPr>
      <w:tblGrid>
        <w:gridCol w:w="2194"/>
        <w:gridCol w:w="2390"/>
        <w:gridCol w:w="5203"/>
      </w:tblGrid>
      <w:tr w:rsidR="001B062A" w:rsidRPr="00654E5E" w:rsidTr="00654E5E">
        <w:trPr>
          <w:tblCellSpacing w:w="5" w:type="nil"/>
        </w:trPr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Наименование подраздела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Содержание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Описание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Территория обслуживания сетевой организации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Общая информация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Перечень зон деятельности сетевой организации с детализацией по населенным пунктам и районам городов, определяемых в соответствии с границами балансовой принадлежности электросетевого хозяйства, находящегося в собственности филиала или принадлежащего ему на ином законном основании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Техническое состояние сетей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Сведения о техническом состоянии сетей, в том числе: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1) сводные данные об аварийных отключениях в месяц по границам территориальных зон деятельности организации, вызванных авариями или внеплановыми отключениями объектов электросетевого хозяйства, с указанием даты аварийного отключения объектов электросетевого хозяйства и включения их в работу, причин аварий (по итогам расследования в установленном порядке) и мероприятий по их устранению;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2) объем недопоставленной в результате аварийных отключений электрической энергии;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3) ввод в ремонт и вывод из ремонта электросетевых объектов с указанием сроков (сводная информация)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Передача электрической энергии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Общая информация о передаче электрической энергии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Информация о передаче электрической энергии, схема взаимодействия участников по передаче электроэнергии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Нормативные документы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Перечень актуальных нормативных документов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Паспорта услуг (процессов)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Перечень паспортов всех услуг (процессов), оказываемых (осуществляемых) сетевой организацией потребителям при передаче электрической энергии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Типовые формы документов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Формы типовых договоров на оказание услуг по передаче электрической энергии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Тарифы на услуги по передаче электрической энергии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 xml:space="preserve">Тарифы на услуги по передаче электрической энергии на текущий период регулирования с указанием </w:t>
            </w:r>
            <w:proofErr w:type="gramStart"/>
            <w:r w:rsidRPr="00654E5E">
              <w:rPr>
                <w:sz w:val="20"/>
                <w:szCs w:val="20"/>
              </w:rPr>
              <w:t>источника официального опубликования решения органа исполнительной власти</w:t>
            </w:r>
            <w:proofErr w:type="gramEnd"/>
            <w:r w:rsidRPr="00654E5E">
              <w:rPr>
                <w:sz w:val="20"/>
                <w:szCs w:val="20"/>
              </w:rPr>
              <w:t xml:space="preserve"> в области государственного регулирования тарифов субъекта Российской Федерации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Баланс электрической энергии и мощности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1. Отпуск электрической энергии в сеть и отпуск электрической энергии из сети сетевой компании по уровням напряжений, используемым для ценообразования, потребителям электрической энергии и территориальным сетевым организациям, присоединенным к сетям сетевой организации.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2. Объем переданной электроэнергии по договорам об оказании услуг по передаче электрической энергии потребителям сетевой организации в разрезе уровней напряжений, используемых для ценообразования.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3. Потери электрической энергии в сетях сетевой организации в абсолютном и относительном выражении по уровням напряжения, используемым для целей ценообразования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Затраты на оплату потерь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1. Затраты сетевой организации на покупку потерь в собственных сетях.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2. Уровень нормативных потерь электрической энергии на текущий период с указанием источника опубликования решения об установлении уровня нормативных потерь.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lastRenderedPageBreak/>
              <w:t>3. Перечень мероприятий по снижению размеров потерь в сетях, а также о сроках их исполнения и источниках финансирования.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4. Закупка сетевой организацией электрической энергии для компенсации потерь в сетях и ее стоимости.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5. Размер фактических потерь, оплачиваемых покупателями при осуществлении расчетов за электрическую энергию по уровням напряжения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lastRenderedPageBreak/>
              <w:t>Технологическое присоединение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Общая информация о технологическом присоединении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Информация о процедуре технологического присоединения. Схема взаимодействия участников процесса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Нормативные документы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Перечень актуальных нормативных документов по технологическому присоединению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Паспорта услуг (процессов) процессов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Перечень услуг (процессов), оказываемых (осуществляемых) сетевой организацией потребителям при технологическом присоединении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Порядок выполнения мероприятий, связанных с присоединением к сетям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Порядок выполнения технологических, технических и других мероприятий, связанных с технологическим присоединением к электрическим сетям, включая перечень мероприятий, необходимых для осуществления технологического присоединения к электрическим сетям, и порядок выполнения этих мероприятий с указанием ссылок на нормативные правовые акты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Типовые формы документов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Типовые формы документов на технологическое присоединение по каждой группе заявителей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Тарифы на технологическое присоединение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 xml:space="preserve">Тарифы на технологическое присоединение на текущий период регулирования с указанием </w:t>
            </w:r>
            <w:proofErr w:type="gramStart"/>
            <w:r w:rsidRPr="00654E5E">
              <w:rPr>
                <w:sz w:val="20"/>
                <w:szCs w:val="20"/>
              </w:rPr>
              <w:t>источника официального опубликования решения органа исполнительной власти</w:t>
            </w:r>
            <w:proofErr w:type="gramEnd"/>
            <w:r w:rsidRPr="00654E5E">
              <w:rPr>
                <w:sz w:val="20"/>
                <w:szCs w:val="20"/>
              </w:rPr>
              <w:t xml:space="preserve"> в области государственного регулирования тарифов субъекта Российской Федерации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Сведения о наличии мощности, свободной для технологического присоединения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Сведения о наличии объема свободной для технологического присоединения потребителей мощности на объектах электросетевого хозяйства с указанием текущего объема мощности на таких объектах (отдельно по каждому объекту)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Сведения о поданных заявках на технологическое присоединение, заключенных договорах и выполненных присоединениях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1. Сведения о количестве заявок и объеме мощности, необходимом для их удовлетворения.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2. Сведения о количестве аннулированных заявок на технологическое присоединение.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3. Сведения о выполненных присоединениях и объеме присоединенной мощности.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 xml:space="preserve">4. Сведения о заключенных </w:t>
            </w:r>
            <w:proofErr w:type="gramStart"/>
            <w:r w:rsidRPr="00654E5E">
              <w:rPr>
                <w:sz w:val="20"/>
                <w:szCs w:val="20"/>
              </w:rPr>
              <w:t>договорах</w:t>
            </w:r>
            <w:proofErr w:type="gramEnd"/>
            <w:r w:rsidRPr="00654E5E">
              <w:rPr>
                <w:sz w:val="20"/>
                <w:szCs w:val="20"/>
              </w:rPr>
              <w:t xml:space="preserve"> об осуществлении технологического присоединения к электрическим сетям с указанием объема присоединяемой мощности, сроков и платы по каждому договору.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Коммерческий учет электрической энергии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Общая информация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Общая информация о порядке осуществления коммерческого учета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Нормативные документы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Перечень актуальных нормативных документов по осуществлению учета электрической энергии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Паспорта процессов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Перечень всех услуг (процессов), оказываемых (осуществляемых) сетевой организацией по коммерческому учету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Типовые формы документов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Типовые формы документов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Требования к организации учета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Требования к местам установки приборов учета, схеме подключения и метрологическим характеристикам приборов учета без указания на товарные знаки, знаки обслуживания, фирменные наименования, патенты, полезные модели, промышленные образцы, наименования мест происхождения приборов учета или наименования производителей приборов учета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 xml:space="preserve">Обслуживание </w:t>
            </w:r>
            <w:r w:rsidRPr="00654E5E">
              <w:rPr>
                <w:sz w:val="20"/>
                <w:szCs w:val="20"/>
              </w:rPr>
              <w:lastRenderedPageBreak/>
              <w:t>потребителей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lastRenderedPageBreak/>
              <w:t xml:space="preserve">Офисы обслуживания </w:t>
            </w:r>
            <w:r w:rsidRPr="00654E5E">
              <w:rPr>
                <w:sz w:val="20"/>
                <w:szCs w:val="20"/>
              </w:rPr>
              <w:lastRenderedPageBreak/>
              <w:t>потребителей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lastRenderedPageBreak/>
              <w:t>1. Почтовые адреса и график работы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lastRenderedPageBreak/>
              <w:t>офисов обслуживания потребителей.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2. Телефонные номера заочного обслуживания по вопросам технологического присоединения, передачи электрической энергии и осуществления коммерческого учета.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3. Электронный адрес сетевой организации для направления обращений потребителей по электронной форме.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4. Фамилии, инициалы должностных лиц, ответственных за обслуживание потребителей сетевой организации.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5. Форма записи на очный прием в офис обслуживания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Заочное обслуживание посредством телефонной связи (Единый центр обработки вызовов)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Телефонные номера заочного обслуживания по вопросам электроснабжения, осуществления технологического присоединения, передачи электрической энергии и осуществления коммерческого учета.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Перечень вопросов, по которым потребитель может получить справочную информацию и консультацию при обращении по указанным телефонным номерам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Интерактивная обратная связь (интернет-приемная)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В рубрике размещаются интерактивные электронные формы с обязательной для заполнения контактной информацией и предпочтительным способом получения ответа. При направлении обеспечивается возможность прикреплять файлы с материалами по обращению.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Электронные формы предусматривают следующие категории обращений: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1) запрос справочной информации/консультации;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2) обращение, содержащее жалобу;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3) сообщение о бездоговорном (</w:t>
            </w:r>
            <w:proofErr w:type="spellStart"/>
            <w:r w:rsidRPr="00654E5E">
              <w:rPr>
                <w:sz w:val="20"/>
                <w:szCs w:val="20"/>
              </w:rPr>
              <w:t>безучетном</w:t>
            </w:r>
            <w:proofErr w:type="spellEnd"/>
            <w:r w:rsidRPr="00654E5E">
              <w:rPr>
                <w:sz w:val="20"/>
                <w:szCs w:val="20"/>
              </w:rPr>
              <w:t>) потреблении электрической энергии;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4) опрос потребителей (анкета потребителя).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В рубрике обеспечивается возможность получения потребителем сведений о статусе рассмотрения обращения, направленного в сетевую организацию в электронной форме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Нормативные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документы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1. Перечень нормативных правовых актов, регулирующих процедуру оказания (осуществления) сетевой организацией услуг (процессов) потребителям.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2. Информация о порядке подачи и сроках рассмотрения обращений потребителей, при этом сроки рассмотрения обращения не должны превышать сроки, определенные действующими нормативными правовыми актами.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3. Порядок работы в личном кабинете потребителя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Личный кабинет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потребителя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Личный кабинет потребителя</w:t>
            </w:r>
          </w:p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 xml:space="preserve">предоставляет адресную информацию потребителям, в том числе информацию о ходе </w:t>
            </w:r>
            <w:proofErr w:type="gramStart"/>
            <w:r w:rsidRPr="00654E5E">
              <w:rPr>
                <w:sz w:val="20"/>
                <w:szCs w:val="20"/>
              </w:rPr>
              <w:t>прохождения этапов рассмотрения заявки потребителя</w:t>
            </w:r>
            <w:proofErr w:type="gramEnd"/>
            <w:r w:rsidRPr="00654E5E">
              <w:rPr>
                <w:sz w:val="20"/>
                <w:szCs w:val="20"/>
              </w:rPr>
              <w:t xml:space="preserve"> и исполнения договора (поступление заявки, выдача технических условий, заключение договора, исполнение договора, фактическое присоединение)</w:t>
            </w:r>
          </w:p>
        </w:tc>
      </w:tr>
      <w:tr w:rsidR="001B062A" w:rsidRPr="00654E5E" w:rsidTr="00654E5E">
        <w:trPr>
          <w:tblCellSpacing w:w="5" w:type="nil"/>
        </w:trPr>
        <w:tc>
          <w:tcPr>
            <w:tcW w:w="1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Вопросы и ответы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A" w:rsidRPr="00654E5E" w:rsidRDefault="001B062A" w:rsidP="00654E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4E5E">
              <w:rPr>
                <w:sz w:val="20"/>
                <w:szCs w:val="20"/>
              </w:rPr>
              <w:t>В рубрике размещаются часто задаваемые вопросы, возникающие у потребителей, и ответы на них</w:t>
            </w:r>
          </w:p>
        </w:tc>
      </w:tr>
    </w:tbl>
    <w:p w:rsidR="003A773C" w:rsidRDefault="003A773C" w:rsidP="00FC7664"/>
    <w:tbl>
      <w:tblPr>
        <w:tblW w:w="0" w:type="auto"/>
        <w:tblLook w:val="01E0"/>
      </w:tblPr>
      <w:tblGrid>
        <w:gridCol w:w="3936"/>
        <w:gridCol w:w="1559"/>
        <w:gridCol w:w="4075"/>
      </w:tblGrid>
      <w:tr w:rsidR="00654E5E" w:rsidRPr="00DF788D" w:rsidTr="00654E5E">
        <w:tc>
          <w:tcPr>
            <w:tcW w:w="3936" w:type="dxa"/>
            <w:tcBorders>
              <w:bottom w:val="single" w:sz="4" w:space="0" w:color="auto"/>
            </w:tcBorders>
          </w:tcPr>
          <w:p w:rsidR="00654E5E" w:rsidRPr="00DF788D" w:rsidRDefault="00654E5E" w:rsidP="00654E5E">
            <w:pPr>
              <w:jc w:val="center"/>
              <w:rPr>
                <w:b/>
                <w:i/>
                <w:sz w:val="20"/>
                <w:szCs w:val="20"/>
              </w:rPr>
            </w:pPr>
            <w:r w:rsidRPr="00DF788D">
              <w:rPr>
                <w:b/>
                <w:i/>
                <w:sz w:val="20"/>
                <w:szCs w:val="20"/>
              </w:rPr>
              <w:t>Заказчик</w:t>
            </w:r>
          </w:p>
          <w:p w:rsidR="00654E5E" w:rsidRDefault="00654E5E" w:rsidP="00654E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Генеральный директор </w:t>
            </w:r>
          </w:p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ОАО «ОЭЗ ППТ «Липецк»</w:t>
            </w:r>
          </w:p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</w:p>
          <w:p w:rsidR="00654E5E" w:rsidRPr="00654E5E" w:rsidRDefault="00654E5E" w:rsidP="00654E5E">
            <w:pPr>
              <w:jc w:val="right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Кошелев И.Н.</w:t>
            </w:r>
            <w:r w:rsidRPr="00654E5E">
              <w:rPr>
                <w:sz w:val="20"/>
                <w:szCs w:val="20"/>
              </w:rPr>
              <w:t xml:space="preserve"> /</w:t>
            </w:r>
          </w:p>
        </w:tc>
        <w:tc>
          <w:tcPr>
            <w:tcW w:w="1559" w:type="dxa"/>
          </w:tcPr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5" w:type="dxa"/>
            <w:tcBorders>
              <w:bottom w:val="single" w:sz="4" w:space="0" w:color="auto"/>
            </w:tcBorders>
          </w:tcPr>
          <w:p w:rsidR="00654E5E" w:rsidRPr="0046326C" w:rsidRDefault="00654E5E" w:rsidP="00654E5E">
            <w:pPr>
              <w:jc w:val="center"/>
              <w:rPr>
                <w:b/>
                <w:i/>
                <w:sz w:val="20"/>
                <w:szCs w:val="20"/>
              </w:rPr>
            </w:pPr>
            <w:r w:rsidRPr="00DF788D">
              <w:rPr>
                <w:b/>
                <w:i/>
                <w:sz w:val="20"/>
                <w:szCs w:val="20"/>
              </w:rPr>
              <w:t>Исполнитель</w:t>
            </w:r>
          </w:p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Генеральный директор</w:t>
            </w:r>
          </w:p>
          <w:p w:rsidR="00654E5E" w:rsidRPr="0046326C" w:rsidRDefault="00654E5E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ООО «</w:t>
            </w:r>
            <w:proofErr w:type="spellStart"/>
            <w:r w:rsidRPr="00DF788D">
              <w:rPr>
                <w:sz w:val="20"/>
                <w:szCs w:val="20"/>
              </w:rPr>
              <w:t>Мирмекс</w:t>
            </w:r>
            <w:proofErr w:type="spellEnd"/>
            <w:r w:rsidRPr="00DF788D">
              <w:rPr>
                <w:sz w:val="20"/>
                <w:szCs w:val="20"/>
              </w:rPr>
              <w:t>»</w:t>
            </w:r>
          </w:p>
          <w:p w:rsidR="00654E5E" w:rsidRPr="00DF788D" w:rsidRDefault="00654E5E" w:rsidP="00654E5E">
            <w:pPr>
              <w:jc w:val="center"/>
              <w:rPr>
                <w:b/>
                <w:i/>
                <w:sz w:val="20"/>
                <w:szCs w:val="20"/>
              </w:rPr>
            </w:pPr>
          </w:p>
          <w:p w:rsidR="00654E5E" w:rsidRPr="00DF788D" w:rsidRDefault="00654E5E" w:rsidP="00654E5E">
            <w:pPr>
              <w:jc w:val="right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/ Липовой Д.Л. /</w:t>
            </w:r>
          </w:p>
        </w:tc>
      </w:tr>
      <w:tr w:rsidR="00654E5E" w:rsidRPr="00DF788D" w:rsidTr="00654E5E">
        <w:tc>
          <w:tcPr>
            <w:tcW w:w="3936" w:type="dxa"/>
            <w:tcBorders>
              <w:top w:val="single" w:sz="4" w:space="0" w:color="auto"/>
            </w:tcBorders>
          </w:tcPr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(подпись и Ф.И.О)</w:t>
            </w:r>
          </w:p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м.п.</w:t>
            </w:r>
          </w:p>
        </w:tc>
        <w:tc>
          <w:tcPr>
            <w:tcW w:w="1559" w:type="dxa"/>
          </w:tcPr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5" w:type="dxa"/>
            <w:tcBorders>
              <w:top w:val="single" w:sz="4" w:space="0" w:color="auto"/>
            </w:tcBorders>
          </w:tcPr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(подпись и Ф.И.О)</w:t>
            </w:r>
          </w:p>
          <w:p w:rsidR="00654E5E" w:rsidRPr="00DF788D" w:rsidRDefault="00654E5E" w:rsidP="00654E5E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м.п.</w:t>
            </w:r>
          </w:p>
        </w:tc>
      </w:tr>
    </w:tbl>
    <w:p w:rsidR="00654E5E" w:rsidRDefault="00654E5E" w:rsidP="00FC7664"/>
    <w:p w:rsidR="004E1D50" w:rsidRDefault="004E1D50" w:rsidP="00FC7664"/>
    <w:p w:rsidR="004E1D50" w:rsidRDefault="004E1D50" w:rsidP="00FC7664"/>
    <w:p w:rsidR="004E1D50" w:rsidRDefault="004E1D50" w:rsidP="004E1D50">
      <w:pPr>
        <w:jc w:val="right"/>
        <w:rPr>
          <w:b/>
          <w:sz w:val="28"/>
          <w:szCs w:val="28"/>
        </w:rPr>
        <w:sectPr w:rsidR="004E1D50" w:rsidSect="00DF788D">
          <w:headerReference w:type="default" r:id="rId14"/>
          <w:footerReference w:type="even" r:id="rId15"/>
          <w:footerReference w:type="default" r:id="rId16"/>
          <w:headerReference w:type="first" r:id="rId17"/>
          <w:pgSz w:w="11906" w:h="16838" w:code="9"/>
          <w:pgMar w:top="1449" w:right="851" w:bottom="851" w:left="1418" w:header="284" w:footer="174" w:gutter="0"/>
          <w:pgNumType w:start="1"/>
          <w:cols w:space="708"/>
          <w:docGrid w:linePitch="360"/>
        </w:sectPr>
      </w:pPr>
    </w:p>
    <w:p w:rsidR="004E1D50" w:rsidRPr="004E1D50" w:rsidRDefault="004E1D50" w:rsidP="004E1D50">
      <w:pPr>
        <w:jc w:val="right"/>
        <w:rPr>
          <w:sz w:val="20"/>
          <w:szCs w:val="20"/>
        </w:rPr>
      </w:pPr>
      <w:r w:rsidRPr="004E1D50">
        <w:rPr>
          <w:sz w:val="20"/>
          <w:szCs w:val="20"/>
        </w:rPr>
        <w:lastRenderedPageBreak/>
        <w:t xml:space="preserve">Приложение № 2 </w:t>
      </w:r>
    </w:p>
    <w:p w:rsidR="004E1D50" w:rsidRPr="001B062A" w:rsidRDefault="004E1D50" w:rsidP="004E1D50">
      <w:pPr>
        <w:jc w:val="right"/>
        <w:rPr>
          <w:sz w:val="20"/>
          <w:szCs w:val="20"/>
        </w:rPr>
      </w:pPr>
      <w:r w:rsidRPr="001B062A">
        <w:rPr>
          <w:sz w:val="20"/>
          <w:szCs w:val="20"/>
        </w:rPr>
        <w:t xml:space="preserve">к договору на создание сайта ОАО «ОЭЗ ППТ «Липецк» </w:t>
      </w:r>
    </w:p>
    <w:p w:rsidR="004E1D50" w:rsidRPr="001B062A" w:rsidRDefault="004E1D50" w:rsidP="004E1D50">
      <w:pPr>
        <w:jc w:val="right"/>
        <w:rPr>
          <w:sz w:val="20"/>
          <w:szCs w:val="20"/>
        </w:rPr>
      </w:pPr>
      <w:r>
        <w:rPr>
          <w:sz w:val="20"/>
          <w:szCs w:val="20"/>
        </w:rPr>
        <w:t>№___ от ______201</w:t>
      </w:r>
      <w:r w:rsidRPr="001B062A">
        <w:rPr>
          <w:sz w:val="20"/>
          <w:szCs w:val="20"/>
        </w:rPr>
        <w:t>_г.</w:t>
      </w:r>
    </w:p>
    <w:p w:rsidR="004E1D50" w:rsidRPr="00A43EED" w:rsidRDefault="004E1D50" w:rsidP="004E1D50">
      <w:pPr>
        <w:jc w:val="center"/>
        <w:rPr>
          <w:b/>
          <w:sz w:val="16"/>
          <w:szCs w:val="16"/>
        </w:rPr>
      </w:pPr>
    </w:p>
    <w:p w:rsidR="004E1D50" w:rsidRPr="004E1D50" w:rsidRDefault="004E1D50" w:rsidP="004E1D50">
      <w:pPr>
        <w:jc w:val="center"/>
        <w:rPr>
          <w:b/>
          <w:sz w:val="20"/>
          <w:szCs w:val="20"/>
        </w:rPr>
      </w:pPr>
      <w:r w:rsidRPr="004E1D50">
        <w:rPr>
          <w:b/>
          <w:sz w:val="20"/>
          <w:szCs w:val="20"/>
        </w:rPr>
        <w:t>График выполнения работ</w:t>
      </w:r>
    </w:p>
    <w:p w:rsidR="004E1D50" w:rsidRPr="004E1D50" w:rsidRDefault="004E1D50" w:rsidP="004E1D50">
      <w:pPr>
        <w:jc w:val="right"/>
        <w:rPr>
          <w:b/>
          <w:sz w:val="20"/>
          <w:szCs w:val="20"/>
        </w:rPr>
      </w:pPr>
    </w:p>
    <w:tbl>
      <w:tblPr>
        <w:tblW w:w="52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9"/>
        <w:gridCol w:w="8032"/>
        <w:gridCol w:w="2293"/>
        <w:gridCol w:w="1273"/>
        <w:gridCol w:w="1276"/>
        <w:gridCol w:w="2076"/>
      </w:tblGrid>
      <w:tr w:rsidR="006655DC" w:rsidRPr="004E1D50" w:rsidTr="006655DC">
        <w:tc>
          <w:tcPr>
            <w:tcW w:w="196" w:type="pct"/>
            <w:vMerge w:val="restart"/>
          </w:tcPr>
          <w:p w:rsidR="006655DC" w:rsidRPr="004E1D50" w:rsidRDefault="006655DC" w:rsidP="004E1D50">
            <w:pPr>
              <w:jc w:val="center"/>
              <w:rPr>
                <w:b/>
                <w:sz w:val="20"/>
                <w:szCs w:val="20"/>
              </w:rPr>
            </w:pPr>
            <w:r w:rsidRPr="004E1D50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81" w:type="pct"/>
            <w:vMerge w:val="restart"/>
            <w:shd w:val="clear" w:color="auto" w:fill="auto"/>
          </w:tcPr>
          <w:p w:rsidR="006655DC" w:rsidRPr="004E1D50" w:rsidRDefault="006655DC" w:rsidP="004E1D50">
            <w:pPr>
              <w:jc w:val="center"/>
              <w:rPr>
                <w:b/>
                <w:sz w:val="20"/>
                <w:szCs w:val="20"/>
              </w:rPr>
            </w:pPr>
            <w:r w:rsidRPr="004E1D50">
              <w:rPr>
                <w:b/>
                <w:sz w:val="20"/>
                <w:szCs w:val="20"/>
              </w:rPr>
              <w:t xml:space="preserve">Наименование работ и основных этапов их выполнения </w:t>
            </w:r>
          </w:p>
        </w:tc>
        <w:tc>
          <w:tcPr>
            <w:tcW w:w="737" w:type="pct"/>
            <w:vMerge w:val="restart"/>
          </w:tcPr>
          <w:p w:rsidR="006655DC" w:rsidRPr="004E1D50" w:rsidRDefault="006655DC" w:rsidP="004E1D50">
            <w:pPr>
              <w:jc w:val="center"/>
              <w:rPr>
                <w:b/>
                <w:sz w:val="20"/>
                <w:szCs w:val="20"/>
              </w:rPr>
            </w:pPr>
            <w:r w:rsidRPr="004E1D50">
              <w:rPr>
                <w:b/>
                <w:sz w:val="20"/>
                <w:szCs w:val="20"/>
              </w:rPr>
              <w:t xml:space="preserve">Стоимость этапа, руб </w:t>
            </w:r>
          </w:p>
          <w:p w:rsidR="006655DC" w:rsidRPr="004E1D50" w:rsidRDefault="006655DC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(НДС не облагается)</w:t>
            </w:r>
          </w:p>
        </w:tc>
        <w:tc>
          <w:tcPr>
            <w:tcW w:w="819" w:type="pct"/>
            <w:gridSpan w:val="2"/>
            <w:shd w:val="clear" w:color="auto" w:fill="auto"/>
          </w:tcPr>
          <w:p w:rsidR="006655DC" w:rsidRPr="004E1D50" w:rsidRDefault="006655DC" w:rsidP="004E1D50">
            <w:pPr>
              <w:jc w:val="center"/>
              <w:rPr>
                <w:b/>
                <w:sz w:val="20"/>
                <w:szCs w:val="20"/>
              </w:rPr>
            </w:pPr>
            <w:r w:rsidRPr="004E1D50">
              <w:rPr>
                <w:b/>
                <w:sz w:val="20"/>
                <w:szCs w:val="20"/>
              </w:rPr>
              <w:t xml:space="preserve">Срок выполнения работ </w:t>
            </w:r>
          </w:p>
        </w:tc>
        <w:tc>
          <w:tcPr>
            <w:tcW w:w="667" w:type="pct"/>
            <w:vMerge w:val="restart"/>
          </w:tcPr>
          <w:p w:rsidR="006655DC" w:rsidRDefault="006655DC" w:rsidP="006655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Результат работ</w:t>
            </w:r>
          </w:p>
          <w:p w:rsidR="006655DC" w:rsidRPr="004E1D50" w:rsidRDefault="006655DC" w:rsidP="006655DC">
            <w:pPr>
              <w:rPr>
                <w:b/>
                <w:sz w:val="20"/>
                <w:szCs w:val="20"/>
              </w:rPr>
            </w:pPr>
          </w:p>
        </w:tc>
      </w:tr>
      <w:tr w:rsidR="006655DC" w:rsidRPr="004E1D50" w:rsidTr="006655DC">
        <w:tc>
          <w:tcPr>
            <w:tcW w:w="196" w:type="pct"/>
            <w:vMerge/>
          </w:tcPr>
          <w:p w:rsidR="006655DC" w:rsidRPr="004E1D50" w:rsidRDefault="006655DC" w:rsidP="004E1D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81" w:type="pct"/>
            <w:vMerge/>
            <w:shd w:val="clear" w:color="auto" w:fill="auto"/>
          </w:tcPr>
          <w:p w:rsidR="006655DC" w:rsidRPr="004E1D50" w:rsidRDefault="006655DC" w:rsidP="004E1D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37" w:type="pct"/>
            <w:vMerge/>
          </w:tcPr>
          <w:p w:rsidR="006655DC" w:rsidRPr="004E1D50" w:rsidRDefault="006655DC" w:rsidP="004E1D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9" w:type="pct"/>
            <w:shd w:val="clear" w:color="auto" w:fill="auto"/>
          </w:tcPr>
          <w:p w:rsidR="006655DC" w:rsidRPr="004E1D50" w:rsidRDefault="006655DC" w:rsidP="004E1D50">
            <w:pPr>
              <w:jc w:val="center"/>
              <w:rPr>
                <w:b/>
                <w:sz w:val="20"/>
                <w:szCs w:val="20"/>
              </w:rPr>
            </w:pPr>
            <w:r w:rsidRPr="004E1D50">
              <w:rPr>
                <w:b/>
                <w:sz w:val="20"/>
                <w:szCs w:val="20"/>
              </w:rPr>
              <w:t>Дата начала</w:t>
            </w:r>
          </w:p>
        </w:tc>
        <w:tc>
          <w:tcPr>
            <w:tcW w:w="410" w:type="pct"/>
            <w:shd w:val="clear" w:color="auto" w:fill="auto"/>
          </w:tcPr>
          <w:p w:rsidR="006655DC" w:rsidRPr="004E1D50" w:rsidRDefault="006655DC" w:rsidP="004E1D50">
            <w:pPr>
              <w:jc w:val="center"/>
              <w:rPr>
                <w:b/>
                <w:sz w:val="20"/>
                <w:szCs w:val="20"/>
              </w:rPr>
            </w:pPr>
            <w:r w:rsidRPr="004E1D50">
              <w:rPr>
                <w:b/>
                <w:sz w:val="20"/>
                <w:szCs w:val="20"/>
              </w:rPr>
              <w:t>Дата окончания</w:t>
            </w:r>
          </w:p>
        </w:tc>
        <w:tc>
          <w:tcPr>
            <w:tcW w:w="667" w:type="pct"/>
            <w:vMerge/>
          </w:tcPr>
          <w:p w:rsidR="006655DC" w:rsidRPr="004E1D50" w:rsidRDefault="006655DC" w:rsidP="004E1D5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EE8" w:rsidRPr="004E1D50" w:rsidTr="006655DC">
        <w:tc>
          <w:tcPr>
            <w:tcW w:w="4333" w:type="pct"/>
            <w:gridSpan w:val="5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Этап 1</w:t>
            </w:r>
          </w:p>
        </w:tc>
        <w:tc>
          <w:tcPr>
            <w:tcW w:w="667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</w:p>
        </w:tc>
      </w:tr>
      <w:tr w:rsidR="00672EE8" w:rsidRPr="004E1D50" w:rsidTr="006655DC">
        <w:tc>
          <w:tcPr>
            <w:tcW w:w="196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1</w:t>
            </w:r>
          </w:p>
        </w:tc>
        <w:tc>
          <w:tcPr>
            <w:tcW w:w="2581" w:type="pct"/>
            <w:shd w:val="clear" w:color="auto" w:fill="auto"/>
          </w:tcPr>
          <w:p w:rsidR="00672EE8" w:rsidRPr="004E1D50" w:rsidRDefault="00672EE8" w:rsidP="004E1D50">
            <w:pPr>
              <w:rPr>
                <w:b/>
                <w:sz w:val="20"/>
                <w:szCs w:val="20"/>
              </w:rPr>
            </w:pPr>
            <w:r w:rsidRPr="004E1D50">
              <w:rPr>
                <w:b/>
                <w:sz w:val="20"/>
                <w:szCs w:val="20"/>
              </w:rPr>
              <w:t>Разработка дизайна</w:t>
            </w:r>
          </w:p>
          <w:p w:rsidR="00672EE8" w:rsidRPr="004E1D50" w:rsidRDefault="00672EE8" w:rsidP="004E1D50">
            <w:pPr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 xml:space="preserve">(подготовка </w:t>
            </w:r>
            <w:proofErr w:type="spellStart"/>
            <w:r w:rsidRPr="004E1D50">
              <w:rPr>
                <w:sz w:val="20"/>
                <w:szCs w:val="20"/>
              </w:rPr>
              <w:t>контента</w:t>
            </w:r>
            <w:proofErr w:type="spellEnd"/>
            <w:r w:rsidRPr="004E1D50">
              <w:rPr>
                <w:sz w:val="20"/>
                <w:szCs w:val="20"/>
              </w:rPr>
              <w:t xml:space="preserve"> для сайта, разработка макетов страниц - итерационный проце</w:t>
            </w:r>
            <w:proofErr w:type="gramStart"/>
            <w:r w:rsidRPr="004E1D50">
              <w:rPr>
                <w:sz w:val="20"/>
                <w:szCs w:val="20"/>
              </w:rPr>
              <w:t>сс с пр</w:t>
            </w:r>
            <w:proofErr w:type="gramEnd"/>
            <w:r w:rsidRPr="004E1D50">
              <w:rPr>
                <w:sz w:val="20"/>
                <w:szCs w:val="20"/>
              </w:rPr>
              <w:t>омежуточными согласованиями, окончательное согласование и утверждение дизайна)</w:t>
            </w:r>
          </w:p>
        </w:tc>
        <w:tc>
          <w:tcPr>
            <w:tcW w:w="737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60 000</w:t>
            </w:r>
          </w:p>
        </w:tc>
        <w:tc>
          <w:tcPr>
            <w:tcW w:w="409" w:type="pct"/>
            <w:shd w:val="clear" w:color="auto" w:fill="FFFFFF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 xml:space="preserve">16.03.15 </w:t>
            </w:r>
          </w:p>
        </w:tc>
        <w:tc>
          <w:tcPr>
            <w:tcW w:w="410" w:type="pct"/>
            <w:shd w:val="clear" w:color="auto" w:fill="FFFFFF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08.04.15</w:t>
            </w:r>
          </w:p>
        </w:tc>
        <w:tc>
          <w:tcPr>
            <w:tcW w:w="667" w:type="pct"/>
            <w:shd w:val="clear" w:color="auto" w:fill="FFFFFF"/>
          </w:tcPr>
          <w:p w:rsidR="00672EE8" w:rsidRPr="004E1D50" w:rsidRDefault="006655DC" w:rsidP="004E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п.1 Приложения</w:t>
            </w:r>
          </w:p>
        </w:tc>
      </w:tr>
      <w:tr w:rsidR="00672EE8" w:rsidRPr="004E1D50" w:rsidTr="006655DC">
        <w:tc>
          <w:tcPr>
            <w:tcW w:w="196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2</w:t>
            </w:r>
          </w:p>
        </w:tc>
        <w:tc>
          <w:tcPr>
            <w:tcW w:w="2581" w:type="pct"/>
            <w:shd w:val="clear" w:color="auto" w:fill="auto"/>
          </w:tcPr>
          <w:p w:rsidR="00672EE8" w:rsidRPr="004E1D50" w:rsidRDefault="00672EE8" w:rsidP="004E1D50">
            <w:pPr>
              <w:rPr>
                <w:b/>
                <w:sz w:val="20"/>
                <w:szCs w:val="20"/>
              </w:rPr>
            </w:pPr>
            <w:r w:rsidRPr="004E1D50">
              <w:rPr>
                <w:b/>
                <w:sz w:val="20"/>
                <w:szCs w:val="20"/>
                <w:lang w:val="en-US"/>
              </w:rPr>
              <w:t>H</w:t>
            </w:r>
            <w:r w:rsidRPr="004E1D50">
              <w:rPr>
                <w:b/>
                <w:sz w:val="20"/>
                <w:szCs w:val="20"/>
              </w:rPr>
              <w:t>TML-верстка сайта</w:t>
            </w:r>
          </w:p>
          <w:p w:rsidR="00672EE8" w:rsidRPr="004E1D50" w:rsidRDefault="00672EE8" w:rsidP="004E1D50">
            <w:pPr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(верстка, согласование и утверждение верстки)</w:t>
            </w:r>
          </w:p>
        </w:tc>
        <w:tc>
          <w:tcPr>
            <w:tcW w:w="737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50 000</w:t>
            </w:r>
          </w:p>
        </w:tc>
        <w:tc>
          <w:tcPr>
            <w:tcW w:w="409" w:type="pct"/>
            <w:shd w:val="clear" w:color="auto" w:fill="FFFFFF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09.04.15</w:t>
            </w:r>
          </w:p>
        </w:tc>
        <w:tc>
          <w:tcPr>
            <w:tcW w:w="410" w:type="pct"/>
            <w:shd w:val="clear" w:color="auto" w:fill="FFFFFF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28.04.15</w:t>
            </w:r>
          </w:p>
        </w:tc>
        <w:tc>
          <w:tcPr>
            <w:tcW w:w="667" w:type="pct"/>
            <w:shd w:val="clear" w:color="auto" w:fill="FFFFFF"/>
          </w:tcPr>
          <w:p w:rsidR="00672EE8" w:rsidRPr="004E1D50" w:rsidRDefault="006655DC" w:rsidP="004E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п.2 Приложения</w:t>
            </w:r>
          </w:p>
        </w:tc>
      </w:tr>
      <w:tr w:rsidR="00672EE8" w:rsidRPr="004E1D50" w:rsidTr="006655DC">
        <w:tc>
          <w:tcPr>
            <w:tcW w:w="196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3</w:t>
            </w:r>
          </w:p>
        </w:tc>
        <w:tc>
          <w:tcPr>
            <w:tcW w:w="2581" w:type="pct"/>
            <w:shd w:val="clear" w:color="auto" w:fill="auto"/>
          </w:tcPr>
          <w:p w:rsidR="00672EE8" w:rsidRPr="004E1D50" w:rsidRDefault="00672EE8" w:rsidP="004E1D50">
            <w:pPr>
              <w:rPr>
                <w:b/>
                <w:sz w:val="20"/>
                <w:szCs w:val="20"/>
              </w:rPr>
            </w:pPr>
            <w:r w:rsidRPr="004E1D50">
              <w:rPr>
                <w:b/>
                <w:sz w:val="20"/>
                <w:szCs w:val="20"/>
              </w:rPr>
              <w:t xml:space="preserve">Программирование сайта </w:t>
            </w:r>
          </w:p>
          <w:p w:rsidR="00672EE8" w:rsidRPr="004E1D50" w:rsidRDefault="00672EE8" w:rsidP="004E1D50">
            <w:pPr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 xml:space="preserve">(программирование, тестирование и отладка, публикация базового </w:t>
            </w:r>
            <w:proofErr w:type="spellStart"/>
            <w:r w:rsidRPr="004E1D50">
              <w:rPr>
                <w:sz w:val="20"/>
                <w:szCs w:val="20"/>
              </w:rPr>
              <w:t>контента</w:t>
            </w:r>
            <w:proofErr w:type="spellEnd"/>
            <w:r w:rsidRPr="004E1D50">
              <w:rPr>
                <w:sz w:val="20"/>
                <w:szCs w:val="20"/>
              </w:rPr>
              <w:t>, согласование и утверждение программирования)</w:t>
            </w:r>
          </w:p>
        </w:tc>
        <w:tc>
          <w:tcPr>
            <w:tcW w:w="737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100 000</w:t>
            </w:r>
          </w:p>
        </w:tc>
        <w:tc>
          <w:tcPr>
            <w:tcW w:w="409" w:type="pct"/>
            <w:shd w:val="clear" w:color="auto" w:fill="FFFFFF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29.04.15</w:t>
            </w:r>
          </w:p>
        </w:tc>
        <w:tc>
          <w:tcPr>
            <w:tcW w:w="410" w:type="pct"/>
            <w:shd w:val="clear" w:color="auto" w:fill="FFFFFF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01.07.15</w:t>
            </w:r>
          </w:p>
        </w:tc>
        <w:tc>
          <w:tcPr>
            <w:tcW w:w="667" w:type="pct"/>
            <w:shd w:val="clear" w:color="auto" w:fill="FFFFFF"/>
          </w:tcPr>
          <w:p w:rsidR="00672EE8" w:rsidRPr="004E1D50" w:rsidRDefault="006655DC" w:rsidP="006655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п.3 Приложения</w:t>
            </w:r>
          </w:p>
        </w:tc>
      </w:tr>
      <w:tr w:rsidR="00672EE8" w:rsidRPr="004E1D50" w:rsidTr="006655DC">
        <w:tc>
          <w:tcPr>
            <w:tcW w:w="196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4</w:t>
            </w:r>
          </w:p>
        </w:tc>
        <w:tc>
          <w:tcPr>
            <w:tcW w:w="2581" w:type="pct"/>
            <w:shd w:val="clear" w:color="auto" w:fill="auto"/>
          </w:tcPr>
          <w:p w:rsidR="00672EE8" w:rsidRPr="004E1D50" w:rsidRDefault="00672EE8" w:rsidP="004E1D50">
            <w:pPr>
              <w:rPr>
                <w:b/>
                <w:sz w:val="20"/>
                <w:szCs w:val="20"/>
              </w:rPr>
            </w:pPr>
            <w:r w:rsidRPr="004E1D50">
              <w:rPr>
                <w:b/>
                <w:sz w:val="20"/>
                <w:szCs w:val="20"/>
              </w:rPr>
              <w:t>Создание виртуальных туров</w:t>
            </w:r>
          </w:p>
          <w:p w:rsidR="00672EE8" w:rsidRPr="004E1D50" w:rsidRDefault="00672EE8" w:rsidP="004E1D50">
            <w:pPr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(съемка, разработка, согласование и утверждение виртуальных туров)</w:t>
            </w:r>
          </w:p>
        </w:tc>
        <w:tc>
          <w:tcPr>
            <w:tcW w:w="737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100 000</w:t>
            </w:r>
          </w:p>
        </w:tc>
        <w:tc>
          <w:tcPr>
            <w:tcW w:w="409" w:type="pct"/>
            <w:shd w:val="clear" w:color="auto" w:fill="auto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18.05.15</w:t>
            </w:r>
          </w:p>
        </w:tc>
        <w:tc>
          <w:tcPr>
            <w:tcW w:w="410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19.06.15</w:t>
            </w:r>
          </w:p>
        </w:tc>
        <w:tc>
          <w:tcPr>
            <w:tcW w:w="667" w:type="pct"/>
          </w:tcPr>
          <w:p w:rsidR="00672EE8" w:rsidRPr="004E1D50" w:rsidRDefault="006655DC" w:rsidP="004E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п.4 Приложения</w:t>
            </w:r>
          </w:p>
        </w:tc>
      </w:tr>
      <w:tr w:rsidR="00672EE8" w:rsidRPr="004E1D50" w:rsidTr="006655DC">
        <w:tc>
          <w:tcPr>
            <w:tcW w:w="196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5</w:t>
            </w:r>
          </w:p>
        </w:tc>
        <w:tc>
          <w:tcPr>
            <w:tcW w:w="2581" w:type="pct"/>
            <w:shd w:val="clear" w:color="auto" w:fill="auto"/>
          </w:tcPr>
          <w:p w:rsidR="00672EE8" w:rsidRPr="004E1D50" w:rsidRDefault="00672EE8" w:rsidP="004E1D50">
            <w:pPr>
              <w:rPr>
                <w:b/>
                <w:sz w:val="20"/>
                <w:szCs w:val="20"/>
              </w:rPr>
            </w:pPr>
            <w:r w:rsidRPr="004E1D50">
              <w:rPr>
                <w:b/>
                <w:sz w:val="20"/>
                <w:szCs w:val="20"/>
              </w:rPr>
              <w:t>Запуск сайта</w:t>
            </w:r>
          </w:p>
          <w:p w:rsidR="00672EE8" w:rsidRPr="004E1D50" w:rsidRDefault="00672EE8" w:rsidP="004E1D50">
            <w:pPr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(тестирование, согласование и утверждение запуска сайта)</w:t>
            </w:r>
          </w:p>
        </w:tc>
        <w:tc>
          <w:tcPr>
            <w:tcW w:w="737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35 000</w:t>
            </w:r>
          </w:p>
        </w:tc>
        <w:tc>
          <w:tcPr>
            <w:tcW w:w="409" w:type="pct"/>
            <w:shd w:val="clear" w:color="auto" w:fill="auto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01.07.15</w:t>
            </w:r>
          </w:p>
        </w:tc>
        <w:tc>
          <w:tcPr>
            <w:tcW w:w="410" w:type="pct"/>
            <w:tcBorders>
              <w:bottom w:val="single" w:sz="4" w:space="0" w:color="auto"/>
            </w:tcBorders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16.07.15</w:t>
            </w:r>
          </w:p>
        </w:tc>
        <w:tc>
          <w:tcPr>
            <w:tcW w:w="667" w:type="pct"/>
            <w:tcBorders>
              <w:bottom w:val="single" w:sz="4" w:space="0" w:color="auto"/>
            </w:tcBorders>
          </w:tcPr>
          <w:p w:rsidR="00672EE8" w:rsidRPr="004E1D50" w:rsidRDefault="006655DC" w:rsidP="004E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п.5 Приложения</w:t>
            </w:r>
          </w:p>
        </w:tc>
      </w:tr>
      <w:tr w:rsidR="00672EE8" w:rsidRPr="004E1D50" w:rsidTr="006655DC">
        <w:tc>
          <w:tcPr>
            <w:tcW w:w="196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81" w:type="pct"/>
            <w:shd w:val="clear" w:color="auto" w:fill="auto"/>
          </w:tcPr>
          <w:p w:rsidR="00672EE8" w:rsidRPr="004E1D50" w:rsidRDefault="00672EE8" w:rsidP="004E1D50">
            <w:pPr>
              <w:rPr>
                <w:i/>
                <w:sz w:val="20"/>
                <w:szCs w:val="20"/>
              </w:rPr>
            </w:pPr>
            <w:r w:rsidRPr="004E1D50">
              <w:rPr>
                <w:i/>
                <w:sz w:val="20"/>
                <w:szCs w:val="20"/>
              </w:rPr>
              <w:t>ИТОГО по этапу 1</w:t>
            </w:r>
          </w:p>
        </w:tc>
        <w:tc>
          <w:tcPr>
            <w:tcW w:w="737" w:type="pct"/>
          </w:tcPr>
          <w:p w:rsidR="00672EE8" w:rsidRPr="004E1D50" w:rsidRDefault="00672EE8" w:rsidP="004E1D50">
            <w:pPr>
              <w:jc w:val="center"/>
              <w:rPr>
                <w:i/>
                <w:sz w:val="20"/>
                <w:szCs w:val="20"/>
              </w:rPr>
            </w:pPr>
            <w:r w:rsidRPr="004E1D50">
              <w:rPr>
                <w:i/>
                <w:sz w:val="20"/>
                <w:szCs w:val="20"/>
              </w:rPr>
              <w:t>345 000</w:t>
            </w:r>
          </w:p>
        </w:tc>
        <w:tc>
          <w:tcPr>
            <w:tcW w:w="409" w:type="pct"/>
            <w:shd w:val="clear" w:color="auto" w:fill="auto"/>
          </w:tcPr>
          <w:p w:rsidR="00672EE8" w:rsidRPr="004E1D50" w:rsidRDefault="00672EE8" w:rsidP="004E1D50">
            <w:pPr>
              <w:jc w:val="center"/>
              <w:rPr>
                <w:i/>
                <w:sz w:val="20"/>
                <w:szCs w:val="20"/>
              </w:rPr>
            </w:pPr>
            <w:r w:rsidRPr="004E1D50">
              <w:rPr>
                <w:i/>
                <w:sz w:val="20"/>
                <w:szCs w:val="20"/>
              </w:rPr>
              <w:t>16.03.15</w:t>
            </w:r>
          </w:p>
        </w:tc>
        <w:tc>
          <w:tcPr>
            <w:tcW w:w="410" w:type="pct"/>
            <w:shd w:val="clear" w:color="auto" w:fill="FFFFFF" w:themeFill="background1"/>
          </w:tcPr>
          <w:p w:rsidR="00672EE8" w:rsidRPr="004E1D50" w:rsidRDefault="00672EE8" w:rsidP="004E1D50">
            <w:pPr>
              <w:jc w:val="center"/>
              <w:rPr>
                <w:i/>
                <w:sz w:val="20"/>
                <w:szCs w:val="20"/>
              </w:rPr>
            </w:pPr>
            <w:r w:rsidRPr="004E1D50">
              <w:rPr>
                <w:i/>
                <w:sz w:val="20"/>
                <w:szCs w:val="20"/>
              </w:rPr>
              <w:t>16.07.15</w:t>
            </w:r>
          </w:p>
        </w:tc>
        <w:tc>
          <w:tcPr>
            <w:tcW w:w="667" w:type="pct"/>
            <w:shd w:val="clear" w:color="auto" w:fill="FFFFFF" w:themeFill="background1"/>
          </w:tcPr>
          <w:p w:rsidR="00672EE8" w:rsidRPr="004E1D50" w:rsidRDefault="00672EE8" w:rsidP="004E1D50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672EE8" w:rsidRPr="004E1D50" w:rsidTr="006655DC">
        <w:tc>
          <w:tcPr>
            <w:tcW w:w="4333" w:type="pct"/>
            <w:gridSpan w:val="5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Этап 2</w:t>
            </w:r>
          </w:p>
        </w:tc>
        <w:tc>
          <w:tcPr>
            <w:tcW w:w="667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</w:p>
        </w:tc>
      </w:tr>
      <w:tr w:rsidR="00672EE8" w:rsidRPr="004E1D50" w:rsidTr="006655DC">
        <w:tc>
          <w:tcPr>
            <w:tcW w:w="196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6</w:t>
            </w:r>
          </w:p>
        </w:tc>
        <w:tc>
          <w:tcPr>
            <w:tcW w:w="2581" w:type="pct"/>
            <w:shd w:val="clear" w:color="auto" w:fill="auto"/>
          </w:tcPr>
          <w:p w:rsidR="00672EE8" w:rsidRPr="004E1D50" w:rsidRDefault="00672EE8" w:rsidP="004E1D50">
            <w:pPr>
              <w:rPr>
                <w:b/>
                <w:sz w:val="20"/>
                <w:szCs w:val="20"/>
              </w:rPr>
            </w:pPr>
            <w:r w:rsidRPr="004E1D50">
              <w:rPr>
                <w:b/>
                <w:sz w:val="20"/>
                <w:szCs w:val="20"/>
              </w:rPr>
              <w:t>Разработка видеоконференции</w:t>
            </w:r>
          </w:p>
          <w:p w:rsidR="00672EE8" w:rsidRPr="004E1D50" w:rsidRDefault="00672EE8" w:rsidP="004E1D50">
            <w:pPr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(разработка, согласование и утверждение видеоконференции, запуск и тестирование)</w:t>
            </w:r>
          </w:p>
        </w:tc>
        <w:tc>
          <w:tcPr>
            <w:tcW w:w="737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100 000</w:t>
            </w:r>
          </w:p>
        </w:tc>
        <w:tc>
          <w:tcPr>
            <w:tcW w:w="409" w:type="pct"/>
            <w:shd w:val="clear" w:color="auto" w:fill="auto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17.07.15</w:t>
            </w:r>
          </w:p>
        </w:tc>
        <w:tc>
          <w:tcPr>
            <w:tcW w:w="410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16.08.15</w:t>
            </w:r>
          </w:p>
        </w:tc>
        <w:tc>
          <w:tcPr>
            <w:tcW w:w="667" w:type="pct"/>
          </w:tcPr>
          <w:p w:rsidR="00672EE8" w:rsidRPr="004E1D50" w:rsidRDefault="006655DC" w:rsidP="004E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п.6 Приложения</w:t>
            </w:r>
          </w:p>
        </w:tc>
      </w:tr>
      <w:tr w:rsidR="00672EE8" w:rsidRPr="004E1D50" w:rsidTr="006655DC">
        <w:tc>
          <w:tcPr>
            <w:tcW w:w="196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7</w:t>
            </w:r>
          </w:p>
        </w:tc>
        <w:tc>
          <w:tcPr>
            <w:tcW w:w="2581" w:type="pct"/>
            <w:shd w:val="clear" w:color="auto" w:fill="auto"/>
          </w:tcPr>
          <w:p w:rsidR="00672EE8" w:rsidRPr="004E1D50" w:rsidRDefault="00672EE8" w:rsidP="004E1D50">
            <w:pPr>
              <w:rPr>
                <w:b/>
                <w:sz w:val="20"/>
                <w:szCs w:val="20"/>
              </w:rPr>
            </w:pPr>
            <w:r w:rsidRPr="004E1D50">
              <w:rPr>
                <w:b/>
                <w:sz w:val="20"/>
                <w:szCs w:val="20"/>
              </w:rPr>
              <w:t>Разработка англоязычной версии</w:t>
            </w:r>
          </w:p>
          <w:p w:rsidR="00672EE8" w:rsidRPr="004E1D50" w:rsidRDefault="00672EE8" w:rsidP="004E1D50">
            <w:pPr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 xml:space="preserve">(перевод </w:t>
            </w:r>
            <w:proofErr w:type="spellStart"/>
            <w:r w:rsidRPr="004E1D50">
              <w:rPr>
                <w:sz w:val="20"/>
                <w:szCs w:val="20"/>
              </w:rPr>
              <w:t>контента</w:t>
            </w:r>
            <w:proofErr w:type="spellEnd"/>
            <w:r w:rsidRPr="004E1D50">
              <w:rPr>
                <w:sz w:val="20"/>
                <w:szCs w:val="20"/>
              </w:rPr>
              <w:t>, согласование и утверждение, запуск и тестирование англоязычной версии)</w:t>
            </w:r>
          </w:p>
        </w:tc>
        <w:tc>
          <w:tcPr>
            <w:tcW w:w="737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50 000</w:t>
            </w:r>
          </w:p>
        </w:tc>
        <w:tc>
          <w:tcPr>
            <w:tcW w:w="409" w:type="pct"/>
            <w:shd w:val="clear" w:color="auto" w:fill="auto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17.08.15</w:t>
            </w:r>
          </w:p>
        </w:tc>
        <w:tc>
          <w:tcPr>
            <w:tcW w:w="410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31.08.15</w:t>
            </w:r>
          </w:p>
        </w:tc>
        <w:tc>
          <w:tcPr>
            <w:tcW w:w="667" w:type="pct"/>
          </w:tcPr>
          <w:p w:rsidR="00672EE8" w:rsidRPr="004E1D50" w:rsidRDefault="006655DC" w:rsidP="004E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п.7 Приложения</w:t>
            </w:r>
          </w:p>
        </w:tc>
      </w:tr>
      <w:tr w:rsidR="00672EE8" w:rsidRPr="004E1D50" w:rsidTr="006655DC">
        <w:tc>
          <w:tcPr>
            <w:tcW w:w="196" w:type="pct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81" w:type="pct"/>
            <w:shd w:val="clear" w:color="auto" w:fill="auto"/>
          </w:tcPr>
          <w:p w:rsidR="00672EE8" w:rsidRPr="004E1D50" w:rsidRDefault="00672EE8" w:rsidP="004E1D50">
            <w:pPr>
              <w:rPr>
                <w:i/>
                <w:sz w:val="20"/>
                <w:szCs w:val="20"/>
              </w:rPr>
            </w:pPr>
            <w:r w:rsidRPr="004E1D50">
              <w:rPr>
                <w:i/>
                <w:sz w:val="20"/>
                <w:szCs w:val="20"/>
              </w:rPr>
              <w:t>ИТОГО по этапу 2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672EE8" w:rsidRPr="004E1D50" w:rsidRDefault="00672EE8" w:rsidP="004E1D50">
            <w:pPr>
              <w:jc w:val="center"/>
              <w:rPr>
                <w:i/>
                <w:sz w:val="20"/>
                <w:szCs w:val="20"/>
              </w:rPr>
            </w:pPr>
            <w:r w:rsidRPr="004E1D50">
              <w:rPr>
                <w:i/>
                <w:sz w:val="20"/>
                <w:szCs w:val="20"/>
              </w:rPr>
              <w:t>150 000</w:t>
            </w:r>
          </w:p>
        </w:tc>
        <w:tc>
          <w:tcPr>
            <w:tcW w:w="409" w:type="pct"/>
            <w:shd w:val="clear" w:color="auto" w:fill="auto"/>
          </w:tcPr>
          <w:p w:rsidR="00672EE8" w:rsidRPr="004E1D50" w:rsidRDefault="00672EE8" w:rsidP="004E1D50">
            <w:pPr>
              <w:jc w:val="center"/>
              <w:rPr>
                <w:i/>
                <w:sz w:val="20"/>
                <w:szCs w:val="20"/>
              </w:rPr>
            </w:pPr>
            <w:r w:rsidRPr="004E1D50">
              <w:rPr>
                <w:i/>
                <w:sz w:val="20"/>
                <w:szCs w:val="20"/>
              </w:rPr>
              <w:t>17.07.15</w:t>
            </w:r>
          </w:p>
        </w:tc>
        <w:tc>
          <w:tcPr>
            <w:tcW w:w="410" w:type="pct"/>
          </w:tcPr>
          <w:p w:rsidR="00672EE8" w:rsidRPr="004E1D50" w:rsidRDefault="00672EE8" w:rsidP="004E1D50">
            <w:pPr>
              <w:jc w:val="center"/>
              <w:rPr>
                <w:i/>
                <w:sz w:val="20"/>
                <w:szCs w:val="20"/>
              </w:rPr>
            </w:pPr>
            <w:r w:rsidRPr="004E1D50">
              <w:rPr>
                <w:i/>
                <w:sz w:val="20"/>
                <w:szCs w:val="20"/>
              </w:rPr>
              <w:t>31.08.15</w:t>
            </w:r>
          </w:p>
        </w:tc>
        <w:tc>
          <w:tcPr>
            <w:tcW w:w="667" w:type="pct"/>
          </w:tcPr>
          <w:p w:rsidR="00672EE8" w:rsidRPr="004E1D50" w:rsidRDefault="00672EE8" w:rsidP="004E1D50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672EE8" w:rsidRPr="004E1D50" w:rsidTr="006655DC">
        <w:tc>
          <w:tcPr>
            <w:tcW w:w="196" w:type="pct"/>
            <w:tcBorders>
              <w:bottom w:val="single" w:sz="4" w:space="0" w:color="auto"/>
            </w:tcBorders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81" w:type="pct"/>
            <w:tcBorders>
              <w:bottom w:val="single" w:sz="4" w:space="0" w:color="auto"/>
            </w:tcBorders>
            <w:shd w:val="clear" w:color="auto" w:fill="auto"/>
          </w:tcPr>
          <w:p w:rsidR="00672EE8" w:rsidRPr="004E1D50" w:rsidRDefault="00672EE8" w:rsidP="004E1D50">
            <w:pPr>
              <w:rPr>
                <w:b/>
                <w:sz w:val="20"/>
                <w:szCs w:val="20"/>
              </w:rPr>
            </w:pPr>
            <w:r w:rsidRPr="004E1D50">
              <w:rPr>
                <w:b/>
                <w:sz w:val="20"/>
                <w:szCs w:val="20"/>
              </w:rPr>
              <w:t>ИТОГО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495 000</w:t>
            </w:r>
          </w:p>
        </w:tc>
        <w:tc>
          <w:tcPr>
            <w:tcW w:w="409" w:type="pct"/>
            <w:tcBorders>
              <w:bottom w:val="single" w:sz="4" w:space="0" w:color="auto"/>
            </w:tcBorders>
            <w:shd w:val="clear" w:color="auto" w:fill="auto"/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16.03.15</w:t>
            </w:r>
          </w:p>
        </w:tc>
        <w:tc>
          <w:tcPr>
            <w:tcW w:w="410" w:type="pct"/>
            <w:tcBorders>
              <w:bottom w:val="single" w:sz="4" w:space="0" w:color="auto"/>
            </w:tcBorders>
          </w:tcPr>
          <w:p w:rsidR="00672EE8" w:rsidRPr="004E1D50" w:rsidRDefault="00672EE8" w:rsidP="004E1D50">
            <w:pPr>
              <w:jc w:val="center"/>
              <w:rPr>
                <w:sz w:val="20"/>
                <w:szCs w:val="20"/>
              </w:rPr>
            </w:pPr>
            <w:r w:rsidRPr="004E1D50">
              <w:rPr>
                <w:sz w:val="20"/>
                <w:szCs w:val="20"/>
              </w:rPr>
              <w:t>31.08.15</w:t>
            </w:r>
          </w:p>
        </w:tc>
        <w:tc>
          <w:tcPr>
            <w:tcW w:w="667" w:type="pct"/>
            <w:tcBorders>
              <w:bottom w:val="single" w:sz="4" w:space="0" w:color="auto"/>
            </w:tcBorders>
          </w:tcPr>
          <w:p w:rsidR="00672EE8" w:rsidRPr="004E1D50" w:rsidRDefault="006655DC" w:rsidP="004E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п.8 Приложения</w:t>
            </w:r>
          </w:p>
        </w:tc>
      </w:tr>
    </w:tbl>
    <w:p w:rsidR="004E1D50" w:rsidRDefault="004E1D50" w:rsidP="004E1D50"/>
    <w:p w:rsidR="004E1D50" w:rsidRPr="009C57DC" w:rsidRDefault="00C12B98" w:rsidP="004E1D50">
      <w:r w:rsidRPr="00DD0887">
        <w:rPr>
          <w:sz w:val="20"/>
          <w:szCs w:val="20"/>
        </w:rPr>
        <w:t xml:space="preserve">Приложение: </w:t>
      </w:r>
      <w:r w:rsidR="00672EE8">
        <w:rPr>
          <w:sz w:val="20"/>
          <w:szCs w:val="20"/>
        </w:rPr>
        <w:t>Результат</w:t>
      </w:r>
      <w:r w:rsidR="00DD0887" w:rsidRPr="00DD0887">
        <w:rPr>
          <w:sz w:val="20"/>
          <w:szCs w:val="20"/>
        </w:rPr>
        <w:t xml:space="preserve"> работ</w:t>
      </w:r>
    </w:p>
    <w:tbl>
      <w:tblPr>
        <w:tblW w:w="0" w:type="auto"/>
        <w:jc w:val="center"/>
        <w:tblLook w:val="01E0"/>
      </w:tblPr>
      <w:tblGrid>
        <w:gridCol w:w="4643"/>
        <w:gridCol w:w="3260"/>
        <w:gridCol w:w="4959"/>
      </w:tblGrid>
      <w:tr w:rsidR="004E1D50" w:rsidRPr="00DF788D" w:rsidTr="004E1D50">
        <w:trPr>
          <w:jc w:val="center"/>
        </w:trPr>
        <w:tc>
          <w:tcPr>
            <w:tcW w:w="4643" w:type="dxa"/>
            <w:tcBorders>
              <w:bottom w:val="single" w:sz="4" w:space="0" w:color="auto"/>
            </w:tcBorders>
          </w:tcPr>
          <w:p w:rsidR="004E1D50" w:rsidRPr="00DF788D" w:rsidRDefault="004E1D50" w:rsidP="004E1D50">
            <w:pPr>
              <w:jc w:val="center"/>
              <w:rPr>
                <w:b/>
                <w:i/>
                <w:sz w:val="20"/>
                <w:szCs w:val="20"/>
              </w:rPr>
            </w:pPr>
            <w:r w:rsidRPr="00DF788D">
              <w:rPr>
                <w:b/>
                <w:i/>
                <w:sz w:val="20"/>
                <w:szCs w:val="20"/>
              </w:rPr>
              <w:t>Заказчик</w:t>
            </w:r>
          </w:p>
          <w:p w:rsidR="004E1D50" w:rsidRPr="00DF788D" w:rsidRDefault="004E1D50" w:rsidP="004E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 ОАО «ОЭЗ ППТ «Липецк»</w:t>
            </w:r>
          </w:p>
          <w:p w:rsidR="004E1D50" w:rsidRPr="00561A46" w:rsidRDefault="004E1D50" w:rsidP="004E1D50">
            <w:pPr>
              <w:jc w:val="right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Кошелев И.Н.</w:t>
            </w:r>
            <w:r w:rsidRPr="00561A46">
              <w:rPr>
                <w:sz w:val="20"/>
                <w:szCs w:val="20"/>
              </w:rPr>
              <w:t xml:space="preserve"> /</w:t>
            </w:r>
          </w:p>
        </w:tc>
        <w:tc>
          <w:tcPr>
            <w:tcW w:w="3260" w:type="dxa"/>
          </w:tcPr>
          <w:p w:rsidR="004E1D50" w:rsidRPr="00DF788D" w:rsidRDefault="004E1D50" w:rsidP="004E1D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59" w:type="dxa"/>
            <w:tcBorders>
              <w:bottom w:val="single" w:sz="4" w:space="0" w:color="auto"/>
            </w:tcBorders>
          </w:tcPr>
          <w:p w:rsidR="004E1D50" w:rsidRPr="001B4A5A" w:rsidRDefault="004E1D50" w:rsidP="004E1D50">
            <w:pPr>
              <w:jc w:val="center"/>
              <w:rPr>
                <w:b/>
                <w:i/>
                <w:sz w:val="20"/>
                <w:szCs w:val="20"/>
              </w:rPr>
            </w:pPr>
            <w:r w:rsidRPr="00DF788D">
              <w:rPr>
                <w:b/>
                <w:i/>
                <w:sz w:val="20"/>
                <w:szCs w:val="20"/>
              </w:rPr>
              <w:t>Исполнитель</w:t>
            </w:r>
          </w:p>
          <w:p w:rsidR="004E1D50" w:rsidRPr="00A43EED" w:rsidRDefault="004E1D50" w:rsidP="004E1D50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Генеральный директор</w:t>
            </w:r>
            <w:r>
              <w:rPr>
                <w:sz w:val="20"/>
                <w:szCs w:val="20"/>
              </w:rPr>
              <w:t xml:space="preserve"> </w:t>
            </w:r>
            <w:r w:rsidRPr="00DF788D">
              <w:rPr>
                <w:sz w:val="20"/>
                <w:szCs w:val="20"/>
              </w:rPr>
              <w:t>ООО «</w:t>
            </w:r>
            <w:proofErr w:type="spellStart"/>
            <w:r w:rsidRPr="00DF788D">
              <w:rPr>
                <w:sz w:val="20"/>
                <w:szCs w:val="20"/>
              </w:rPr>
              <w:t>Мирмекс</w:t>
            </w:r>
            <w:proofErr w:type="spellEnd"/>
            <w:r w:rsidRPr="00DF788D">
              <w:rPr>
                <w:sz w:val="20"/>
                <w:szCs w:val="20"/>
              </w:rPr>
              <w:t>»</w:t>
            </w:r>
          </w:p>
          <w:p w:rsidR="004E1D50" w:rsidRPr="00DF788D" w:rsidRDefault="004E1D50" w:rsidP="004E1D50">
            <w:pPr>
              <w:jc w:val="right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/ Липовой Д.Л. /</w:t>
            </w:r>
          </w:p>
        </w:tc>
      </w:tr>
      <w:tr w:rsidR="004E1D50" w:rsidRPr="00DF788D" w:rsidTr="004E1D50">
        <w:trPr>
          <w:jc w:val="center"/>
        </w:trPr>
        <w:tc>
          <w:tcPr>
            <w:tcW w:w="4643" w:type="dxa"/>
            <w:tcBorders>
              <w:top w:val="single" w:sz="4" w:space="0" w:color="auto"/>
            </w:tcBorders>
          </w:tcPr>
          <w:p w:rsidR="004E1D50" w:rsidRPr="00DF788D" w:rsidRDefault="004E1D50" w:rsidP="004E1D50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(подпись и Ф.И.О)</w:t>
            </w:r>
          </w:p>
          <w:p w:rsidR="004E1D50" w:rsidRPr="00DF788D" w:rsidRDefault="004E1D50" w:rsidP="004E1D50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м.п.</w:t>
            </w:r>
          </w:p>
        </w:tc>
        <w:tc>
          <w:tcPr>
            <w:tcW w:w="3260" w:type="dxa"/>
          </w:tcPr>
          <w:p w:rsidR="004E1D50" w:rsidRPr="00DF788D" w:rsidRDefault="004E1D50" w:rsidP="004E1D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59" w:type="dxa"/>
            <w:tcBorders>
              <w:top w:val="single" w:sz="4" w:space="0" w:color="auto"/>
            </w:tcBorders>
          </w:tcPr>
          <w:p w:rsidR="004E1D50" w:rsidRPr="00DF788D" w:rsidRDefault="004E1D50" w:rsidP="004E1D50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(подпись и Ф.И.О)</w:t>
            </w:r>
          </w:p>
          <w:p w:rsidR="004E1D50" w:rsidRPr="00DF788D" w:rsidRDefault="004E1D50" w:rsidP="004E1D50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м.п.</w:t>
            </w:r>
          </w:p>
        </w:tc>
      </w:tr>
    </w:tbl>
    <w:p w:rsidR="004E1D50" w:rsidRDefault="004E1D50" w:rsidP="00FC7664"/>
    <w:p w:rsidR="00C12B98" w:rsidRDefault="00C12B98" w:rsidP="00FC7664">
      <w:pPr>
        <w:sectPr w:rsidR="00C12B98" w:rsidSect="004E1D50">
          <w:pgSz w:w="16838" w:h="11906" w:orient="landscape" w:code="9"/>
          <w:pgMar w:top="1418" w:right="1452" w:bottom="851" w:left="851" w:header="284" w:footer="176" w:gutter="0"/>
          <w:pgNumType w:start="1"/>
          <w:cols w:space="708"/>
          <w:docGrid w:linePitch="360"/>
        </w:sectPr>
      </w:pPr>
    </w:p>
    <w:p w:rsidR="00DD0887" w:rsidRPr="00DD0887" w:rsidRDefault="00DD0887" w:rsidP="00DD0887">
      <w:pPr>
        <w:ind w:firstLine="567"/>
        <w:jc w:val="right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lastRenderedPageBreak/>
        <w:t>Приложение к Графику выполнения работ</w:t>
      </w:r>
    </w:p>
    <w:p w:rsidR="00DD0887" w:rsidRPr="00DD0887" w:rsidRDefault="00DD0887" w:rsidP="00DD0887">
      <w:pPr>
        <w:ind w:firstLine="567"/>
        <w:jc w:val="right"/>
        <w:rPr>
          <w:color w:val="000000"/>
          <w:sz w:val="20"/>
          <w:szCs w:val="20"/>
        </w:rPr>
      </w:pPr>
    </w:p>
    <w:p w:rsidR="00672EE8" w:rsidRDefault="00672EE8" w:rsidP="00DD0887">
      <w:pPr>
        <w:ind w:firstLine="567"/>
        <w:jc w:val="center"/>
        <w:rPr>
          <w:color w:val="000000"/>
          <w:sz w:val="20"/>
          <w:szCs w:val="20"/>
        </w:rPr>
      </w:pPr>
    </w:p>
    <w:p w:rsidR="00DD0887" w:rsidRPr="00DD0887" w:rsidRDefault="005934D3" w:rsidP="00DD0887">
      <w:pPr>
        <w:ind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Результат работ</w:t>
      </w:r>
    </w:p>
    <w:p w:rsidR="00DD0887" w:rsidRPr="00DD0887" w:rsidRDefault="00DD0887" w:rsidP="00C12B98">
      <w:pPr>
        <w:ind w:firstLine="567"/>
        <w:jc w:val="both"/>
        <w:rPr>
          <w:color w:val="000000"/>
          <w:sz w:val="20"/>
          <w:szCs w:val="20"/>
        </w:rPr>
      </w:pPr>
    </w:p>
    <w:p w:rsidR="00C12B98" w:rsidRPr="00DD0887" w:rsidRDefault="00DD0887" w:rsidP="00C12B98">
      <w:pP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</w:t>
      </w:r>
      <w:r w:rsidR="00C12B98" w:rsidRPr="00DD0887">
        <w:rPr>
          <w:color w:val="000000"/>
          <w:sz w:val="20"/>
          <w:szCs w:val="20"/>
        </w:rPr>
        <w:t>. После выполнения этапа 1 «Разработка дизайна» Исполнитель предоставляет Заказчику по электронной почте (</w:t>
      </w:r>
      <w:r w:rsidR="00C12B98" w:rsidRPr="00DD0887">
        <w:rPr>
          <w:color w:val="000000"/>
          <w:sz w:val="20"/>
          <w:szCs w:val="20"/>
          <w:lang w:val="en-US"/>
        </w:rPr>
        <w:t>e</w:t>
      </w:r>
      <w:r w:rsidR="00C12B98" w:rsidRPr="00DD0887">
        <w:rPr>
          <w:color w:val="000000"/>
          <w:sz w:val="20"/>
          <w:szCs w:val="20"/>
        </w:rPr>
        <w:t>-</w:t>
      </w:r>
      <w:r w:rsidR="00C12B98" w:rsidRPr="00DD0887">
        <w:rPr>
          <w:color w:val="000000"/>
          <w:sz w:val="20"/>
          <w:szCs w:val="20"/>
          <w:lang w:val="en-US"/>
        </w:rPr>
        <w:t>mail</w:t>
      </w:r>
      <w:r w:rsidR="00C12B98" w:rsidRPr="00DD0887">
        <w:rPr>
          <w:color w:val="000000"/>
          <w:sz w:val="20"/>
          <w:szCs w:val="20"/>
        </w:rPr>
        <w:t xml:space="preserve">) файлы в формате </w:t>
      </w:r>
      <w:r w:rsidR="00C12B98" w:rsidRPr="00DD0887">
        <w:rPr>
          <w:color w:val="000000"/>
          <w:sz w:val="20"/>
          <w:szCs w:val="20"/>
          <w:lang w:val="en-US"/>
        </w:rPr>
        <w:t>jpg</w:t>
      </w:r>
      <w:r w:rsidR="00C12B98" w:rsidRPr="00DD0887">
        <w:rPr>
          <w:color w:val="000000"/>
          <w:sz w:val="20"/>
          <w:szCs w:val="20"/>
        </w:rPr>
        <w:t xml:space="preserve"> согласованных основных шаблонов страниц сайта: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Главная страница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О проекте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Управляющая компания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Раскрытие информации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Закупки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Цитаты руководителей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Новости СМИ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Пресс-релизы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Галерея фото, видео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Интерактивная карта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Резиденты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Инвестору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О регионе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Промышленная инфраструктура ОЭЗ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Социальная инфраструктура региона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Потребителю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Технологическое присоединение/подключение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Интернет-приемная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Личный кабинет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Подать заявку на технологическое присоединение к сетям электроснабжения.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Направить обращение/жалобу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Оценка качества обслуживания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Часто задаваемые вопросы</w:t>
      </w:r>
    </w:p>
    <w:p w:rsidR="00C12B98" w:rsidRPr="00DD0887" w:rsidRDefault="00C12B98" w:rsidP="00C12B98">
      <w:pPr>
        <w:numPr>
          <w:ilvl w:val="0"/>
          <w:numId w:val="31"/>
        </w:numPr>
        <w:ind w:left="993" w:hanging="426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>Контакты</w:t>
      </w:r>
    </w:p>
    <w:p w:rsidR="00C12B98" w:rsidRPr="00DD0887" w:rsidRDefault="00C12B98" w:rsidP="00C12B98">
      <w:pPr>
        <w:ind w:firstLine="709"/>
        <w:jc w:val="both"/>
        <w:rPr>
          <w:color w:val="000000"/>
          <w:sz w:val="20"/>
          <w:szCs w:val="20"/>
        </w:rPr>
      </w:pPr>
      <w:r w:rsidRPr="00DD0887">
        <w:rPr>
          <w:color w:val="000000"/>
          <w:sz w:val="20"/>
          <w:szCs w:val="20"/>
        </w:rPr>
        <w:t xml:space="preserve">Кроме того результаты предоставляются в бумажном носителе в  2- </w:t>
      </w:r>
      <w:proofErr w:type="spellStart"/>
      <w:r w:rsidRPr="00DD0887">
        <w:rPr>
          <w:color w:val="000000"/>
          <w:sz w:val="20"/>
          <w:szCs w:val="20"/>
        </w:rPr>
        <w:t>х</w:t>
      </w:r>
      <w:proofErr w:type="spellEnd"/>
      <w:r w:rsidRPr="00DD0887">
        <w:rPr>
          <w:color w:val="000000"/>
          <w:sz w:val="20"/>
          <w:szCs w:val="20"/>
        </w:rPr>
        <w:t xml:space="preserve"> экз. и на компакт диске в 1-м экземпляре в редактируемом исходном формате (со слоями) файлов.</w:t>
      </w:r>
    </w:p>
    <w:p w:rsidR="00C12B98" w:rsidRPr="00DD0887" w:rsidRDefault="00DD0887" w:rsidP="00C12B98">
      <w:pPr>
        <w:pStyle w:val="af0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После выполнения этапа 2 «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HTML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-верстка сайта» Исполнитель предоставляет Заказчику статичные HTML-страницы в виде 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URL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-ссылок, размещенные на тестовом сервере Исполнителя и доступные только для Заказчика. Допускается использования тестовых текстов и баннеров/картинок. Список HTML-страниц для приемки работ указан в п</w:t>
      </w:r>
      <w:r w:rsidR="00672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.1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C12B98" w:rsidRPr="00DD0887" w:rsidRDefault="00C12B98" w:rsidP="00C12B98">
      <w:pPr>
        <w:pStyle w:val="af0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Кроме того, результаты предоставляются на компакт </w:t>
      </w:r>
      <w:proofErr w:type="gramStart"/>
      <w:r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диске</w:t>
      </w:r>
      <w:proofErr w:type="gramEnd"/>
      <w:r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1-м экземпляре в редактируемом исходном формате файлов.</w:t>
      </w:r>
    </w:p>
    <w:p w:rsidR="00C12B98" w:rsidRPr="00DD0887" w:rsidRDefault="00672EE8" w:rsidP="00C12B98">
      <w:pPr>
        <w:pStyle w:val="af0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3. 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После выполнения этапа 3 «Программирование сайта» Исполнитель предоставляет Заказчику в виде 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URL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-ссылки сайт на базе системы управления </w:t>
      </w:r>
      <w:proofErr w:type="spellStart"/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контентом</w:t>
      </w:r>
      <w:proofErr w:type="spellEnd"/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«1С-Битрикс: Управление сайтом - Эксперт» с опубликованным </w:t>
      </w:r>
      <w:proofErr w:type="spellStart"/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контентом</w:t>
      </w:r>
      <w:proofErr w:type="spellEnd"/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в объеме предоставленным Заказчиком на этапе 1 «Разработка дизайна», и размещенном на тестовом сервере Исполнителя, доступным только для Заказчика.</w:t>
      </w:r>
    </w:p>
    <w:p w:rsidR="00C12B98" w:rsidRPr="00DD0887" w:rsidRDefault="00C12B98" w:rsidP="00C12B98">
      <w:pPr>
        <w:pStyle w:val="af0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72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Кроме того, результаты предоставляются на компакт </w:t>
      </w:r>
      <w:proofErr w:type="gramStart"/>
      <w:r w:rsidRPr="00672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диске</w:t>
      </w:r>
      <w:proofErr w:type="gramEnd"/>
      <w:r w:rsidRPr="00672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1-м экземпляре в редактируемом исходном формате файлов.</w:t>
      </w:r>
    </w:p>
    <w:p w:rsidR="00C12B98" w:rsidRPr="00DD0887" w:rsidRDefault="00672EE8" w:rsidP="00C12B98">
      <w:pPr>
        <w:pStyle w:val="af0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После выполнения этапа 4 «Создание виртуального тура» Исполнитель предоставляет Заказчику виртуальный тур в виде 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URL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-ссылки, реализованный на 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HTML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5, размещенный на тестовом сервере Исполнителя и доступный только для Заказчика.</w:t>
      </w:r>
    </w:p>
    <w:p w:rsidR="00C12B98" w:rsidRPr="00DD0887" w:rsidRDefault="00C12B98" w:rsidP="00C12B98">
      <w:pPr>
        <w:pStyle w:val="af0"/>
        <w:ind w:left="0"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2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Кроме того, результаты предоставляются на компакт </w:t>
      </w:r>
      <w:proofErr w:type="gramStart"/>
      <w:r w:rsidRPr="00672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диске</w:t>
      </w:r>
      <w:proofErr w:type="gramEnd"/>
      <w:r w:rsidRPr="00672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1-м экземпляре в редактируемом исходном формате </w:t>
      </w:r>
      <w:r w:rsidRPr="00672EE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файлов. Дополнительно предоставляются фото </w:t>
      </w:r>
      <w:proofErr w:type="gramStart"/>
      <w:r w:rsidRPr="00672EE8">
        <w:rPr>
          <w:rFonts w:ascii="Times New Roman" w:eastAsia="Times New Roman" w:hAnsi="Times New Roman" w:cs="Times New Roman"/>
          <w:sz w:val="20"/>
          <w:szCs w:val="20"/>
          <w:lang w:eastAsia="ru-RU"/>
        </w:rPr>
        <w:t>материалы</w:t>
      </w:r>
      <w:proofErr w:type="gramEnd"/>
      <w:r w:rsidRPr="00672EE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использованные при создании виртуального тура в исходном, редактируемом формате.</w:t>
      </w:r>
    </w:p>
    <w:p w:rsidR="00C12B98" w:rsidRPr="00DD0887" w:rsidRDefault="00672EE8" w:rsidP="00C12B98">
      <w:pPr>
        <w:pStyle w:val="af0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После выполнения этапа 5 «Запуск сайта» Исполнитель предоставляет Заказчику сайт в виде 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URL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-ссылки, размещенный и настроенный на сервере Заказчика, который имеет публичный доступ в Интернет и доступный по домену </w:t>
      </w:r>
      <w:proofErr w:type="spellStart"/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sezlipetsk</w:t>
      </w:r>
      <w:proofErr w:type="spellEnd"/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ru</w:t>
      </w:r>
      <w:proofErr w:type="spellEnd"/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C12B98" w:rsidRPr="00DD0887" w:rsidRDefault="00C12B98" w:rsidP="00C12B98">
      <w:pPr>
        <w:pStyle w:val="af0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72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Кроме того, результаты предоставляются на компакт </w:t>
      </w:r>
      <w:proofErr w:type="gramStart"/>
      <w:r w:rsidRPr="00672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диске</w:t>
      </w:r>
      <w:proofErr w:type="gramEnd"/>
      <w:r w:rsidRPr="00672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1-м экземпляре в редактируемом исходном формате файлов.</w:t>
      </w:r>
    </w:p>
    <w:p w:rsidR="00C12B98" w:rsidRPr="00DD0887" w:rsidRDefault="00672EE8" w:rsidP="00C12B98">
      <w:pPr>
        <w:pStyle w:val="af0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После выполнения этапа 6 «Разработка видеоконференции» Исполнитель предоставляет Заказчику 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URL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-ссылку на раздел «Видеоконференция» в виде </w:t>
      </w:r>
      <w:proofErr w:type="spellStart"/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webrtc</w:t>
      </w:r>
      <w:proofErr w:type="spellEnd"/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-приложения, настроенное на базе сайта Заказчика.</w:t>
      </w:r>
    </w:p>
    <w:p w:rsidR="00C12B98" w:rsidRPr="00DD0887" w:rsidRDefault="00C12B98" w:rsidP="00C12B98">
      <w:pPr>
        <w:pStyle w:val="af0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72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Кроме того, результаты предоставляются на компакт </w:t>
      </w:r>
      <w:proofErr w:type="gramStart"/>
      <w:r w:rsidRPr="00672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диске</w:t>
      </w:r>
      <w:proofErr w:type="gramEnd"/>
      <w:r w:rsidRPr="00672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1-м экземпляре в редактируемом исходном формате файлов.</w:t>
      </w:r>
      <w:r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C12B98" w:rsidRPr="00DD0887" w:rsidRDefault="00672EE8" w:rsidP="00C12B98">
      <w:pPr>
        <w:pStyle w:val="af0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7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После выполнения этапа 7 «Разработка англоязычной версии» Исполнитель предоставляет Заказчику в виде 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URL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-ссылки на английскую версию сайта, размещенную и настроенную на сервере Заказчика, которая имеет публичный доступ в Интернет и доступна по домену </w:t>
      </w:r>
      <w:proofErr w:type="spellStart"/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sezlipetsk</w:t>
      </w:r>
      <w:proofErr w:type="spellEnd"/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com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C12B98" w:rsidRPr="00DD0887" w:rsidRDefault="00C12B98" w:rsidP="00C12B98">
      <w:pPr>
        <w:pStyle w:val="af0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72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Кроме того, результаты предоставляются на компакт </w:t>
      </w:r>
      <w:proofErr w:type="gramStart"/>
      <w:r w:rsidRPr="00672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диске</w:t>
      </w:r>
      <w:proofErr w:type="gramEnd"/>
      <w:r w:rsidRPr="00672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1-м экземпляре в редактируемом исходном формате файлов.</w:t>
      </w:r>
      <w:r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C12B98" w:rsidRPr="00DD0887" w:rsidRDefault="00672EE8" w:rsidP="00C12B98">
      <w:pPr>
        <w:pStyle w:val="af0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После окончания всех работ по созданию сайта Заказчику по электронной почте (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mail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 предоставляется 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URL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-ссылка на руководство по управлению сайтом, 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URL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-ссылка на рабочий </w:t>
      </w:r>
      <w:proofErr w:type="gramStart"/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сайт</w:t>
      </w:r>
      <w:proofErr w:type="gramEnd"/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размещенный на серверах Заказчика, 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URL</w:t>
      </w:r>
      <w:r w:rsidR="00C12B98" w:rsidRPr="00DD088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-ссылка для скачивания архива исходного программного кода сайта и исходных файлов с дизайном в редактируемом формате со слоями.</w:t>
      </w:r>
    </w:p>
    <w:p w:rsidR="00C12B98" w:rsidRDefault="00C12B98" w:rsidP="00C12B98">
      <w:pPr>
        <w:pStyle w:val="af0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72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Кроме того, результаты предоставляются на компакт </w:t>
      </w:r>
      <w:proofErr w:type="gramStart"/>
      <w:r w:rsidRPr="00672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диске</w:t>
      </w:r>
      <w:proofErr w:type="gramEnd"/>
      <w:r w:rsidRPr="00672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1-м экземпляре в редактируемом исходном формате файлов, подписанное исполнителем руководство по управлению сайтом предоставляется на бумажном носителе в 2-х экз.</w:t>
      </w:r>
    </w:p>
    <w:p w:rsidR="006655DC" w:rsidRPr="00DD0887" w:rsidRDefault="006655DC" w:rsidP="00C12B98">
      <w:pPr>
        <w:pStyle w:val="af0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tbl>
      <w:tblPr>
        <w:tblW w:w="0" w:type="auto"/>
        <w:tblLook w:val="01E0"/>
      </w:tblPr>
      <w:tblGrid>
        <w:gridCol w:w="3936"/>
        <w:gridCol w:w="1559"/>
        <w:gridCol w:w="4075"/>
      </w:tblGrid>
      <w:tr w:rsidR="006655DC" w:rsidRPr="00DF788D" w:rsidTr="005934D3">
        <w:tc>
          <w:tcPr>
            <w:tcW w:w="3936" w:type="dxa"/>
            <w:tcBorders>
              <w:bottom w:val="single" w:sz="4" w:space="0" w:color="auto"/>
            </w:tcBorders>
          </w:tcPr>
          <w:p w:rsidR="006655DC" w:rsidRPr="00DF788D" w:rsidRDefault="006655DC" w:rsidP="005934D3">
            <w:pPr>
              <w:jc w:val="center"/>
              <w:rPr>
                <w:b/>
                <w:i/>
                <w:sz w:val="20"/>
                <w:szCs w:val="20"/>
              </w:rPr>
            </w:pPr>
            <w:r w:rsidRPr="00DF788D">
              <w:rPr>
                <w:b/>
                <w:i/>
                <w:sz w:val="20"/>
                <w:szCs w:val="20"/>
              </w:rPr>
              <w:t>Заказчик</w:t>
            </w:r>
          </w:p>
          <w:p w:rsidR="006655DC" w:rsidRDefault="006655DC" w:rsidP="005934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Генеральный директор </w:t>
            </w:r>
          </w:p>
          <w:p w:rsidR="006655DC" w:rsidRPr="00DF788D" w:rsidRDefault="006655DC" w:rsidP="005934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ОАО «ОЭЗ ППТ «Липецк»</w:t>
            </w:r>
          </w:p>
          <w:p w:rsidR="006655DC" w:rsidRPr="00DF788D" w:rsidRDefault="006655DC" w:rsidP="005934D3">
            <w:pPr>
              <w:jc w:val="center"/>
              <w:rPr>
                <w:sz w:val="20"/>
                <w:szCs w:val="20"/>
              </w:rPr>
            </w:pPr>
          </w:p>
          <w:p w:rsidR="006655DC" w:rsidRPr="00654E5E" w:rsidRDefault="006655DC" w:rsidP="005934D3">
            <w:pPr>
              <w:jc w:val="right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Кошелев И.Н.</w:t>
            </w:r>
            <w:r w:rsidRPr="00654E5E">
              <w:rPr>
                <w:sz w:val="20"/>
                <w:szCs w:val="20"/>
              </w:rPr>
              <w:t xml:space="preserve"> /</w:t>
            </w:r>
          </w:p>
        </w:tc>
        <w:tc>
          <w:tcPr>
            <w:tcW w:w="1559" w:type="dxa"/>
          </w:tcPr>
          <w:p w:rsidR="006655DC" w:rsidRPr="00DF788D" w:rsidRDefault="006655DC" w:rsidP="005934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5" w:type="dxa"/>
            <w:tcBorders>
              <w:bottom w:val="single" w:sz="4" w:space="0" w:color="auto"/>
            </w:tcBorders>
          </w:tcPr>
          <w:p w:rsidR="006655DC" w:rsidRPr="0046326C" w:rsidRDefault="006655DC" w:rsidP="005934D3">
            <w:pPr>
              <w:jc w:val="center"/>
              <w:rPr>
                <w:b/>
                <w:i/>
                <w:sz w:val="20"/>
                <w:szCs w:val="20"/>
              </w:rPr>
            </w:pPr>
            <w:r w:rsidRPr="00DF788D">
              <w:rPr>
                <w:b/>
                <w:i/>
                <w:sz w:val="20"/>
                <w:szCs w:val="20"/>
              </w:rPr>
              <w:t>Исполнитель</w:t>
            </w:r>
          </w:p>
          <w:p w:rsidR="006655DC" w:rsidRPr="00DF788D" w:rsidRDefault="006655DC" w:rsidP="005934D3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Генеральный директор</w:t>
            </w:r>
          </w:p>
          <w:p w:rsidR="006655DC" w:rsidRPr="0046326C" w:rsidRDefault="006655DC" w:rsidP="005934D3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ООО «</w:t>
            </w:r>
            <w:proofErr w:type="spellStart"/>
            <w:r w:rsidRPr="00DF788D">
              <w:rPr>
                <w:sz w:val="20"/>
                <w:szCs w:val="20"/>
              </w:rPr>
              <w:t>Мирмекс</w:t>
            </w:r>
            <w:proofErr w:type="spellEnd"/>
            <w:r w:rsidRPr="00DF788D">
              <w:rPr>
                <w:sz w:val="20"/>
                <w:szCs w:val="20"/>
              </w:rPr>
              <w:t>»</w:t>
            </w:r>
          </w:p>
          <w:p w:rsidR="006655DC" w:rsidRPr="00DF788D" w:rsidRDefault="006655DC" w:rsidP="005934D3">
            <w:pPr>
              <w:jc w:val="center"/>
              <w:rPr>
                <w:b/>
                <w:i/>
                <w:sz w:val="20"/>
                <w:szCs w:val="20"/>
              </w:rPr>
            </w:pPr>
          </w:p>
          <w:p w:rsidR="006655DC" w:rsidRPr="00DF788D" w:rsidRDefault="006655DC" w:rsidP="005934D3">
            <w:pPr>
              <w:jc w:val="right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/ Липовой Д.Л. /</w:t>
            </w:r>
          </w:p>
        </w:tc>
      </w:tr>
      <w:tr w:rsidR="006655DC" w:rsidRPr="00DF788D" w:rsidTr="005934D3">
        <w:tc>
          <w:tcPr>
            <w:tcW w:w="3936" w:type="dxa"/>
            <w:tcBorders>
              <w:top w:val="single" w:sz="4" w:space="0" w:color="auto"/>
            </w:tcBorders>
          </w:tcPr>
          <w:p w:rsidR="006655DC" w:rsidRPr="00DF788D" w:rsidRDefault="006655DC" w:rsidP="005934D3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(подпись и Ф.И.О)</w:t>
            </w:r>
          </w:p>
          <w:p w:rsidR="006655DC" w:rsidRPr="00DF788D" w:rsidRDefault="006655DC" w:rsidP="005934D3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м.п.</w:t>
            </w:r>
          </w:p>
        </w:tc>
        <w:tc>
          <w:tcPr>
            <w:tcW w:w="1559" w:type="dxa"/>
          </w:tcPr>
          <w:p w:rsidR="006655DC" w:rsidRPr="00DF788D" w:rsidRDefault="006655DC" w:rsidP="005934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5" w:type="dxa"/>
            <w:tcBorders>
              <w:top w:val="single" w:sz="4" w:space="0" w:color="auto"/>
            </w:tcBorders>
          </w:tcPr>
          <w:p w:rsidR="006655DC" w:rsidRPr="00DF788D" w:rsidRDefault="006655DC" w:rsidP="005934D3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(подпись и Ф.И.О)</w:t>
            </w:r>
          </w:p>
          <w:p w:rsidR="006655DC" w:rsidRPr="00DF788D" w:rsidRDefault="006655DC" w:rsidP="005934D3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м.п.</w:t>
            </w:r>
          </w:p>
        </w:tc>
      </w:tr>
    </w:tbl>
    <w:p w:rsidR="00C12B98" w:rsidRPr="00FC7664" w:rsidRDefault="00C12B98" w:rsidP="00FC7664"/>
    <w:sectPr w:rsidR="00C12B98" w:rsidRPr="00FC7664" w:rsidSect="00C12B98">
      <w:pgSz w:w="11906" w:h="16838" w:code="9"/>
      <w:pgMar w:top="1452" w:right="851" w:bottom="851" w:left="1418" w:header="284" w:footer="176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4D3" w:rsidRDefault="005934D3">
      <w:r>
        <w:separator/>
      </w:r>
    </w:p>
  </w:endnote>
  <w:endnote w:type="continuationSeparator" w:id="0">
    <w:p w:rsidR="005934D3" w:rsidRDefault="005934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4D3" w:rsidRDefault="00B2068C" w:rsidP="00CE3BE3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5934D3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5934D3" w:rsidRDefault="005934D3" w:rsidP="00615FDA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284"/>
      <w:gridCol w:w="3284"/>
      <w:gridCol w:w="3285"/>
    </w:tblGrid>
    <w:tr w:rsidR="005934D3" w:rsidRPr="00FE376D" w:rsidTr="003C5C1E">
      <w:tc>
        <w:tcPr>
          <w:tcW w:w="3284" w:type="dxa"/>
        </w:tcPr>
        <w:p w:rsidR="005934D3" w:rsidRPr="00FE376D" w:rsidRDefault="005934D3" w:rsidP="00FE376D">
          <w:pPr>
            <w:pStyle w:val="a6"/>
            <w:rPr>
              <w:color w:val="000000"/>
              <w:sz w:val="16"/>
              <w:szCs w:val="16"/>
            </w:rPr>
          </w:pPr>
        </w:p>
      </w:tc>
      <w:tc>
        <w:tcPr>
          <w:tcW w:w="3284" w:type="dxa"/>
        </w:tcPr>
        <w:p w:rsidR="005934D3" w:rsidRPr="00FE376D" w:rsidRDefault="005934D3" w:rsidP="00FE376D">
          <w:pPr>
            <w:pStyle w:val="a6"/>
            <w:rPr>
              <w:color w:val="000000"/>
              <w:sz w:val="16"/>
              <w:szCs w:val="16"/>
            </w:rPr>
          </w:pPr>
        </w:p>
      </w:tc>
      <w:tc>
        <w:tcPr>
          <w:tcW w:w="3285" w:type="dxa"/>
          <w:vAlign w:val="bottom"/>
        </w:tcPr>
        <w:p w:rsidR="005934D3" w:rsidRPr="00FE376D" w:rsidRDefault="005934D3" w:rsidP="00FE376D">
          <w:pPr>
            <w:pStyle w:val="a6"/>
            <w:jc w:val="right"/>
            <w:rPr>
              <w:color w:val="000000"/>
              <w:sz w:val="16"/>
              <w:szCs w:val="16"/>
            </w:rPr>
          </w:pPr>
        </w:p>
      </w:tc>
    </w:tr>
  </w:tbl>
  <w:p w:rsidR="005934D3" w:rsidRPr="003C5C1E" w:rsidRDefault="005934D3" w:rsidP="003C5C1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4D3" w:rsidRDefault="005934D3">
      <w:r>
        <w:separator/>
      </w:r>
    </w:p>
  </w:footnote>
  <w:footnote w:type="continuationSeparator" w:id="0">
    <w:p w:rsidR="005934D3" w:rsidRDefault="005934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4D3" w:rsidRPr="00101356" w:rsidRDefault="005934D3" w:rsidP="0052272B">
    <w:pPr>
      <w:pStyle w:val="a5"/>
      <w:jc w:val="right"/>
      <w:rPr>
        <w:sz w:val="12"/>
        <w:szCs w:val="12"/>
      </w:rPr>
    </w:pPr>
    <w:r>
      <w:rPr>
        <w:noProof/>
        <w:sz w:val="12"/>
        <w:szCs w:val="12"/>
      </w:rPr>
      <w:drawing>
        <wp:inline distT="0" distB="0" distL="0" distR="0">
          <wp:extent cx="1700530" cy="560705"/>
          <wp:effectExtent l="19050" t="0" r="0" b="0"/>
          <wp:docPr id="3" name="Рисунок 1" descr="main_sl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n_sloga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0530" cy="560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46" w:type="dxa"/>
      <w:jc w:val="center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00"/>
    </w:tblPr>
    <w:tblGrid>
      <w:gridCol w:w="3318"/>
      <w:gridCol w:w="3163"/>
      <w:gridCol w:w="3265"/>
    </w:tblGrid>
    <w:tr w:rsidR="005934D3" w:rsidRPr="001B139F">
      <w:trPr>
        <w:trHeight w:val="568"/>
        <w:jc w:val="center"/>
      </w:trPr>
      <w:tc>
        <w:tcPr>
          <w:tcW w:w="3138" w:type="dxa"/>
          <w:vAlign w:val="center"/>
        </w:tcPr>
        <w:p w:rsidR="005934D3" w:rsidRPr="001A086D" w:rsidRDefault="005934D3" w:rsidP="00F873ED">
          <w:pPr>
            <w:ind w:left="67" w:firstLine="5"/>
            <w:jc w:val="center"/>
            <w:rPr>
              <w:sz w:val="16"/>
              <w:szCs w:val="16"/>
              <w:lang w:val="en-US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>
                <wp:extent cx="1908175" cy="530225"/>
                <wp:effectExtent l="19050" t="0" r="0" b="0"/>
                <wp:docPr id="1" name="Рисунок 2" descr="myrmex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yrmex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53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4" w:type="dxa"/>
          <w:vAlign w:val="center"/>
        </w:tcPr>
        <w:p w:rsidR="005934D3" w:rsidRPr="007437E4" w:rsidRDefault="005934D3" w:rsidP="00F873ED">
          <w:pPr>
            <w:pStyle w:val="a6"/>
            <w:jc w:val="center"/>
            <w:rPr>
              <w:rFonts w:ascii="Arial" w:hAnsi="Arial" w:cs="Arial"/>
              <w:color w:val="000080"/>
            </w:rPr>
          </w:pPr>
          <w:r w:rsidRPr="000B1AA1">
            <w:rPr>
              <w:rFonts w:ascii="Arial" w:hAnsi="Arial" w:cs="Arial"/>
              <w:color w:val="000080"/>
              <w:sz w:val="16"/>
              <w:szCs w:val="16"/>
            </w:rPr>
            <w:t xml:space="preserve">Россия, </w:t>
          </w:r>
          <w:proofErr w:type="gramStart"/>
          <w:r w:rsidRPr="000B1AA1">
            <w:rPr>
              <w:rFonts w:ascii="Arial" w:hAnsi="Arial" w:cs="Arial"/>
              <w:color w:val="000080"/>
              <w:sz w:val="16"/>
              <w:szCs w:val="16"/>
            </w:rPr>
            <w:t>г</w:t>
          </w:r>
          <w:proofErr w:type="gramEnd"/>
          <w:r w:rsidRPr="000B1AA1">
            <w:rPr>
              <w:rFonts w:ascii="Arial" w:hAnsi="Arial" w:cs="Arial"/>
              <w:color w:val="000080"/>
              <w:sz w:val="16"/>
              <w:szCs w:val="16"/>
            </w:rPr>
            <w:t>. Тула, пр. Ленина, 77, оф.411</w:t>
          </w:r>
        </w:p>
      </w:tc>
      <w:tc>
        <w:tcPr>
          <w:tcW w:w="3344" w:type="dxa"/>
          <w:vAlign w:val="center"/>
        </w:tcPr>
        <w:p w:rsidR="005934D3" w:rsidRPr="0046326C" w:rsidRDefault="005934D3" w:rsidP="00F873ED">
          <w:pPr>
            <w:pStyle w:val="a6"/>
            <w:jc w:val="center"/>
            <w:rPr>
              <w:rFonts w:ascii="Arial" w:hAnsi="Arial" w:cs="Arial"/>
              <w:color w:val="000080"/>
              <w:sz w:val="16"/>
              <w:szCs w:val="16"/>
            </w:rPr>
          </w:pPr>
          <w:r w:rsidRPr="0004287E">
            <w:rPr>
              <w:rFonts w:ascii="Arial" w:hAnsi="Arial" w:cs="Arial"/>
              <w:color w:val="000080"/>
              <w:sz w:val="16"/>
              <w:szCs w:val="16"/>
              <w:lang w:val="en-US"/>
            </w:rPr>
            <w:t>www</w:t>
          </w:r>
          <w:r w:rsidRPr="0046326C">
            <w:rPr>
              <w:rFonts w:ascii="Arial" w:hAnsi="Arial" w:cs="Arial"/>
              <w:color w:val="000080"/>
              <w:sz w:val="16"/>
              <w:szCs w:val="16"/>
            </w:rPr>
            <w:t>.</w:t>
          </w:r>
          <w:proofErr w:type="spellStart"/>
          <w:r w:rsidRPr="000B1AA1">
            <w:rPr>
              <w:rFonts w:ascii="Arial" w:hAnsi="Arial" w:cs="Arial"/>
              <w:color w:val="000080"/>
              <w:sz w:val="16"/>
              <w:szCs w:val="16"/>
              <w:lang w:val="en-US"/>
            </w:rPr>
            <w:t>myrmex</w:t>
          </w:r>
          <w:proofErr w:type="spellEnd"/>
          <w:r w:rsidRPr="0046326C">
            <w:rPr>
              <w:rFonts w:ascii="Arial" w:hAnsi="Arial" w:cs="Arial"/>
              <w:color w:val="000080"/>
              <w:sz w:val="16"/>
              <w:szCs w:val="16"/>
            </w:rPr>
            <w:t>.</w:t>
          </w:r>
          <w:proofErr w:type="spellStart"/>
          <w:r w:rsidRPr="0004287E">
            <w:rPr>
              <w:rFonts w:ascii="Arial" w:hAnsi="Arial" w:cs="Arial"/>
              <w:color w:val="000080"/>
              <w:sz w:val="16"/>
              <w:szCs w:val="16"/>
              <w:lang w:val="en-US"/>
            </w:rPr>
            <w:t>ru</w:t>
          </w:r>
          <w:proofErr w:type="spellEnd"/>
          <w:r w:rsidRPr="0046326C">
            <w:rPr>
              <w:rFonts w:ascii="Arial" w:hAnsi="Arial" w:cs="Arial"/>
              <w:color w:val="000080"/>
              <w:sz w:val="16"/>
              <w:szCs w:val="16"/>
            </w:rPr>
            <w:t xml:space="preserve">, </w:t>
          </w:r>
          <w:r w:rsidRPr="000B1AA1">
            <w:rPr>
              <w:rFonts w:ascii="Arial" w:hAnsi="Arial" w:cs="Arial"/>
              <w:color w:val="000080"/>
              <w:sz w:val="16"/>
              <w:szCs w:val="16"/>
              <w:lang w:val="en-US"/>
            </w:rPr>
            <w:t>info</w:t>
          </w:r>
          <w:r w:rsidRPr="0046326C">
            <w:rPr>
              <w:rFonts w:ascii="Arial" w:hAnsi="Arial" w:cs="Arial"/>
              <w:color w:val="000080"/>
              <w:sz w:val="16"/>
              <w:szCs w:val="16"/>
            </w:rPr>
            <w:t>@</w:t>
          </w:r>
          <w:proofErr w:type="spellStart"/>
          <w:r w:rsidRPr="000B1AA1">
            <w:rPr>
              <w:rFonts w:ascii="Arial" w:hAnsi="Arial" w:cs="Arial"/>
              <w:color w:val="000080"/>
              <w:sz w:val="16"/>
              <w:szCs w:val="16"/>
              <w:lang w:val="en-US"/>
            </w:rPr>
            <w:t>myrmex</w:t>
          </w:r>
          <w:proofErr w:type="spellEnd"/>
          <w:r w:rsidRPr="0046326C">
            <w:rPr>
              <w:rFonts w:ascii="Arial" w:hAnsi="Arial" w:cs="Arial"/>
              <w:color w:val="000080"/>
              <w:sz w:val="16"/>
              <w:szCs w:val="16"/>
            </w:rPr>
            <w:t>.</w:t>
          </w:r>
          <w:proofErr w:type="spellStart"/>
          <w:r w:rsidRPr="000B1AA1">
            <w:rPr>
              <w:rFonts w:ascii="Arial" w:hAnsi="Arial" w:cs="Arial"/>
              <w:color w:val="000080"/>
              <w:sz w:val="16"/>
              <w:szCs w:val="16"/>
              <w:lang w:val="en-US"/>
            </w:rPr>
            <w:t>ru</w:t>
          </w:r>
          <w:proofErr w:type="spellEnd"/>
        </w:p>
        <w:p w:rsidR="005934D3" w:rsidRPr="00CF58C1" w:rsidRDefault="005934D3" w:rsidP="00F873ED">
          <w:pPr>
            <w:pStyle w:val="a6"/>
            <w:jc w:val="center"/>
            <w:rPr>
              <w:rFonts w:ascii="Arial" w:hAnsi="Arial" w:cs="Arial"/>
              <w:color w:val="000080"/>
              <w:sz w:val="16"/>
              <w:szCs w:val="16"/>
              <w:lang w:val="en-US"/>
            </w:rPr>
          </w:pPr>
          <w:r>
            <w:rPr>
              <w:rFonts w:ascii="Arial" w:hAnsi="Arial" w:cs="Arial"/>
              <w:color w:val="000080"/>
              <w:sz w:val="16"/>
              <w:szCs w:val="16"/>
            </w:rPr>
            <w:t>Тел./факс: (4872) 701-702</w:t>
          </w:r>
        </w:p>
      </w:tc>
    </w:tr>
  </w:tbl>
  <w:p w:rsidR="005934D3" w:rsidRDefault="005934D3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2506F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06173D"/>
    <w:multiLevelType w:val="multilevel"/>
    <w:tmpl w:val="8A160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9564D"/>
    <w:multiLevelType w:val="multilevel"/>
    <w:tmpl w:val="207A2DA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">
    <w:nsid w:val="0DA242B1"/>
    <w:multiLevelType w:val="hybridMultilevel"/>
    <w:tmpl w:val="801E92D2"/>
    <w:lvl w:ilvl="0" w:tplc="5A40A136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9D7806"/>
    <w:multiLevelType w:val="multilevel"/>
    <w:tmpl w:val="974E2DD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i w:val="0"/>
      </w:rPr>
    </w:lvl>
    <w:lvl w:ilvl="1">
      <w:start w:val="7"/>
      <w:numFmt w:val="decimal"/>
      <w:lvlText w:val="%1.%2."/>
      <w:lvlJc w:val="left"/>
      <w:pPr>
        <w:ind w:left="1170" w:hanging="45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  <w:i w:val="0"/>
      </w:rPr>
    </w:lvl>
  </w:abstractNum>
  <w:abstractNum w:abstractNumId="5">
    <w:nsid w:val="14245ABF"/>
    <w:multiLevelType w:val="hybridMultilevel"/>
    <w:tmpl w:val="AACE363A"/>
    <w:lvl w:ilvl="0" w:tplc="041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AB3A58B0">
      <w:start w:val="1"/>
      <w:numFmt w:val="bullet"/>
      <w:lvlText w:val="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6">
    <w:nsid w:val="14C21C8E"/>
    <w:multiLevelType w:val="hybridMultilevel"/>
    <w:tmpl w:val="58AAD314"/>
    <w:lvl w:ilvl="0" w:tplc="204A0924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3A58B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0126CA"/>
    <w:multiLevelType w:val="hybridMultilevel"/>
    <w:tmpl w:val="1464C82A"/>
    <w:lvl w:ilvl="0" w:tplc="C6DA1996">
      <w:start w:val="1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40A136">
      <w:start w:val="1"/>
      <w:numFmt w:val="decimal"/>
      <w:lvlText w:val="4.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981F01"/>
    <w:multiLevelType w:val="hybridMultilevel"/>
    <w:tmpl w:val="6220F704"/>
    <w:lvl w:ilvl="0" w:tplc="AB3A58B0">
      <w:start w:val="1"/>
      <w:numFmt w:val="bullet"/>
      <w:lvlText w:val=""/>
      <w:lvlJc w:val="left"/>
      <w:pPr>
        <w:tabs>
          <w:tab w:val="num" w:pos="1114"/>
        </w:tabs>
        <w:ind w:left="1114" w:hanging="360"/>
      </w:pPr>
      <w:rPr>
        <w:rFonts w:ascii="Symbol" w:hAnsi="Symbol" w:hint="default"/>
      </w:rPr>
    </w:lvl>
    <w:lvl w:ilvl="1" w:tplc="AB3A58B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711782"/>
    <w:multiLevelType w:val="multilevel"/>
    <w:tmpl w:val="0EEA75D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422" w:hanging="432"/>
      </w:pPr>
    </w:lvl>
    <w:lvl w:ilvl="2">
      <w:start w:val="1"/>
      <w:numFmt w:val="decimal"/>
      <w:pStyle w:val="3"/>
      <w:lvlText w:val="%1.%2.%3."/>
      <w:lvlJc w:val="left"/>
      <w:pPr>
        <w:ind w:left="171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58650DA"/>
    <w:multiLevelType w:val="hybridMultilevel"/>
    <w:tmpl w:val="00C24E30"/>
    <w:lvl w:ilvl="0" w:tplc="04190001">
      <w:start w:val="1"/>
      <w:numFmt w:val="bullet"/>
      <w:pStyle w:val="3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7E4A3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3F5C40"/>
    <w:multiLevelType w:val="hybridMultilevel"/>
    <w:tmpl w:val="9CECA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A1664"/>
    <w:multiLevelType w:val="hybridMultilevel"/>
    <w:tmpl w:val="4FD02E56"/>
    <w:lvl w:ilvl="0" w:tplc="204A0924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6C660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AC5480"/>
    <w:multiLevelType w:val="multilevel"/>
    <w:tmpl w:val="2C8C78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a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BA3203C"/>
    <w:multiLevelType w:val="hybridMultilevel"/>
    <w:tmpl w:val="9D204F8A"/>
    <w:lvl w:ilvl="0" w:tplc="DA86BF20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D50DC7"/>
    <w:multiLevelType w:val="hybridMultilevel"/>
    <w:tmpl w:val="7B7E34AA"/>
    <w:lvl w:ilvl="0" w:tplc="AB3A58B0">
      <w:start w:val="1"/>
      <w:numFmt w:val="bullet"/>
      <w:lvlText w:val=""/>
      <w:lvlJc w:val="left"/>
      <w:pPr>
        <w:tabs>
          <w:tab w:val="num" w:pos="1114"/>
        </w:tabs>
        <w:ind w:left="1114" w:hanging="360"/>
      </w:pPr>
      <w:rPr>
        <w:rFonts w:ascii="Symbol" w:hAnsi="Symbol" w:hint="default"/>
      </w:rPr>
    </w:lvl>
    <w:lvl w:ilvl="1" w:tplc="AB3A58B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3C3516"/>
    <w:multiLevelType w:val="multilevel"/>
    <w:tmpl w:val="BAD049A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7">
    <w:nsid w:val="42F4592C"/>
    <w:multiLevelType w:val="hybridMultilevel"/>
    <w:tmpl w:val="77C4F7A4"/>
    <w:lvl w:ilvl="0" w:tplc="F8C8C7C2">
      <w:start w:val="1"/>
      <w:numFmt w:val="decimal"/>
      <w:lvlText w:val="9.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F117D8F"/>
    <w:multiLevelType w:val="hybridMultilevel"/>
    <w:tmpl w:val="3CC23A0E"/>
    <w:lvl w:ilvl="0" w:tplc="AB3A58B0">
      <w:start w:val="1"/>
      <w:numFmt w:val="bullet"/>
      <w:lvlText w:val=""/>
      <w:lvlJc w:val="left"/>
      <w:pPr>
        <w:tabs>
          <w:tab w:val="num" w:pos="1114"/>
        </w:tabs>
        <w:ind w:left="1114" w:hanging="360"/>
      </w:pPr>
      <w:rPr>
        <w:rFonts w:ascii="Symbol" w:hAnsi="Symbol" w:hint="default"/>
      </w:rPr>
    </w:lvl>
    <w:lvl w:ilvl="1" w:tplc="AB3A58B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F900BDE"/>
    <w:multiLevelType w:val="hybridMultilevel"/>
    <w:tmpl w:val="06006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E425DD"/>
    <w:multiLevelType w:val="hybridMultilevel"/>
    <w:tmpl w:val="D3168BBC"/>
    <w:lvl w:ilvl="0" w:tplc="2F24EA26">
      <w:start w:val="1"/>
      <w:numFmt w:val="decimal"/>
      <w:lvlText w:val="6.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9B28D8EC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8D11A25"/>
    <w:multiLevelType w:val="hybridMultilevel"/>
    <w:tmpl w:val="62CC8FDA"/>
    <w:lvl w:ilvl="0" w:tplc="9B28D8EC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0B43616"/>
    <w:multiLevelType w:val="multilevel"/>
    <w:tmpl w:val="71C8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BE490C"/>
    <w:multiLevelType w:val="hybridMultilevel"/>
    <w:tmpl w:val="4A7A77CE"/>
    <w:lvl w:ilvl="0" w:tplc="DC74D54E">
      <w:start w:val="1"/>
      <w:numFmt w:val="decimal"/>
      <w:lvlText w:val="10.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9B28D8EC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7CB16D4"/>
    <w:multiLevelType w:val="hybridMultilevel"/>
    <w:tmpl w:val="10C0E310"/>
    <w:lvl w:ilvl="0" w:tplc="4086E826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7FD261A"/>
    <w:multiLevelType w:val="hybridMultilevel"/>
    <w:tmpl w:val="C7848B1E"/>
    <w:lvl w:ilvl="0" w:tplc="5D8E9022">
      <w:start w:val="1"/>
      <w:numFmt w:val="decimal"/>
      <w:lvlText w:val="8.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627BFC"/>
    <w:multiLevelType w:val="multilevel"/>
    <w:tmpl w:val="5BAAFD24"/>
    <w:lvl w:ilvl="0">
      <w:start w:val="1"/>
      <w:numFmt w:val="decimal"/>
      <w:pStyle w:val="10"/>
      <w:suff w:val="space"/>
      <w:lvlText w:val="%1. "/>
      <w:lvlJc w:val="left"/>
      <w:pPr>
        <w:ind w:left="432" w:hanging="432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pStyle w:val="20"/>
      <w:suff w:val="space"/>
      <w:lvlText w:val="%1.%2. "/>
      <w:lvlJc w:val="left"/>
      <w:pPr>
        <w:ind w:left="1116" w:hanging="576"/>
      </w:pPr>
      <w:rPr>
        <w:rFonts w:hint="default"/>
      </w:rPr>
    </w:lvl>
    <w:lvl w:ilvl="2">
      <w:start w:val="1"/>
      <w:numFmt w:val="decimal"/>
      <w:pStyle w:val="30"/>
      <w:suff w:val="space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72B055F"/>
    <w:multiLevelType w:val="hybridMultilevel"/>
    <w:tmpl w:val="9DE046A8"/>
    <w:lvl w:ilvl="0" w:tplc="3484349A">
      <w:start w:val="1"/>
      <w:numFmt w:val="decimal"/>
      <w:lvlText w:val="7.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82C7652"/>
    <w:multiLevelType w:val="hybridMultilevel"/>
    <w:tmpl w:val="12047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AB1A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F443434"/>
    <w:multiLevelType w:val="hybridMultilevel"/>
    <w:tmpl w:val="F7E0ED56"/>
    <w:lvl w:ilvl="0" w:tplc="204A0924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28D8EC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5"/>
  </w:num>
  <w:num w:numId="3">
    <w:abstractNumId w:val="13"/>
  </w:num>
  <w:num w:numId="4">
    <w:abstractNumId w:val="9"/>
  </w:num>
  <w:num w:numId="5">
    <w:abstractNumId w:val="14"/>
  </w:num>
  <w:num w:numId="6">
    <w:abstractNumId w:val="24"/>
  </w:num>
  <w:num w:numId="7">
    <w:abstractNumId w:val="12"/>
  </w:num>
  <w:num w:numId="8">
    <w:abstractNumId w:val="8"/>
  </w:num>
  <w:num w:numId="9">
    <w:abstractNumId w:val="18"/>
  </w:num>
  <w:num w:numId="10">
    <w:abstractNumId w:val="15"/>
  </w:num>
  <w:num w:numId="11">
    <w:abstractNumId w:val="6"/>
  </w:num>
  <w:num w:numId="12">
    <w:abstractNumId w:val="30"/>
  </w:num>
  <w:num w:numId="13">
    <w:abstractNumId w:val="7"/>
  </w:num>
  <w:num w:numId="14">
    <w:abstractNumId w:val="3"/>
  </w:num>
  <w:num w:numId="15">
    <w:abstractNumId w:val="20"/>
  </w:num>
  <w:num w:numId="16">
    <w:abstractNumId w:val="27"/>
  </w:num>
  <w:num w:numId="17">
    <w:abstractNumId w:val="25"/>
  </w:num>
  <w:num w:numId="18">
    <w:abstractNumId w:val="17"/>
  </w:num>
  <w:num w:numId="19">
    <w:abstractNumId w:val="23"/>
  </w:num>
  <w:num w:numId="20">
    <w:abstractNumId w:val="21"/>
  </w:num>
  <w:num w:numId="21">
    <w:abstractNumId w:val="29"/>
  </w:num>
  <w:num w:numId="22">
    <w:abstractNumId w:val="16"/>
  </w:num>
  <w:num w:numId="23">
    <w:abstractNumId w:val="2"/>
  </w:num>
  <w:num w:numId="24">
    <w:abstractNumId w:val="4"/>
  </w:num>
  <w:num w:numId="25">
    <w:abstractNumId w:val="0"/>
  </w:num>
  <w:num w:numId="26">
    <w:abstractNumId w:val="10"/>
  </w:num>
  <w:num w:numId="27">
    <w:abstractNumId w:val="28"/>
  </w:num>
  <w:num w:numId="28">
    <w:abstractNumId w:val="19"/>
  </w:num>
  <w:num w:numId="29">
    <w:abstractNumId w:val="1"/>
  </w:num>
  <w:num w:numId="30">
    <w:abstractNumId w:val="22"/>
  </w:num>
  <w:num w:numId="31">
    <w:abstractNumId w:val="1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stylePaneFormatFilter w:val="3F01"/>
  <w:defaultTabStop w:val="709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/>
  <w:rsids>
    <w:rsidRoot w:val="003A11FF"/>
    <w:rsid w:val="00012486"/>
    <w:rsid w:val="00012E0E"/>
    <w:rsid w:val="00020F82"/>
    <w:rsid w:val="000245D6"/>
    <w:rsid w:val="00024742"/>
    <w:rsid w:val="0002727E"/>
    <w:rsid w:val="00027F7E"/>
    <w:rsid w:val="000311EE"/>
    <w:rsid w:val="000362A0"/>
    <w:rsid w:val="00044F35"/>
    <w:rsid w:val="0005165B"/>
    <w:rsid w:val="0005285B"/>
    <w:rsid w:val="000545AF"/>
    <w:rsid w:val="000555D1"/>
    <w:rsid w:val="0005695E"/>
    <w:rsid w:val="00061E2F"/>
    <w:rsid w:val="00063179"/>
    <w:rsid w:val="00074146"/>
    <w:rsid w:val="00076843"/>
    <w:rsid w:val="0008407F"/>
    <w:rsid w:val="00085A20"/>
    <w:rsid w:val="000902F8"/>
    <w:rsid w:val="000A4BEB"/>
    <w:rsid w:val="000B2143"/>
    <w:rsid w:val="000B6E64"/>
    <w:rsid w:val="000C1040"/>
    <w:rsid w:val="000C3067"/>
    <w:rsid w:val="000C3A3E"/>
    <w:rsid w:val="000C51B0"/>
    <w:rsid w:val="000C59A9"/>
    <w:rsid w:val="000C65A7"/>
    <w:rsid w:val="000C7295"/>
    <w:rsid w:val="000C7A58"/>
    <w:rsid w:val="000D0D1B"/>
    <w:rsid w:val="000D4B20"/>
    <w:rsid w:val="000D5276"/>
    <w:rsid w:val="000D5620"/>
    <w:rsid w:val="000E0BAF"/>
    <w:rsid w:val="000E0C25"/>
    <w:rsid w:val="000E1108"/>
    <w:rsid w:val="000E3889"/>
    <w:rsid w:val="000E47A8"/>
    <w:rsid w:val="000E4E65"/>
    <w:rsid w:val="000E512F"/>
    <w:rsid w:val="000E7F40"/>
    <w:rsid w:val="000F08FC"/>
    <w:rsid w:val="000F400B"/>
    <w:rsid w:val="000F405B"/>
    <w:rsid w:val="000F42F8"/>
    <w:rsid w:val="000F701A"/>
    <w:rsid w:val="00100682"/>
    <w:rsid w:val="001007C1"/>
    <w:rsid w:val="00101356"/>
    <w:rsid w:val="00104FAF"/>
    <w:rsid w:val="001108FD"/>
    <w:rsid w:val="0011196F"/>
    <w:rsid w:val="00125F52"/>
    <w:rsid w:val="00131BFD"/>
    <w:rsid w:val="001327E8"/>
    <w:rsid w:val="00141E0B"/>
    <w:rsid w:val="001449D6"/>
    <w:rsid w:val="001463FD"/>
    <w:rsid w:val="001507D4"/>
    <w:rsid w:val="00152760"/>
    <w:rsid w:val="00152BCA"/>
    <w:rsid w:val="00152FDC"/>
    <w:rsid w:val="001541C6"/>
    <w:rsid w:val="001544F4"/>
    <w:rsid w:val="00162508"/>
    <w:rsid w:val="00164070"/>
    <w:rsid w:val="00166339"/>
    <w:rsid w:val="00167988"/>
    <w:rsid w:val="00172356"/>
    <w:rsid w:val="00172994"/>
    <w:rsid w:val="001745AB"/>
    <w:rsid w:val="00176474"/>
    <w:rsid w:val="001771A0"/>
    <w:rsid w:val="00177827"/>
    <w:rsid w:val="001802AD"/>
    <w:rsid w:val="001828B4"/>
    <w:rsid w:val="00194B5B"/>
    <w:rsid w:val="00196325"/>
    <w:rsid w:val="001966FB"/>
    <w:rsid w:val="00197296"/>
    <w:rsid w:val="001A0145"/>
    <w:rsid w:val="001A5708"/>
    <w:rsid w:val="001B0236"/>
    <w:rsid w:val="001B062A"/>
    <w:rsid w:val="001B2368"/>
    <w:rsid w:val="001B3CBF"/>
    <w:rsid w:val="001B5D53"/>
    <w:rsid w:val="001C0B21"/>
    <w:rsid w:val="001C0C57"/>
    <w:rsid w:val="001C1EDA"/>
    <w:rsid w:val="001C6A0C"/>
    <w:rsid w:val="001C75EF"/>
    <w:rsid w:val="001D0179"/>
    <w:rsid w:val="001D2F07"/>
    <w:rsid w:val="001D372D"/>
    <w:rsid w:val="001D3750"/>
    <w:rsid w:val="001D7A7A"/>
    <w:rsid w:val="001E286D"/>
    <w:rsid w:val="001E3F5A"/>
    <w:rsid w:val="001E65E8"/>
    <w:rsid w:val="001E758D"/>
    <w:rsid w:val="001E77DB"/>
    <w:rsid w:val="00200030"/>
    <w:rsid w:val="002000DD"/>
    <w:rsid w:val="00207C7F"/>
    <w:rsid w:val="00210A9E"/>
    <w:rsid w:val="002110F5"/>
    <w:rsid w:val="00223ADE"/>
    <w:rsid w:val="002247C7"/>
    <w:rsid w:val="00232D4E"/>
    <w:rsid w:val="0023474B"/>
    <w:rsid w:val="00237379"/>
    <w:rsid w:val="00237882"/>
    <w:rsid w:val="002412FF"/>
    <w:rsid w:val="00244B96"/>
    <w:rsid w:val="00260C71"/>
    <w:rsid w:val="00263FF5"/>
    <w:rsid w:val="002655CA"/>
    <w:rsid w:val="00265C02"/>
    <w:rsid w:val="002737A2"/>
    <w:rsid w:val="00276F86"/>
    <w:rsid w:val="002775B3"/>
    <w:rsid w:val="00284F69"/>
    <w:rsid w:val="002866C5"/>
    <w:rsid w:val="0029298F"/>
    <w:rsid w:val="00292EE2"/>
    <w:rsid w:val="002A0535"/>
    <w:rsid w:val="002A0561"/>
    <w:rsid w:val="002A15EC"/>
    <w:rsid w:val="002A5593"/>
    <w:rsid w:val="002A69F1"/>
    <w:rsid w:val="002A7FEE"/>
    <w:rsid w:val="002B333D"/>
    <w:rsid w:val="002C0FBD"/>
    <w:rsid w:val="002C234E"/>
    <w:rsid w:val="002C325E"/>
    <w:rsid w:val="002C4EAE"/>
    <w:rsid w:val="002C6AC4"/>
    <w:rsid w:val="002C71AE"/>
    <w:rsid w:val="002D1B2A"/>
    <w:rsid w:val="002D41AD"/>
    <w:rsid w:val="002E3831"/>
    <w:rsid w:val="002E3FB8"/>
    <w:rsid w:val="002E5C0E"/>
    <w:rsid w:val="002E6EA7"/>
    <w:rsid w:val="002F4428"/>
    <w:rsid w:val="002F553B"/>
    <w:rsid w:val="002F5B42"/>
    <w:rsid w:val="00303222"/>
    <w:rsid w:val="003033FC"/>
    <w:rsid w:val="00303A76"/>
    <w:rsid w:val="00304980"/>
    <w:rsid w:val="00311EC2"/>
    <w:rsid w:val="0031202E"/>
    <w:rsid w:val="00313558"/>
    <w:rsid w:val="0031486E"/>
    <w:rsid w:val="00317ED9"/>
    <w:rsid w:val="00322C06"/>
    <w:rsid w:val="00324D63"/>
    <w:rsid w:val="0032685F"/>
    <w:rsid w:val="0033032C"/>
    <w:rsid w:val="00330387"/>
    <w:rsid w:val="0033077A"/>
    <w:rsid w:val="0033176E"/>
    <w:rsid w:val="003324B3"/>
    <w:rsid w:val="00333E5A"/>
    <w:rsid w:val="003352B4"/>
    <w:rsid w:val="00346759"/>
    <w:rsid w:val="00346AE2"/>
    <w:rsid w:val="00347619"/>
    <w:rsid w:val="003539F6"/>
    <w:rsid w:val="003572F6"/>
    <w:rsid w:val="00364FCC"/>
    <w:rsid w:val="003652B1"/>
    <w:rsid w:val="0037269B"/>
    <w:rsid w:val="00374C02"/>
    <w:rsid w:val="00382FF1"/>
    <w:rsid w:val="00392AF8"/>
    <w:rsid w:val="00395F36"/>
    <w:rsid w:val="00397034"/>
    <w:rsid w:val="003A11FF"/>
    <w:rsid w:val="003A53D2"/>
    <w:rsid w:val="003A6CAF"/>
    <w:rsid w:val="003A7676"/>
    <w:rsid w:val="003A773C"/>
    <w:rsid w:val="003B0104"/>
    <w:rsid w:val="003B230B"/>
    <w:rsid w:val="003B3AE2"/>
    <w:rsid w:val="003B4E92"/>
    <w:rsid w:val="003B6D43"/>
    <w:rsid w:val="003B768F"/>
    <w:rsid w:val="003C1050"/>
    <w:rsid w:val="003C1E47"/>
    <w:rsid w:val="003C3E63"/>
    <w:rsid w:val="003C50F6"/>
    <w:rsid w:val="003C5C1E"/>
    <w:rsid w:val="003C669E"/>
    <w:rsid w:val="003C6D80"/>
    <w:rsid w:val="003D68D5"/>
    <w:rsid w:val="003D7EBE"/>
    <w:rsid w:val="003E08C6"/>
    <w:rsid w:val="003E11E0"/>
    <w:rsid w:val="003E22F5"/>
    <w:rsid w:val="003E2A7E"/>
    <w:rsid w:val="003E2FF3"/>
    <w:rsid w:val="003E72AA"/>
    <w:rsid w:val="003E7F70"/>
    <w:rsid w:val="003F012C"/>
    <w:rsid w:val="003F2C79"/>
    <w:rsid w:val="003F4F98"/>
    <w:rsid w:val="003F76C3"/>
    <w:rsid w:val="004133AA"/>
    <w:rsid w:val="00416BAF"/>
    <w:rsid w:val="00417E97"/>
    <w:rsid w:val="0042357C"/>
    <w:rsid w:val="00423BA0"/>
    <w:rsid w:val="00426011"/>
    <w:rsid w:val="00430849"/>
    <w:rsid w:val="00433D8F"/>
    <w:rsid w:val="0043496E"/>
    <w:rsid w:val="00436953"/>
    <w:rsid w:val="00444AE4"/>
    <w:rsid w:val="004516BC"/>
    <w:rsid w:val="004531CF"/>
    <w:rsid w:val="004549DC"/>
    <w:rsid w:val="00455985"/>
    <w:rsid w:val="00460736"/>
    <w:rsid w:val="004619C4"/>
    <w:rsid w:val="0046326C"/>
    <w:rsid w:val="0046623D"/>
    <w:rsid w:val="0046769E"/>
    <w:rsid w:val="00467B0B"/>
    <w:rsid w:val="00476590"/>
    <w:rsid w:val="00477E22"/>
    <w:rsid w:val="00481CD7"/>
    <w:rsid w:val="00493BDF"/>
    <w:rsid w:val="00494987"/>
    <w:rsid w:val="0049677D"/>
    <w:rsid w:val="004A078C"/>
    <w:rsid w:val="004A48BF"/>
    <w:rsid w:val="004A4A0B"/>
    <w:rsid w:val="004A7A8B"/>
    <w:rsid w:val="004B648E"/>
    <w:rsid w:val="004C758C"/>
    <w:rsid w:val="004D18A9"/>
    <w:rsid w:val="004D3F5A"/>
    <w:rsid w:val="004D4B62"/>
    <w:rsid w:val="004D58C5"/>
    <w:rsid w:val="004D63AB"/>
    <w:rsid w:val="004E1B7E"/>
    <w:rsid w:val="004E1D50"/>
    <w:rsid w:val="004E25A0"/>
    <w:rsid w:val="004E554C"/>
    <w:rsid w:val="004E6BFF"/>
    <w:rsid w:val="004E7BA4"/>
    <w:rsid w:val="004F02D0"/>
    <w:rsid w:val="004F0AA7"/>
    <w:rsid w:val="004F56C7"/>
    <w:rsid w:val="004F71C1"/>
    <w:rsid w:val="00500AFB"/>
    <w:rsid w:val="0050278E"/>
    <w:rsid w:val="0050508B"/>
    <w:rsid w:val="00506C10"/>
    <w:rsid w:val="00507523"/>
    <w:rsid w:val="00507D2A"/>
    <w:rsid w:val="005125BF"/>
    <w:rsid w:val="0051286A"/>
    <w:rsid w:val="00512B6D"/>
    <w:rsid w:val="005134DB"/>
    <w:rsid w:val="00516DF8"/>
    <w:rsid w:val="0052272B"/>
    <w:rsid w:val="005311B6"/>
    <w:rsid w:val="00531D00"/>
    <w:rsid w:val="005328A3"/>
    <w:rsid w:val="00533A37"/>
    <w:rsid w:val="0053408E"/>
    <w:rsid w:val="00534F4C"/>
    <w:rsid w:val="00537151"/>
    <w:rsid w:val="0054503F"/>
    <w:rsid w:val="00545EFC"/>
    <w:rsid w:val="0055077C"/>
    <w:rsid w:val="00551B70"/>
    <w:rsid w:val="00551BAC"/>
    <w:rsid w:val="00554167"/>
    <w:rsid w:val="00555E0C"/>
    <w:rsid w:val="00556791"/>
    <w:rsid w:val="00560F68"/>
    <w:rsid w:val="00561A7A"/>
    <w:rsid w:val="00564DC6"/>
    <w:rsid w:val="00565D55"/>
    <w:rsid w:val="00567DD6"/>
    <w:rsid w:val="005701FF"/>
    <w:rsid w:val="00572193"/>
    <w:rsid w:val="005741AD"/>
    <w:rsid w:val="00576D68"/>
    <w:rsid w:val="005934D3"/>
    <w:rsid w:val="00595CF3"/>
    <w:rsid w:val="005A51AB"/>
    <w:rsid w:val="005A702F"/>
    <w:rsid w:val="005B4F4C"/>
    <w:rsid w:val="005C4300"/>
    <w:rsid w:val="005C55B3"/>
    <w:rsid w:val="005C7B35"/>
    <w:rsid w:val="005D332F"/>
    <w:rsid w:val="005D3F0C"/>
    <w:rsid w:val="005E0230"/>
    <w:rsid w:val="005E1B4E"/>
    <w:rsid w:val="005E254B"/>
    <w:rsid w:val="005E47A7"/>
    <w:rsid w:val="005E5493"/>
    <w:rsid w:val="005E6D0B"/>
    <w:rsid w:val="005E754E"/>
    <w:rsid w:val="005F035A"/>
    <w:rsid w:val="005F2A72"/>
    <w:rsid w:val="005F3328"/>
    <w:rsid w:val="005F73D0"/>
    <w:rsid w:val="006038F8"/>
    <w:rsid w:val="0061057E"/>
    <w:rsid w:val="00612A71"/>
    <w:rsid w:val="00612DB0"/>
    <w:rsid w:val="00615FDA"/>
    <w:rsid w:val="00623753"/>
    <w:rsid w:val="00623970"/>
    <w:rsid w:val="0062730F"/>
    <w:rsid w:val="006335F9"/>
    <w:rsid w:val="00634A63"/>
    <w:rsid w:val="0064363C"/>
    <w:rsid w:val="00644B4F"/>
    <w:rsid w:val="00646155"/>
    <w:rsid w:val="00647082"/>
    <w:rsid w:val="00654E5E"/>
    <w:rsid w:val="0066174B"/>
    <w:rsid w:val="00661D17"/>
    <w:rsid w:val="00662BF9"/>
    <w:rsid w:val="006655DC"/>
    <w:rsid w:val="0067269B"/>
    <w:rsid w:val="00672A15"/>
    <w:rsid w:val="00672EE8"/>
    <w:rsid w:val="0067745C"/>
    <w:rsid w:val="00680E82"/>
    <w:rsid w:val="0068598E"/>
    <w:rsid w:val="006927D9"/>
    <w:rsid w:val="00696D6D"/>
    <w:rsid w:val="006A0461"/>
    <w:rsid w:val="006A07BF"/>
    <w:rsid w:val="006A0B33"/>
    <w:rsid w:val="006A28C8"/>
    <w:rsid w:val="006A2DFD"/>
    <w:rsid w:val="006A4A0F"/>
    <w:rsid w:val="006A792E"/>
    <w:rsid w:val="006B2EE9"/>
    <w:rsid w:val="006B53C3"/>
    <w:rsid w:val="006B571C"/>
    <w:rsid w:val="006B629C"/>
    <w:rsid w:val="006B6911"/>
    <w:rsid w:val="006B6F2B"/>
    <w:rsid w:val="006C0B8C"/>
    <w:rsid w:val="006C1510"/>
    <w:rsid w:val="006C164B"/>
    <w:rsid w:val="006C421B"/>
    <w:rsid w:val="006E1B2D"/>
    <w:rsid w:val="006E4AA9"/>
    <w:rsid w:val="006F2986"/>
    <w:rsid w:val="00702328"/>
    <w:rsid w:val="007026AD"/>
    <w:rsid w:val="00707D31"/>
    <w:rsid w:val="00710B2F"/>
    <w:rsid w:val="007144D4"/>
    <w:rsid w:val="00714762"/>
    <w:rsid w:val="007166FA"/>
    <w:rsid w:val="00721DAF"/>
    <w:rsid w:val="0072430B"/>
    <w:rsid w:val="00725388"/>
    <w:rsid w:val="00725889"/>
    <w:rsid w:val="0073161B"/>
    <w:rsid w:val="0073199C"/>
    <w:rsid w:val="007347A9"/>
    <w:rsid w:val="00737A42"/>
    <w:rsid w:val="00740062"/>
    <w:rsid w:val="007437E4"/>
    <w:rsid w:val="007514A7"/>
    <w:rsid w:val="00752102"/>
    <w:rsid w:val="0075288D"/>
    <w:rsid w:val="007529ED"/>
    <w:rsid w:val="007541C3"/>
    <w:rsid w:val="00762CF1"/>
    <w:rsid w:val="00765F95"/>
    <w:rsid w:val="00767A5A"/>
    <w:rsid w:val="007735F4"/>
    <w:rsid w:val="00773C1F"/>
    <w:rsid w:val="0078161F"/>
    <w:rsid w:val="00781731"/>
    <w:rsid w:val="00781CF4"/>
    <w:rsid w:val="0078547B"/>
    <w:rsid w:val="00787906"/>
    <w:rsid w:val="00790D2E"/>
    <w:rsid w:val="007946E3"/>
    <w:rsid w:val="00797432"/>
    <w:rsid w:val="007979E3"/>
    <w:rsid w:val="007B0D85"/>
    <w:rsid w:val="007B119D"/>
    <w:rsid w:val="007B2D56"/>
    <w:rsid w:val="007B33F5"/>
    <w:rsid w:val="007B58E4"/>
    <w:rsid w:val="007B66FE"/>
    <w:rsid w:val="007C011C"/>
    <w:rsid w:val="007C1758"/>
    <w:rsid w:val="007C792D"/>
    <w:rsid w:val="007D0E02"/>
    <w:rsid w:val="007D1248"/>
    <w:rsid w:val="007D25AA"/>
    <w:rsid w:val="007D60D1"/>
    <w:rsid w:val="007E0CF1"/>
    <w:rsid w:val="007E3340"/>
    <w:rsid w:val="007E3B9D"/>
    <w:rsid w:val="007F1936"/>
    <w:rsid w:val="007F4307"/>
    <w:rsid w:val="007F603F"/>
    <w:rsid w:val="007F64D1"/>
    <w:rsid w:val="007F7272"/>
    <w:rsid w:val="008007D4"/>
    <w:rsid w:val="00804493"/>
    <w:rsid w:val="00805C52"/>
    <w:rsid w:val="00807E15"/>
    <w:rsid w:val="00814E59"/>
    <w:rsid w:val="00821505"/>
    <w:rsid w:val="008255F3"/>
    <w:rsid w:val="00826CD6"/>
    <w:rsid w:val="008300D1"/>
    <w:rsid w:val="008304BC"/>
    <w:rsid w:val="0083227B"/>
    <w:rsid w:val="00832B85"/>
    <w:rsid w:val="00834AE2"/>
    <w:rsid w:val="00835C99"/>
    <w:rsid w:val="0085291C"/>
    <w:rsid w:val="008631F5"/>
    <w:rsid w:val="008645B7"/>
    <w:rsid w:val="008651F5"/>
    <w:rsid w:val="0086730F"/>
    <w:rsid w:val="0087474D"/>
    <w:rsid w:val="00875082"/>
    <w:rsid w:val="00875A15"/>
    <w:rsid w:val="00875E4C"/>
    <w:rsid w:val="00876F70"/>
    <w:rsid w:val="008834A0"/>
    <w:rsid w:val="00890248"/>
    <w:rsid w:val="00894620"/>
    <w:rsid w:val="008979F2"/>
    <w:rsid w:val="008A2D72"/>
    <w:rsid w:val="008A3926"/>
    <w:rsid w:val="008A4255"/>
    <w:rsid w:val="008A6221"/>
    <w:rsid w:val="008C291B"/>
    <w:rsid w:val="008C2E68"/>
    <w:rsid w:val="008D32A2"/>
    <w:rsid w:val="008D3486"/>
    <w:rsid w:val="008D55E3"/>
    <w:rsid w:val="008D6E4F"/>
    <w:rsid w:val="008E0AAF"/>
    <w:rsid w:val="008E1EC4"/>
    <w:rsid w:val="008E499C"/>
    <w:rsid w:val="008F0C63"/>
    <w:rsid w:val="008F3F56"/>
    <w:rsid w:val="008F7773"/>
    <w:rsid w:val="00910704"/>
    <w:rsid w:val="00912077"/>
    <w:rsid w:val="00916EA7"/>
    <w:rsid w:val="0091765B"/>
    <w:rsid w:val="0092161A"/>
    <w:rsid w:val="009218A8"/>
    <w:rsid w:val="00923513"/>
    <w:rsid w:val="00926927"/>
    <w:rsid w:val="009312B3"/>
    <w:rsid w:val="00931B99"/>
    <w:rsid w:val="00932600"/>
    <w:rsid w:val="00936A7D"/>
    <w:rsid w:val="0094185D"/>
    <w:rsid w:val="00942281"/>
    <w:rsid w:val="00943929"/>
    <w:rsid w:val="00944410"/>
    <w:rsid w:val="00955065"/>
    <w:rsid w:val="0096310C"/>
    <w:rsid w:val="00972BAC"/>
    <w:rsid w:val="0097359A"/>
    <w:rsid w:val="00975755"/>
    <w:rsid w:val="00984BB3"/>
    <w:rsid w:val="0098796D"/>
    <w:rsid w:val="00994957"/>
    <w:rsid w:val="00994D69"/>
    <w:rsid w:val="009959AD"/>
    <w:rsid w:val="009A01D1"/>
    <w:rsid w:val="009A179F"/>
    <w:rsid w:val="009A2D72"/>
    <w:rsid w:val="009A33E3"/>
    <w:rsid w:val="009A4278"/>
    <w:rsid w:val="009A439B"/>
    <w:rsid w:val="009A6332"/>
    <w:rsid w:val="009C1A38"/>
    <w:rsid w:val="009C2376"/>
    <w:rsid w:val="009C2EA4"/>
    <w:rsid w:val="009C386E"/>
    <w:rsid w:val="009D5AD6"/>
    <w:rsid w:val="009E247D"/>
    <w:rsid w:val="009E29A9"/>
    <w:rsid w:val="009E5D4E"/>
    <w:rsid w:val="009E6CF6"/>
    <w:rsid w:val="009E7FA4"/>
    <w:rsid w:val="009F0C49"/>
    <w:rsid w:val="009F16C6"/>
    <w:rsid w:val="00A016FD"/>
    <w:rsid w:val="00A02C44"/>
    <w:rsid w:val="00A1038E"/>
    <w:rsid w:val="00A13479"/>
    <w:rsid w:val="00A1799A"/>
    <w:rsid w:val="00A17AA8"/>
    <w:rsid w:val="00A17AB2"/>
    <w:rsid w:val="00A21D7C"/>
    <w:rsid w:val="00A30221"/>
    <w:rsid w:val="00A3514B"/>
    <w:rsid w:val="00A37599"/>
    <w:rsid w:val="00A43886"/>
    <w:rsid w:val="00A44D85"/>
    <w:rsid w:val="00A47A1A"/>
    <w:rsid w:val="00A50CD6"/>
    <w:rsid w:val="00A5378A"/>
    <w:rsid w:val="00A63726"/>
    <w:rsid w:val="00A710C2"/>
    <w:rsid w:val="00A716AB"/>
    <w:rsid w:val="00A71D48"/>
    <w:rsid w:val="00A73787"/>
    <w:rsid w:val="00A73A77"/>
    <w:rsid w:val="00A75D15"/>
    <w:rsid w:val="00A81BB0"/>
    <w:rsid w:val="00A82775"/>
    <w:rsid w:val="00A83744"/>
    <w:rsid w:val="00A96288"/>
    <w:rsid w:val="00A967D5"/>
    <w:rsid w:val="00AA2D7F"/>
    <w:rsid w:val="00AA5BD1"/>
    <w:rsid w:val="00AA7CAD"/>
    <w:rsid w:val="00AA7E2A"/>
    <w:rsid w:val="00AB2BE0"/>
    <w:rsid w:val="00AB6691"/>
    <w:rsid w:val="00AB6E54"/>
    <w:rsid w:val="00AB7083"/>
    <w:rsid w:val="00AC0026"/>
    <w:rsid w:val="00AC45A3"/>
    <w:rsid w:val="00AC5FFF"/>
    <w:rsid w:val="00AC616E"/>
    <w:rsid w:val="00AC619F"/>
    <w:rsid w:val="00AD465D"/>
    <w:rsid w:val="00AD6129"/>
    <w:rsid w:val="00AD6D46"/>
    <w:rsid w:val="00AE1F35"/>
    <w:rsid w:val="00AE4734"/>
    <w:rsid w:val="00AE5C22"/>
    <w:rsid w:val="00AE6566"/>
    <w:rsid w:val="00AF076B"/>
    <w:rsid w:val="00AF349C"/>
    <w:rsid w:val="00AF437B"/>
    <w:rsid w:val="00AF6F10"/>
    <w:rsid w:val="00AF70A4"/>
    <w:rsid w:val="00AF7871"/>
    <w:rsid w:val="00B06EFE"/>
    <w:rsid w:val="00B113B6"/>
    <w:rsid w:val="00B13148"/>
    <w:rsid w:val="00B153E8"/>
    <w:rsid w:val="00B15FA0"/>
    <w:rsid w:val="00B2068C"/>
    <w:rsid w:val="00B241C0"/>
    <w:rsid w:val="00B25587"/>
    <w:rsid w:val="00B303CB"/>
    <w:rsid w:val="00B31216"/>
    <w:rsid w:val="00B33BAD"/>
    <w:rsid w:val="00B47185"/>
    <w:rsid w:val="00B47327"/>
    <w:rsid w:val="00B47416"/>
    <w:rsid w:val="00B5110D"/>
    <w:rsid w:val="00B513A9"/>
    <w:rsid w:val="00B51C4E"/>
    <w:rsid w:val="00B53183"/>
    <w:rsid w:val="00B54035"/>
    <w:rsid w:val="00B61AA3"/>
    <w:rsid w:val="00B62A2D"/>
    <w:rsid w:val="00B6322D"/>
    <w:rsid w:val="00B64F01"/>
    <w:rsid w:val="00B70D1D"/>
    <w:rsid w:val="00B71CCA"/>
    <w:rsid w:val="00B7323C"/>
    <w:rsid w:val="00B80C12"/>
    <w:rsid w:val="00B81AA1"/>
    <w:rsid w:val="00B847B0"/>
    <w:rsid w:val="00B905C1"/>
    <w:rsid w:val="00B91350"/>
    <w:rsid w:val="00B9441A"/>
    <w:rsid w:val="00B945E0"/>
    <w:rsid w:val="00BA3AD0"/>
    <w:rsid w:val="00BA4DD1"/>
    <w:rsid w:val="00BA5308"/>
    <w:rsid w:val="00BA6739"/>
    <w:rsid w:val="00BB0C79"/>
    <w:rsid w:val="00BB4CC7"/>
    <w:rsid w:val="00BB5348"/>
    <w:rsid w:val="00BC34F8"/>
    <w:rsid w:val="00BC57C2"/>
    <w:rsid w:val="00BC6219"/>
    <w:rsid w:val="00BC7F32"/>
    <w:rsid w:val="00BF30F3"/>
    <w:rsid w:val="00BF53F2"/>
    <w:rsid w:val="00BF649B"/>
    <w:rsid w:val="00C034E6"/>
    <w:rsid w:val="00C05E75"/>
    <w:rsid w:val="00C12B98"/>
    <w:rsid w:val="00C15650"/>
    <w:rsid w:val="00C21438"/>
    <w:rsid w:val="00C222A2"/>
    <w:rsid w:val="00C24FFA"/>
    <w:rsid w:val="00C25167"/>
    <w:rsid w:val="00C25E98"/>
    <w:rsid w:val="00C27626"/>
    <w:rsid w:val="00C27DAC"/>
    <w:rsid w:val="00C328BB"/>
    <w:rsid w:val="00C333F4"/>
    <w:rsid w:val="00C40E00"/>
    <w:rsid w:val="00C42B7A"/>
    <w:rsid w:val="00C43335"/>
    <w:rsid w:val="00C43F29"/>
    <w:rsid w:val="00C4667A"/>
    <w:rsid w:val="00C47380"/>
    <w:rsid w:val="00C537BE"/>
    <w:rsid w:val="00C637EF"/>
    <w:rsid w:val="00C651EB"/>
    <w:rsid w:val="00C66320"/>
    <w:rsid w:val="00C726B1"/>
    <w:rsid w:val="00C768DE"/>
    <w:rsid w:val="00C77817"/>
    <w:rsid w:val="00C80382"/>
    <w:rsid w:val="00C83A24"/>
    <w:rsid w:val="00C9245B"/>
    <w:rsid w:val="00C951FD"/>
    <w:rsid w:val="00C96C2C"/>
    <w:rsid w:val="00CA18CD"/>
    <w:rsid w:val="00CA3A87"/>
    <w:rsid w:val="00CA69C1"/>
    <w:rsid w:val="00CB0CD2"/>
    <w:rsid w:val="00CB33CE"/>
    <w:rsid w:val="00CB369D"/>
    <w:rsid w:val="00CB3B0A"/>
    <w:rsid w:val="00CB3C3B"/>
    <w:rsid w:val="00CB74AA"/>
    <w:rsid w:val="00CC0578"/>
    <w:rsid w:val="00CC0F26"/>
    <w:rsid w:val="00CC27B8"/>
    <w:rsid w:val="00CD748B"/>
    <w:rsid w:val="00CD75B9"/>
    <w:rsid w:val="00CE0B21"/>
    <w:rsid w:val="00CE1B4D"/>
    <w:rsid w:val="00CE33AD"/>
    <w:rsid w:val="00CE3BE3"/>
    <w:rsid w:val="00CE5C31"/>
    <w:rsid w:val="00CF144A"/>
    <w:rsid w:val="00CF393B"/>
    <w:rsid w:val="00CF3D9B"/>
    <w:rsid w:val="00CF462B"/>
    <w:rsid w:val="00CF48F0"/>
    <w:rsid w:val="00CF4E2B"/>
    <w:rsid w:val="00CF6961"/>
    <w:rsid w:val="00CF73BD"/>
    <w:rsid w:val="00CF7B94"/>
    <w:rsid w:val="00D0021A"/>
    <w:rsid w:val="00D014AE"/>
    <w:rsid w:val="00D016D4"/>
    <w:rsid w:val="00D02D75"/>
    <w:rsid w:val="00D05C96"/>
    <w:rsid w:val="00D15CFA"/>
    <w:rsid w:val="00D2259A"/>
    <w:rsid w:val="00D26919"/>
    <w:rsid w:val="00D269AD"/>
    <w:rsid w:val="00D36AA5"/>
    <w:rsid w:val="00D37063"/>
    <w:rsid w:val="00D47A32"/>
    <w:rsid w:val="00D505F7"/>
    <w:rsid w:val="00D508D2"/>
    <w:rsid w:val="00D52FB8"/>
    <w:rsid w:val="00D61180"/>
    <w:rsid w:val="00D61FB7"/>
    <w:rsid w:val="00D6428E"/>
    <w:rsid w:val="00D65FDB"/>
    <w:rsid w:val="00D70556"/>
    <w:rsid w:val="00D71DAE"/>
    <w:rsid w:val="00D72204"/>
    <w:rsid w:val="00D72BB0"/>
    <w:rsid w:val="00D72EFB"/>
    <w:rsid w:val="00D75D9C"/>
    <w:rsid w:val="00D76E09"/>
    <w:rsid w:val="00D812F3"/>
    <w:rsid w:val="00D83184"/>
    <w:rsid w:val="00D83832"/>
    <w:rsid w:val="00D8496F"/>
    <w:rsid w:val="00D91889"/>
    <w:rsid w:val="00D922A2"/>
    <w:rsid w:val="00DA5171"/>
    <w:rsid w:val="00DB064C"/>
    <w:rsid w:val="00DB0FCA"/>
    <w:rsid w:val="00DB578B"/>
    <w:rsid w:val="00DC36A9"/>
    <w:rsid w:val="00DD0887"/>
    <w:rsid w:val="00DD0CEE"/>
    <w:rsid w:val="00DD1026"/>
    <w:rsid w:val="00DD1BBF"/>
    <w:rsid w:val="00DD2F1B"/>
    <w:rsid w:val="00DD500F"/>
    <w:rsid w:val="00DE078D"/>
    <w:rsid w:val="00DE42C5"/>
    <w:rsid w:val="00DE5863"/>
    <w:rsid w:val="00DE6236"/>
    <w:rsid w:val="00DE7AF9"/>
    <w:rsid w:val="00DF35A3"/>
    <w:rsid w:val="00DF5B83"/>
    <w:rsid w:val="00DF626D"/>
    <w:rsid w:val="00DF788D"/>
    <w:rsid w:val="00E01380"/>
    <w:rsid w:val="00E0179A"/>
    <w:rsid w:val="00E06893"/>
    <w:rsid w:val="00E07B65"/>
    <w:rsid w:val="00E16673"/>
    <w:rsid w:val="00E16FE2"/>
    <w:rsid w:val="00E17F32"/>
    <w:rsid w:val="00E21C9D"/>
    <w:rsid w:val="00E23991"/>
    <w:rsid w:val="00E27278"/>
    <w:rsid w:val="00E34D89"/>
    <w:rsid w:val="00E377D0"/>
    <w:rsid w:val="00E40F3D"/>
    <w:rsid w:val="00E419DF"/>
    <w:rsid w:val="00E46A6E"/>
    <w:rsid w:val="00E5114F"/>
    <w:rsid w:val="00E52E87"/>
    <w:rsid w:val="00E562C4"/>
    <w:rsid w:val="00E5678B"/>
    <w:rsid w:val="00E56A4A"/>
    <w:rsid w:val="00E56F38"/>
    <w:rsid w:val="00E57F36"/>
    <w:rsid w:val="00E615D9"/>
    <w:rsid w:val="00E65757"/>
    <w:rsid w:val="00E67AB6"/>
    <w:rsid w:val="00E67E44"/>
    <w:rsid w:val="00E67FCB"/>
    <w:rsid w:val="00E70669"/>
    <w:rsid w:val="00E72DB0"/>
    <w:rsid w:val="00E73A02"/>
    <w:rsid w:val="00E74BF1"/>
    <w:rsid w:val="00E80FC6"/>
    <w:rsid w:val="00E81BDD"/>
    <w:rsid w:val="00E82E3F"/>
    <w:rsid w:val="00E83A73"/>
    <w:rsid w:val="00E83DC3"/>
    <w:rsid w:val="00E844A1"/>
    <w:rsid w:val="00E86B20"/>
    <w:rsid w:val="00EA27E4"/>
    <w:rsid w:val="00EA2D7A"/>
    <w:rsid w:val="00EA3087"/>
    <w:rsid w:val="00EB6F97"/>
    <w:rsid w:val="00EC097F"/>
    <w:rsid w:val="00EC10AA"/>
    <w:rsid w:val="00EC1D0C"/>
    <w:rsid w:val="00EC384A"/>
    <w:rsid w:val="00EC6B9E"/>
    <w:rsid w:val="00ED45EB"/>
    <w:rsid w:val="00ED513E"/>
    <w:rsid w:val="00ED766A"/>
    <w:rsid w:val="00EF253F"/>
    <w:rsid w:val="00EF3BF2"/>
    <w:rsid w:val="00EF4F2D"/>
    <w:rsid w:val="00F0184A"/>
    <w:rsid w:val="00F053CB"/>
    <w:rsid w:val="00F059CD"/>
    <w:rsid w:val="00F10A52"/>
    <w:rsid w:val="00F12D56"/>
    <w:rsid w:val="00F2105B"/>
    <w:rsid w:val="00F21B1F"/>
    <w:rsid w:val="00F22F58"/>
    <w:rsid w:val="00F23347"/>
    <w:rsid w:val="00F247C9"/>
    <w:rsid w:val="00F258FC"/>
    <w:rsid w:val="00F328D5"/>
    <w:rsid w:val="00F3295B"/>
    <w:rsid w:val="00F453CB"/>
    <w:rsid w:val="00F474E9"/>
    <w:rsid w:val="00F535CF"/>
    <w:rsid w:val="00F612C4"/>
    <w:rsid w:val="00F66F51"/>
    <w:rsid w:val="00F718EC"/>
    <w:rsid w:val="00F71E6C"/>
    <w:rsid w:val="00F73300"/>
    <w:rsid w:val="00F76BCD"/>
    <w:rsid w:val="00F842D0"/>
    <w:rsid w:val="00F8645D"/>
    <w:rsid w:val="00F873ED"/>
    <w:rsid w:val="00F9029B"/>
    <w:rsid w:val="00F91288"/>
    <w:rsid w:val="00F9411D"/>
    <w:rsid w:val="00F94239"/>
    <w:rsid w:val="00F96E34"/>
    <w:rsid w:val="00F971A5"/>
    <w:rsid w:val="00F97AA4"/>
    <w:rsid w:val="00FA1668"/>
    <w:rsid w:val="00FA1E64"/>
    <w:rsid w:val="00FA49AA"/>
    <w:rsid w:val="00FA5B57"/>
    <w:rsid w:val="00FA600C"/>
    <w:rsid w:val="00FB142F"/>
    <w:rsid w:val="00FB4509"/>
    <w:rsid w:val="00FC15CA"/>
    <w:rsid w:val="00FC42D3"/>
    <w:rsid w:val="00FC7664"/>
    <w:rsid w:val="00FD2421"/>
    <w:rsid w:val="00FD4096"/>
    <w:rsid w:val="00FD538F"/>
    <w:rsid w:val="00FE024A"/>
    <w:rsid w:val="00FE0819"/>
    <w:rsid w:val="00FE376D"/>
    <w:rsid w:val="00FE651D"/>
    <w:rsid w:val="00FE7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75A15"/>
    <w:rPr>
      <w:sz w:val="24"/>
      <w:szCs w:val="24"/>
    </w:rPr>
  </w:style>
  <w:style w:type="paragraph" w:styleId="10">
    <w:name w:val="heading 1"/>
    <w:basedOn w:val="a0"/>
    <w:next w:val="a0"/>
    <w:qFormat/>
    <w:rsid w:val="00F258FC"/>
    <w:pPr>
      <w:widowControl w:val="0"/>
      <w:numPr>
        <w:numId w:val="1"/>
      </w:numPr>
      <w:spacing w:before="360" w:after="120"/>
      <w:jc w:val="center"/>
      <w:outlineLvl w:val="0"/>
    </w:pPr>
    <w:rPr>
      <w:b/>
      <w:snapToGrid w:val="0"/>
      <w:kern w:val="28"/>
      <w:sz w:val="28"/>
      <w:szCs w:val="20"/>
    </w:rPr>
  </w:style>
  <w:style w:type="paragraph" w:styleId="20">
    <w:name w:val="heading 2"/>
    <w:basedOn w:val="a0"/>
    <w:next w:val="a0"/>
    <w:qFormat/>
    <w:rsid w:val="00F258FC"/>
    <w:pPr>
      <w:numPr>
        <w:ilvl w:val="1"/>
        <w:numId w:val="1"/>
      </w:numPr>
      <w:jc w:val="both"/>
      <w:outlineLvl w:val="1"/>
    </w:pPr>
    <w:rPr>
      <w:szCs w:val="20"/>
    </w:rPr>
  </w:style>
  <w:style w:type="paragraph" w:styleId="30">
    <w:name w:val="heading 3"/>
    <w:basedOn w:val="a0"/>
    <w:next w:val="a0"/>
    <w:qFormat/>
    <w:rsid w:val="00F258FC"/>
    <w:pPr>
      <w:keepNext/>
      <w:numPr>
        <w:ilvl w:val="2"/>
        <w:numId w:val="1"/>
      </w:numPr>
      <w:jc w:val="both"/>
      <w:outlineLvl w:val="2"/>
    </w:pPr>
    <w:rPr>
      <w:szCs w:val="20"/>
    </w:rPr>
  </w:style>
  <w:style w:type="paragraph" w:styleId="4">
    <w:name w:val="heading 4"/>
    <w:basedOn w:val="a0"/>
    <w:next w:val="a0"/>
    <w:qFormat/>
    <w:rsid w:val="00F258FC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0"/>
    <w:next w:val="a0"/>
    <w:qFormat/>
    <w:rsid w:val="00F258FC"/>
    <w:pPr>
      <w:numPr>
        <w:ilvl w:val="4"/>
        <w:numId w:val="1"/>
      </w:numPr>
      <w:spacing w:before="240" w:after="60"/>
      <w:outlineLvl w:val="4"/>
    </w:pPr>
    <w:rPr>
      <w:sz w:val="22"/>
      <w:szCs w:val="20"/>
    </w:rPr>
  </w:style>
  <w:style w:type="paragraph" w:styleId="6">
    <w:name w:val="heading 6"/>
    <w:basedOn w:val="a0"/>
    <w:next w:val="a0"/>
    <w:qFormat/>
    <w:rsid w:val="00F258FC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0"/>
    <w:next w:val="a0"/>
    <w:qFormat/>
    <w:rsid w:val="00F258FC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qFormat/>
    <w:rsid w:val="00F258FC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qFormat/>
    <w:rsid w:val="00F258F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3A1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A11FF"/>
    <w:pPr>
      <w:spacing w:before="100" w:after="100"/>
    </w:pPr>
    <w:rPr>
      <w:snapToGrid w:val="0"/>
      <w:sz w:val="24"/>
      <w:lang w:val="en-US"/>
    </w:rPr>
  </w:style>
  <w:style w:type="paragraph" w:styleId="a5">
    <w:name w:val="header"/>
    <w:basedOn w:val="a0"/>
    <w:rsid w:val="00C328BB"/>
    <w:pPr>
      <w:tabs>
        <w:tab w:val="center" w:pos="4677"/>
        <w:tab w:val="right" w:pos="9355"/>
      </w:tabs>
    </w:pPr>
  </w:style>
  <w:style w:type="paragraph" w:styleId="a6">
    <w:name w:val="footer"/>
    <w:basedOn w:val="a0"/>
    <w:link w:val="a7"/>
    <w:rsid w:val="00C328BB"/>
    <w:pPr>
      <w:tabs>
        <w:tab w:val="center" w:pos="4677"/>
        <w:tab w:val="right" w:pos="9355"/>
      </w:tabs>
    </w:pPr>
  </w:style>
  <w:style w:type="paragraph" w:styleId="21">
    <w:name w:val="Body Text 2"/>
    <w:basedOn w:val="a0"/>
    <w:rsid w:val="00AF6F10"/>
    <w:pPr>
      <w:spacing w:line="240" w:lineRule="atLeast"/>
      <w:jc w:val="both"/>
      <w:outlineLvl w:val="0"/>
    </w:pPr>
    <w:rPr>
      <w:sz w:val="22"/>
      <w:szCs w:val="20"/>
    </w:rPr>
  </w:style>
  <w:style w:type="character" w:styleId="a8">
    <w:name w:val="Hyperlink"/>
    <w:rsid w:val="00AF6F10"/>
    <w:rPr>
      <w:color w:val="0000FF"/>
      <w:u w:val="single"/>
    </w:rPr>
  </w:style>
  <w:style w:type="paragraph" w:customStyle="1" w:styleId="a9">
    <w:name w:val="Комментарий"/>
    <w:basedOn w:val="a0"/>
    <w:rsid w:val="003539F6"/>
    <w:pPr>
      <w:ind w:left="1080"/>
    </w:pPr>
    <w:rPr>
      <w:rFonts w:ascii="Tahoma" w:hAnsi="Tahoma" w:cs="Tahoma"/>
      <w:i/>
      <w:color w:val="3366FF"/>
      <w:lang w:eastAsia="en-US"/>
    </w:rPr>
  </w:style>
  <w:style w:type="character" w:styleId="aa">
    <w:name w:val="page number"/>
    <w:basedOn w:val="a1"/>
    <w:rsid w:val="00433D8F"/>
  </w:style>
  <w:style w:type="character" w:customStyle="1" w:styleId="Tahoma">
    <w:name w:val="Стиль Tahoma"/>
    <w:rsid w:val="00576D68"/>
    <w:rPr>
      <w:rFonts w:ascii="Tahoma" w:hAnsi="Tahoma"/>
      <w:sz w:val="20"/>
    </w:rPr>
  </w:style>
  <w:style w:type="paragraph" w:styleId="11">
    <w:name w:val="toc 1"/>
    <w:basedOn w:val="a0"/>
    <w:next w:val="a0"/>
    <w:autoRedefine/>
    <w:semiHidden/>
    <w:rsid w:val="0078547B"/>
    <w:pPr>
      <w:tabs>
        <w:tab w:val="right" w:leader="dot" w:pos="9911"/>
      </w:tabs>
      <w:spacing w:line="360" w:lineRule="auto"/>
    </w:pPr>
    <w:rPr>
      <w:sz w:val="28"/>
    </w:rPr>
  </w:style>
  <w:style w:type="paragraph" w:styleId="22">
    <w:name w:val="toc 2"/>
    <w:basedOn w:val="a0"/>
    <w:next w:val="a0"/>
    <w:autoRedefine/>
    <w:semiHidden/>
    <w:rsid w:val="0078547B"/>
    <w:pPr>
      <w:tabs>
        <w:tab w:val="left" w:pos="9720"/>
      </w:tabs>
      <w:spacing w:line="360" w:lineRule="auto"/>
      <w:ind w:left="240" w:firstLine="120"/>
    </w:pPr>
    <w:rPr>
      <w:sz w:val="28"/>
    </w:rPr>
  </w:style>
  <w:style w:type="paragraph" w:styleId="32">
    <w:name w:val="toc 3"/>
    <w:basedOn w:val="a0"/>
    <w:next w:val="a0"/>
    <w:autoRedefine/>
    <w:semiHidden/>
    <w:rsid w:val="00576D68"/>
    <w:pPr>
      <w:ind w:left="480"/>
    </w:pPr>
  </w:style>
  <w:style w:type="paragraph" w:styleId="ab">
    <w:name w:val="Document Map"/>
    <w:basedOn w:val="a0"/>
    <w:semiHidden/>
    <w:rsid w:val="00CF48F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Balloon Text"/>
    <w:basedOn w:val="a0"/>
    <w:semiHidden/>
    <w:rsid w:val="00CF48F0"/>
    <w:rPr>
      <w:rFonts w:ascii="Tahoma" w:hAnsi="Tahoma" w:cs="Tahoma"/>
      <w:sz w:val="16"/>
      <w:szCs w:val="16"/>
    </w:rPr>
  </w:style>
  <w:style w:type="paragraph" w:customStyle="1" w:styleId="StyleHeading210ptBoldItalic">
    <w:name w:val="Style Heading 2 + 10 pt Bold Italic"/>
    <w:basedOn w:val="20"/>
    <w:rsid w:val="006038F8"/>
    <w:rPr>
      <w:b/>
      <w:bCs/>
      <w:i/>
      <w:iCs/>
      <w:sz w:val="20"/>
    </w:rPr>
  </w:style>
  <w:style w:type="character" w:styleId="ad">
    <w:name w:val="FollowedHyperlink"/>
    <w:rsid w:val="00ED45EB"/>
    <w:rPr>
      <w:color w:val="800080"/>
      <w:u w:val="single"/>
    </w:rPr>
  </w:style>
  <w:style w:type="paragraph" w:customStyle="1" w:styleId="12">
    <w:name w:val="Обычный1"/>
    <w:rsid w:val="00177827"/>
    <w:pPr>
      <w:spacing w:before="100" w:after="100"/>
    </w:pPr>
    <w:rPr>
      <w:snapToGrid w:val="0"/>
      <w:sz w:val="24"/>
      <w:lang w:val="en-US"/>
    </w:rPr>
  </w:style>
  <w:style w:type="paragraph" w:customStyle="1" w:styleId="1">
    <w:name w:val="Список нумерованный (1)"/>
    <w:basedOn w:val="a0"/>
    <w:qFormat/>
    <w:rsid w:val="000C3067"/>
    <w:pPr>
      <w:numPr>
        <w:numId w:val="4"/>
      </w:numPr>
      <w:overflowPunct w:val="0"/>
      <w:autoSpaceDE w:val="0"/>
      <w:autoSpaceDN w:val="0"/>
      <w:adjustRightInd w:val="0"/>
      <w:spacing w:before="120" w:after="40"/>
      <w:contextualSpacing/>
      <w:jc w:val="both"/>
      <w:textAlignment w:val="baseline"/>
    </w:pPr>
    <w:rPr>
      <w:rFonts w:ascii="Cambria" w:hAnsi="Cambria"/>
      <w:sz w:val="22"/>
      <w:szCs w:val="20"/>
    </w:rPr>
  </w:style>
  <w:style w:type="paragraph" w:customStyle="1" w:styleId="2">
    <w:name w:val="Список нумерованный (2)"/>
    <w:qFormat/>
    <w:rsid w:val="000C3067"/>
    <w:pPr>
      <w:numPr>
        <w:ilvl w:val="1"/>
        <w:numId w:val="4"/>
      </w:numPr>
      <w:spacing w:before="120" w:after="40"/>
      <w:jc w:val="both"/>
    </w:pPr>
    <w:rPr>
      <w:rFonts w:ascii="Cambria" w:hAnsi="Cambria"/>
      <w:sz w:val="22"/>
    </w:rPr>
  </w:style>
  <w:style w:type="paragraph" w:customStyle="1" w:styleId="3">
    <w:name w:val="Список нумерованный (3)"/>
    <w:qFormat/>
    <w:rsid w:val="000C3067"/>
    <w:pPr>
      <w:numPr>
        <w:ilvl w:val="2"/>
        <w:numId w:val="4"/>
      </w:numPr>
      <w:spacing w:before="120" w:after="40"/>
      <w:jc w:val="both"/>
    </w:pPr>
    <w:rPr>
      <w:rFonts w:ascii="Cambria" w:hAnsi="Cambria"/>
      <w:sz w:val="22"/>
    </w:rPr>
  </w:style>
  <w:style w:type="paragraph" w:customStyle="1" w:styleId="a">
    <w:name w:val="Список ненумерованный"/>
    <w:qFormat/>
    <w:rsid w:val="000C3067"/>
    <w:pPr>
      <w:numPr>
        <w:ilvl w:val="2"/>
        <w:numId w:val="3"/>
      </w:numPr>
      <w:spacing w:before="80" w:after="80"/>
    </w:pPr>
    <w:rPr>
      <w:rFonts w:ascii="Cambria" w:hAnsi="Cambria"/>
      <w:sz w:val="22"/>
      <w:lang w:val="en-US"/>
    </w:rPr>
  </w:style>
  <w:style w:type="paragraph" w:customStyle="1" w:styleId="CharChar1CharChar">
    <w:name w:val="Char Char1 Знак Знак Знак Char Char"/>
    <w:basedOn w:val="a0"/>
    <w:rsid w:val="00A016F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e">
    <w:name w:val="Нумер"/>
    <w:autoRedefine/>
    <w:rsid w:val="00A016FD"/>
    <w:pPr>
      <w:tabs>
        <w:tab w:val="num" w:pos="720"/>
      </w:tabs>
      <w:spacing w:before="120" w:line="288" w:lineRule="auto"/>
      <w:jc w:val="both"/>
    </w:pPr>
  </w:style>
  <w:style w:type="paragraph" w:customStyle="1" w:styleId="af">
    <w:name w:val="Стандарт"/>
    <w:rsid w:val="00A016FD"/>
    <w:pPr>
      <w:suppressAutoHyphens/>
      <w:autoSpaceDE w:val="0"/>
    </w:pPr>
    <w:rPr>
      <w:szCs w:val="24"/>
    </w:rPr>
  </w:style>
  <w:style w:type="character" w:customStyle="1" w:styleId="a7">
    <w:name w:val="Нижний колонтитул Знак"/>
    <w:link w:val="a6"/>
    <w:rsid w:val="003C5C1E"/>
    <w:rPr>
      <w:sz w:val="24"/>
      <w:szCs w:val="24"/>
    </w:rPr>
  </w:style>
  <w:style w:type="paragraph" w:customStyle="1" w:styleId="13">
    <w:name w:val="Обычный1"/>
    <w:rsid w:val="00FC7664"/>
    <w:pPr>
      <w:spacing w:before="100" w:after="100"/>
    </w:pPr>
    <w:rPr>
      <w:snapToGrid w:val="0"/>
      <w:sz w:val="24"/>
      <w:lang w:val="en-US"/>
    </w:rPr>
  </w:style>
  <w:style w:type="paragraph" w:styleId="af0">
    <w:name w:val="List Paragraph"/>
    <w:basedOn w:val="a0"/>
    <w:uiPriority w:val="34"/>
    <w:qFormat/>
    <w:rsid w:val="001B062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31">
    <w:name w:val="Нумерованный список 31"/>
    <w:basedOn w:val="a0"/>
    <w:rsid w:val="001B062A"/>
    <w:pPr>
      <w:numPr>
        <w:numId w:val="26"/>
      </w:numPr>
      <w:suppressAutoHyphens/>
      <w:spacing w:before="60" w:after="60" w:line="100" w:lineRule="atLeast"/>
      <w:jc w:val="both"/>
      <w:outlineLvl w:val="0"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N:\&#1054;&#1073;&#1084;&#1077;&#1085;\&#1047;&#1072;&#1088;&#1077;&#1075;&#1080;&#1089;&#1090;&#1088;&#1080;&#1088;&#1086;&#1074;&#1072;&#1085;&#1086;%20&#1074;%20&#1052;&#1080;&#1085;&#1102;&#1089;&#1090;&#1077;%20&#1056;&#1086;&#1089;&#1089;&#1080;&#1080;%2018%20&#1080;&#1102;&#1085;&#1103;%202014%20&#1075;.docx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ussez.ru/tender/procurement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N:\&#1054;&#1073;&#1084;&#1077;&#1085;\&#1047;&#1072;&#1088;&#1077;&#1075;&#1080;&#1089;&#1090;&#1088;&#1080;&#1088;&#1086;&#1074;&#1072;&#1085;&#1086;%20&#1074;%20&#1052;&#1080;&#1085;&#1102;&#1089;&#1090;&#1077;%20&#1056;&#1086;&#1089;&#1089;&#1080;&#1080;%2018%20&#1080;&#1102;&#1085;&#1103;%202014%20&#1075;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russez.ru/disclosure_information/oao_oez_ppt_lipetsk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N:\&#1054;&#1073;&#1084;&#1077;&#1085;\&#1047;&#1072;&#1088;&#1077;&#1075;&#1080;&#1089;&#1090;&#1088;&#1080;&#1088;&#1086;&#1074;&#1072;&#1085;&#1086;%20&#1074;%20&#1052;&#1080;&#1085;&#1102;&#1089;&#1090;&#1077;%20&#1056;&#1086;&#1089;&#1089;&#1080;&#1080;%2018%20&#1080;&#1102;&#1085;&#1103;%202014%20&#1075;.doc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A439A7-08CB-4F41-9C92-46263035C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21</Pages>
  <Words>7887</Words>
  <Characters>56327</Characters>
  <Application>Microsoft Office Word</Application>
  <DocSecurity>0</DocSecurity>
  <Lines>469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разработку сайта</vt:lpstr>
    </vt:vector>
  </TitlesOfParts>
  <Manager>Дмитрий Липовой, "Мирмекс"</Manager>
  <Company>"Мирмекс" (www.myrmex.ru)</Company>
  <LinksUpToDate>false</LinksUpToDate>
  <CharactersWithSpaces>64086</CharactersWithSpaces>
  <SharedDoc>false</SharedDoc>
  <HLinks>
    <vt:vector size="12" baseType="variant">
      <vt:variant>
        <vt:i4>7471166</vt:i4>
      </vt:variant>
      <vt:variant>
        <vt:i4>44574</vt:i4>
      </vt:variant>
      <vt:variant>
        <vt:i4>1025</vt:i4>
      </vt:variant>
      <vt:variant>
        <vt:i4>1</vt:i4>
      </vt:variant>
      <vt:variant>
        <vt:lpwstr>main_slogan</vt:lpwstr>
      </vt:variant>
      <vt:variant>
        <vt:lpwstr/>
      </vt:variant>
      <vt:variant>
        <vt:i4>6750245</vt:i4>
      </vt:variant>
      <vt:variant>
        <vt:i4>44810</vt:i4>
      </vt:variant>
      <vt:variant>
        <vt:i4>1026</vt:i4>
      </vt:variant>
      <vt:variant>
        <vt:i4>1</vt:i4>
      </vt:variant>
      <vt:variant>
        <vt:lpwstr>myrmex_logo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разработку сайта</dc:title>
  <dc:subject/>
  <dc:creator>Дмитрий Липовой, "Мирмекс"</dc:creator>
  <cp:keywords/>
  <dc:description/>
  <cp:lastModifiedBy>eshmidt</cp:lastModifiedBy>
  <cp:revision>10</cp:revision>
  <cp:lastPrinted>2015-03-17T07:43:00Z</cp:lastPrinted>
  <dcterms:created xsi:type="dcterms:W3CDTF">2015-03-11T09:05:00Z</dcterms:created>
  <dcterms:modified xsi:type="dcterms:W3CDTF">2015-03-17T07:43:00Z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