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9A" w:rsidRPr="0057160C" w:rsidRDefault="005F03E5" w:rsidP="0057160C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 xml:space="preserve">ПАСПОРТ УСЛУГИ (ПРОЦЕССА) </w:t>
      </w:r>
      <w:r w:rsidR="00E9599A" w:rsidRPr="0057160C">
        <w:rPr>
          <w:rFonts w:ascii="Times New Roman" w:hAnsi="Times New Roman" w:cs="Times New Roman"/>
          <w:b/>
          <w:sz w:val="28"/>
          <w:szCs w:val="28"/>
        </w:rPr>
        <w:t>СЕТЕВОЙ ОРГАНИЗАЦИИ</w:t>
      </w:r>
    </w:p>
    <w:p w:rsidR="005F03E5" w:rsidRPr="0057160C" w:rsidRDefault="00E9599A" w:rsidP="00E9599A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>ОАО «ОЭЗ ППТ «Липецк»</w:t>
      </w:r>
    </w:p>
    <w:p w:rsidR="00E9599A" w:rsidRPr="00E9599A" w:rsidRDefault="00E9599A" w:rsidP="00E9599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6"/>
      </w:tblGrid>
      <w:tr w:rsidR="00E9599A" w:rsidTr="00E9599A">
        <w:tc>
          <w:tcPr>
            <w:tcW w:w="5000" w:type="pct"/>
            <w:tcBorders>
              <w:bottom w:val="single" w:sz="4" w:space="0" w:color="auto"/>
            </w:tcBorders>
          </w:tcPr>
          <w:p w:rsidR="00E9599A" w:rsidRPr="00867F29" w:rsidRDefault="00E9599A" w:rsidP="00E47C46">
            <w:pPr>
              <w:pStyle w:val="ConsPlusNonformat"/>
              <w:jc w:val="center"/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867F29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Технологическое присоединение принадлежащих юридическому лицу или индивидуальному предпринимателю </w:t>
            </w:r>
            <w:proofErr w:type="spellStart"/>
            <w:r w:rsidRPr="00867F29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Pr="00867F29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устройств, максимальная мощность которых составляет до 150 кВт включительно (с учетом ранее присоединенных в данной точке присоединения </w:t>
            </w:r>
            <w:proofErr w:type="spellStart"/>
            <w:r w:rsidRPr="00867F29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Pr="00867F29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устройств) и электроснабжение которых предусматривается по </w:t>
            </w:r>
            <w:r w:rsidR="00E47C46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одному источнику</w:t>
            </w:r>
          </w:p>
        </w:tc>
      </w:tr>
      <w:tr w:rsidR="00E9599A" w:rsidTr="00E9599A">
        <w:tc>
          <w:tcPr>
            <w:tcW w:w="5000" w:type="pct"/>
            <w:tcBorders>
              <w:top w:val="single" w:sz="4" w:space="0" w:color="auto"/>
            </w:tcBorders>
          </w:tcPr>
          <w:p w:rsidR="00E9599A" w:rsidRDefault="00E9599A" w:rsidP="00E9599A">
            <w:pPr>
              <w:pStyle w:val="ConsPlusNonformat"/>
              <w:jc w:val="center"/>
              <w:rPr>
                <w:rStyle w:val="activebreadcrub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99A">
              <w:rPr>
                <w:rFonts w:ascii="Times New Roman" w:hAnsi="Times New Roman" w:cs="Times New Roman"/>
              </w:rPr>
              <w:t>наименование услуги (процесса)</w:t>
            </w:r>
          </w:p>
        </w:tc>
      </w:tr>
    </w:tbl>
    <w:p w:rsidR="00E9599A" w:rsidRDefault="00E9599A" w:rsidP="00E9599A">
      <w:pPr>
        <w:pStyle w:val="ConsPlusNonformat"/>
        <w:jc w:val="center"/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03E5" w:rsidRPr="00E9599A" w:rsidRDefault="005F03E5" w:rsidP="00E9599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E9599A" w:rsidRDefault="005F03E5" w:rsidP="00E959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Круг заявителей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0" w:history="1">
        <w:r w:rsidRPr="00E9599A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&lt;1&gt;</w:t>
        </w:r>
      </w:hyperlink>
      <w:r w:rsidRPr="00E9599A">
        <w:rPr>
          <w:rFonts w:ascii="Times New Roman" w:hAnsi="Times New Roman" w:cs="Times New Roman"/>
          <w:b/>
          <w:sz w:val="28"/>
          <w:szCs w:val="28"/>
        </w:rPr>
        <w:t>: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03E5" w:rsidRPr="00E9599A" w:rsidRDefault="00E9599A" w:rsidP="00E959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  <w:u w:val="single"/>
        </w:rPr>
        <w:t>Ю</w:t>
      </w:r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ридическое лицо или индивидуальной предприниматель, намеревающийся осуществить технологическое присоединение </w:t>
      </w:r>
      <w:proofErr w:type="spellStart"/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энергопринимающих</w:t>
      </w:r>
      <w:proofErr w:type="spellEnd"/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устройств на территории ОЭЗ ППТ «Липецк»</w:t>
      </w:r>
      <w:r w:rsidR="005F03E5" w:rsidRPr="00E9599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9599A" w:rsidRDefault="005F03E5" w:rsidP="00E9599A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Размер платы за предоставление услуги (процесса) и основание ее взимания:</w:t>
      </w:r>
      <w:r w:rsidR="00E959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03E5" w:rsidRPr="00E9599A" w:rsidRDefault="00B92F0D" w:rsidP="00E9599A">
      <w:pPr>
        <w:pStyle w:val="ConsPlusNonformat"/>
        <w:jc w:val="both"/>
        <w:rPr>
          <w:rStyle w:val="activebreadcrub1"/>
          <w:color w:val="000000" w:themeColor="text1"/>
          <w:u w:val="single"/>
        </w:rPr>
      </w:pPr>
      <w:r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 соответствии с Постановлением Управления энергетики и тарифов Липецкой области «О плате за технологическое присоединение к электрическим сетям ОАО «ОЭЗ ППТ «Липецк»»</w:t>
      </w:r>
      <w:r w:rsidR="00E9599A"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</w:p>
    <w:p w:rsidR="00E9599A" w:rsidRDefault="005F03E5" w:rsidP="00E9599A">
      <w:pPr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Условия оказания услуги (процесса)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1" w:history="1">
        <w:r w:rsidRPr="00E9599A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&lt;2&gt;</w:t>
        </w:r>
      </w:hyperlink>
      <w:r w:rsidRPr="00E9599A">
        <w:rPr>
          <w:rFonts w:ascii="Times New Roman" w:hAnsi="Times New Roman" w:cs="Times New Roman"/>
          <w:b/>
          <w:sz w:val="28"/>
          <w:szCs w:val="28"/>
        </w:rPr>
        <w:t>:</w:t>
      </w:r>
    </w:p>
    <w:p w:rsidR="004C3917" w:rsidRPr="004C3917" w:rsidRDefault="00E9599A" w:rsidP="004C3917">
      <w:pPr>
        <w:pStyle w:val="a4"/>
        <w:numPr>
          <w:ilvl w:val="0"/>
          <w:numId w:val="1"/>
        </w:numPr>
        <w:spacing w:after="240" w:line="30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Подача заявки на технологическое присоединение с обязательными приложениями.</w:t>
      </w:r>
    </w:p>
    <w:p w:rsidR="005F03E5" w:rsidRPr="004C3917" w:rsidRDefault="00E9599A" w:rsidP="004C3917">
      <w:pPr>
        <w:pStyle w:val="a4"/>
        <w:numPr>
          <w:ilvl w:val="0"/>
          <w:numId w:val="1"/>
        </w:numPr>
        <w:spacing w:after="240" w:line="30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</w:rPr>
        <w:t>Заключение договора об осуществлении технологического</w:t>
      </w:r>
      <w:r w:rsidR="00C67AA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</w:rPr>
        <w:t>присоединения.</w:t>
      </w:r>
    </w:p>
    <w:p w:rsidR="004C3917" w:rsidRDefault="005F03E5">
      <w:pPr>
        <w:pStyle w:val="ConsPlusNonformat"/>
        <w:rPr>
          <w:rFonts w:ascii="Times New Roman" w:hAnsi="Times New Roman" w:cs="Times New Roman"/>
          <w:b/>
          <w:sz w:val="28"/>
          <w:szCs w:val="28"/>
        </w:rPr>
      </w:pPr>
      <w:r w:rsidRPr="004C3917">
        <w:rPr>
          <w:rFonts w:ascii="Times New Roman" w:hAnsi="Times New Roman" w:cs="Times New Roman"/>
          <w:b/>
          <w:sz w:val="28"/>
          <w:szCs w:val="28"/>
        </w:rPr>
        <w:t>Результат оказания услуги (процесса):</w:t>
      </w:r>
    </w:p>
    <w:p w:rsidR="004C3917" w:rsidRPr="004C3917" w:rsidRDefault="004C3917" w:rsidP="00867F29">
      <w:pPr>
        <w:pStyle w:val="a4"/>
        <w:numPr>
          <w:ilvl w:val="0"/>
          <w:numId w:val="2"/>
        </w:numPr>
        <w:tabs>
          <w:tab w:val="left" w:pos="567"/>
        </w:tabs>
        <w:spacing w:after="240" w:line="300" w:lineRule="atLeast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Договор об осуществлении технологического присоединения.</w:t>
      </w:r>
    </w:p>
    <w:p w:rsidR="005F03E5" w:rsidRPr="004C3917" w:rsidRDefault="004C3917" w:rsidP="00867F29">
      <w:pPr>
        <w:pStyle w:val="a4"/>
        <w:numPr>
          <w:ilvl w:val="0"/>
          <w:numId w:val="2"/>
        </w:numPr>
        <w:tabs>
          <w:tab w:val="left" w:pos="567"/>
        </w:tabs>
        <w:spacing w:after="240" w:line="300" w:lineRule="atLeast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Технологическое присоединение </w:t>
      </w:r>
      <w:proofErr w:type="spellStart"/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энергопринимающих</w:t>
      </w:r>
      <w:proofErr w:type="spellEnd"/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устройств заявителя к электрическим сетям ОАО «ОЭЗ ППТ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«Липец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к»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.</w:t>
      </w: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</w:rPr>
        <w:t xml:space="preserve">Общий срок оказания услуги (процесса): </w:t>
      </w:r>
      <w:r w:rsidR="003B6A83">
        <w:rPr>
          <w:rFonts w:ascii="Times New Roman" w:hAnsi="Times New Roman" w:cs="Times New Roman"/>
          <w:sz w:val="28"/>
          <w:szCs w:val="28"/>
        </w:rPr>
        <w:t>до 7,5 месяцев</w:t>
      </w:r>
      <w:r w:rsidRPr="00E9599A">
        <w:rPr>
          <w:rFonts w:ascii="Times New Roman" w:hAnsi="Times New Roman" w:cs="Times New Roman"/>
          <w:sz w:val="28"/>
          <w:szCs w:val="28"/>
        </w:rPr>
        <w:t>.</w:t>
      </w: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6303FD" w:rsidRDefault="006303FD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</w:rPr>
        <w:t>Состав, последовательность и сроки оказания услуги (процесса):</w:t>
      </w: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5" w:type="nil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3"/>
        <w:gridCol w:w="708"/>
        <w:gridCol w:w="4819"/>
        <w:gridCol w:w="4111"/>
        <w:gridCol w:w="2695"/>
        <w:gridCol w:w="2230"/>
      </w:tblGrid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 п/п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Содержание/условия этапа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предоставления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 исполнения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Ссылка на нормативный правовой акт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C67AA2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Подача заявителем з</w:t>
            </w:r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аявк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технологическое присоединение </w:t>
            </w:r>
            <w:proofErr w:type="spellStart"/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энергопринимающих</w:t>
            </w:r>
            <w:proofErr w:type="spellEnd"/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C67AA2" w:rsidP="003B6A83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Письмом;</w:t>
            </w:r>
          </w:p>
          <w:p w:rsidR="00C67AA2" w:rsidRPr="003B6A83" w:rsidRDefault="00C67AA2" w:rsidP="003B6A83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</w:t>
            </w:r>
            <w:r w:rsidRPr="00C67A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ично или через уполномоченного представителя в </w:t>
            </w: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приемную ОАО «ОЭЗ ППТ «Липецк»;</w:t>
            </w:r>
          </w:p>
          <w:p w:rsidR="005F03E5" w:rsidRPr="003B6A83" w:rsidRDefault="00C67AA2" w:rsidP="005F6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электронной форме посредством электронной почты.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Подготовка сетевой организацией технических условий и договора на технологическое присоединение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Заполненный и подписанный проект договора об осуществлении технологического присоединения в 2 экземплярах и технические условия как неотъемлемое приложение к договору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 календарных дней со дня получения заявки от заявителя.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A0C57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894970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Подписание Заявителем договора на технологическое присоединение и направление в сетевую компанию 1 экземпляра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Заполненный и подписанный договор об осуществлении технологического присоединения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894970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 календарных дней со дня получения проекта договора от сетевой организации.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Направление сетевой организацией в адрес субъекта розничного рынка, указанного в заявке, копии документов заявителя, предусмотренных </w:t>
            </w:r>
            <w:hyperlink r:id="rId6" w:history="1">
              <w:r w:rsidRPr="003B6A8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пунктом 34</w:t>
              </w:r>
            </w:hyperlink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Основных положений функционирования розничных рынков электрической энергии, имеющихся у сетевой организации на дату направления.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копии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81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рабочих дня с даты заключения договора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п.15(1)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 мероприятий по технологическому присоединению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3A0C57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Акты:</w:t>
            </w:r>
          </w:p>
          <w:p w:rsidR="006303FD" w:rsidRPr="003B6A83" w:rsidRDefault="003A0C57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Осмотра (обследования);</w:t>
            </w:r>
          </w:p>
          <w:p w:rsidR="00C67AA2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 выполнении ТУ;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Допуска прибора учета;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осуществлении технологического присоединения;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границ балансовой принадлежности сторон;</w:t>
            </w:r>
          </w:p>
          <w:p w:rsidR="006303FD" w:rsidRPr="003B6A83" w:rsidRDefault="006303FD" w:rsidP="001370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Разграничения эксплуатационной ответственности сторон.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A0C57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 месяца**;</w:t>
            </w:r>
          </w:p>
          <w:p w:rsidR="003A0C57" w:rsidRPr="003B6A83" w:rsidRDefault="003A0C57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месяцев**</w:t>
            </w:r>
          </w:p>
          <w:p w:rsidR="003A0C57" w:rsidRPr="003B6A83" w:rsidRDefault="003A0C57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A0C57" w:rsidP="00365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</w:t>
            </w:r>
            <w:r w:rsidR="00365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Направление в адрес субъекта розничного рынка, с которым заявителем заключен договор энергоснабжения копий документов</w:t>
            </w:r>
            <w:r w:rsidR="00610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подтверждающих технологическое присоединение.</w:t>
            </w:r>
          </w:p>
          <w:p w:rsidR="00C67AA2" w:rsidRPr="003B6A83" w:rsidRDefault="00C67AA2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Копии актов: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осуществлении технологического присоединения;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границ балансовой принадлежности сторон;</w:t>
            </w:r>
          </w:p>
          <w:p w:rsidR="00C67AA2" w:rsidRPr="003B6A83" w:rsidRDefault="006303FD" w:rsidP="00ED6B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эксплуатационной ответственности сторон.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рабочих дня со дня подписания заявителем и сетевой организацией акта об осуществлении технологического присоединения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6303FD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п.19(1) Правил*</w:t>
            </w:r>
          </w:p>
        </w:tc>
      </w:tr>
    </w:tbl>
    <w:p w:rsidR="005F03E5" w:rsidRDefault="003A0C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0C57">
        <w:rPr>
          <w:rFonts w:ascii="Times New Roman" w:hAnsi="Times New Roman" w:cs="Times New Roman"/>
          <w:sz w:val="20"/>
          <w:szCs w:val="20"/>
        </w:rPr>
        <w:t>Примечание:</w:t>
      </w:r>
    </w:p>
    <w:p w:rsidR="003B6A83" w:rsidRPr="00ED6B12" w:rsidRDefault="00ED6B12" w:rsidP="00ED6B1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ED6B12">
        <w:rPr>
          <w:rFonts w:ascii="Times New Roman" w:hAnsi="Times New Roman" w:cs="Times New Roman"/>
          <w:sz w:val="18"/>
          <w:szCs w:val="18"/>
        </w:rPr>
        <w:t xml:space="preserve">* Правила технологического присоединения </w:t>
      </w:r>
      <w:proofErr w:type="spellStart"/>
      <w:r w:rsidRPr="00ED6B12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ED6B12">
        <w:rPr>
          <w:rFonts w:ascii="Times New Roman" w:hAnsi="Times New Roman" w:cs="Times New Roman"/>
          <w:sz w:val="18"/>
          <w:szCs w:val="18"/>
        </w:rPr>
        <w:t xml:space="preserve">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 утвержденные Постановлением Правительства РФ от 27.12.2004 N 861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3A0C57" w:rsidRPr="003A0C57" w:rsidRDefault="003A0C57" w:rsidP="003A0C5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3A0C57">
        <w:rPr>
          <w:rFonts w:ascii="Times New Roman" w:hAnsi="Times New Roman" w:cs="Times New Roman"/>
          <w:sz w:val="18"/>
          <w:szCs w:val="18"/>
        </w:rPr>
        <w:t>*</w:t>
      </w:r>
      <w:r w:rsidR="00ED6B12">
        <w:rPr>
          <w:rFonts w:ascii="Times New Roman" w:hAnsi="Times New Roman" w:cs="Times New Roman"/>
          <w:sz w:val="18"/>
          <w:szCs w:val="18"/>
        </w:rPr>
        <w:t>*</w:t>
      </w:r>
      <w:r w:rsidRPr="003A0C57">
        <w:rPr>
          <w:rFonts w:ascii="Times New Roman" w:hAnsi="Times New Roman" w:cs="Times New Roman"/>
          <w:sz w:val="18"/>
          <w:szCs w:val="18"/>
        </w:rPr>
        <w:t xml:space="preserve"> 4 месяца - для заявителей, максимальная мощность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устройств которых составляет до 670 кВт включительно, в случаях осуществления технологического присоединения к электрическим сетям классом напряжения до 20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кВ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включительно, при этом расстояние от существующих электрических сетей необходимого класса напряжения до границ участка, на котором расположены присоединяемые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энергопринимающие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устройства, составляет не более 300 метров в городах и поселках городского типа и не более 500 метров в сельской местности и от сетевой организации не требуется выполнение работ по строительству (реконструкции) объектов электросетевого хозяйства, включенных (подлежащих включению) в инвестиционные программы сетевых организаций (в том числе смежных сетевых организаций), и (или) объектов по производству электрической энергии, за исключением работ по строительству объектов электросетевого хозяйства от существующих объектов электросетевого хозяйства до присоединяемых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устройств и (или) объектов электроэнергетики;</w:t>
      </w:r>
    </w:p>
    <w:p w:rsidR="003A0C57" w:rsidRPr="003A0C57" w:rsidRDefault="006B419F" w:rsidP="003A0C5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 иных случаях </w:t>
      </w:r>
      <w:r w:rsidR="003A0C57" w:rsidRPr="003A0C57">
        <w:rPr>
          <w:rFonts w:ascii="Times New Roman" w:hAnsi="Times New Roman" w:cs="Times New Roman"/>
          <w:sz w:val="18"/>
          <w:szCs w:val="18"/>
        </w:rPr>
        <w:t xml:space="preserve">6 месяцев - для заявителей, максимальная мощность </w:t>
      </w:r>
      <w:proofErr w:type="spellStart"/>
      <w:r w:rsidR="003A0C57" w:rsidRPr="003A0C57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="003A0C57" w:rsidRPr="003A0C57">
        <w:rPr>
          <w:rFonts w:ascii="Times New Roman" w:hAnsi="Times New Roman" w:cs="Times New Roman"/>
          <w:sz w:val="18"/>
          <w:szCs w:val="18"/>
        </w:rPr>
        <w:t xml:space="preserve"> устройств которых составляет до 150 кВт, если технологическое присоединение осуществляется к электрическим сетям, уровень напряжения которых составляет до 20 </w:t>
      </w:r>
      <w:proofErr w:type="spellStart"/>
      <w:r w:rsidR="003A0C57" w:rsidRPr="003A0C57">
        <w:rPr>
          <w:rFonts w:ascii="Times New Roman" w:hAnsi="Times New Roman" w:cs="Times New Roman"/>
          <w:sz w:val="18"/>
          <w:szCs w:val="18"/>
        </w:rPr>
        <w:t>кВ</w:t>
      </w:r>
      <w:proofErr w:type="spellEnd"/>
      <w:r w:rsidR="003A0C57" w:rsidRPr="003A0C57">
        <w:rPr>
          <w:rFonts w:ascii="Times New Roman" w:hAnsi="Times New Roman" w:cs="Times New Roman"/>
          <w:sz w:val="18"/>
          <w:szCs w:val="18"/>
        </w:rPr>
        <w:t xml:space="preserve"> включительно, и если расстояние от существующих электрических сетей необходимого класса напряжения до границ участка заявителя, на котором расположены присоединяемые </w:t>
      </w:r>
      <w:proofErr w:type="spellStart"/>
      <w:r w:rsidR="003A0C57" w:rsidRPr="003A0C57">
        <w:rPr>
          <w:rFonts w:ascii="Times New Roman" w:hAnsi="Times New Roman" w:cs="Times New Roman"/>
          <w:sz w:val="18"/>
          <w:szCs w:val="18"/>
        </w:rPr>
        <w:t>энергопринимающие</w:t>
      </w:r>
      <w:proofErr w:type="spellEnd"/>
      <w:r w:rsidR="003A0C57" w:rsidRPr="003A0C57">
        <w:rPr>
          <w:rFonts w:ascii="Times New Roman" w:hAnsi="Times New Roman" w:cs="Times New Roman"/>
          <w:sz w:val="18"/>
          <w:szCs w:val="18"/>
        </w:rPr>
        <w:t xml:space="preserve"> устройства, составляет не более 300 метров в городах и поселках городского типа и не более 500 метров в сельской местности.</w:t>
      </w:r>
    </w:p>
    <w:p w:rsidR="003A0C57" w:rsidRDefault="003A0C57" w:rsidP="003A0C5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D6B12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>Контактная информация для направления обращений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2" w:history="1">
        <w:r w:rsidRPr="0057160C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&lt;3&gt;</w:t>
        </w:r>
      </w:hyperlink>
      <w:r w:rsidRPr="0057160C">
        <w:rPr>
          <w:rFonts w:ascii="Times New Roman" w:hAnsi="Times New Roman" w:cs="Times New Roman"/>
          <w:b/>
          <w:sz w:val="28"/>
          <w:szCs w:val="28"/>
        </w:rPr>
        <w:t>: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Местонахождение ОАО «ОЭЗ ППТ «Липецк»: Липецкая обл.,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Грязинский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р-он, ОЭЗ ППТ «Липецк», АДЦ</w:t>
      </w:r>
      <w:r>
        <w:rPr>
          <w:rStyle w:val="activebreadcrub1"/>
          <w:rFonts w:ascii="Times New Roman" w:eastAsiaTheme="minorEastAsia" w:hAnsi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Почтовый адрес: </w:t>
      </w:r>
      <w:smartTag w:uri="urn:schemas-microsoft-com:office:smarttags" w:element="metricconverter">
        <w:smartTagPr>
          <w:attr w:name="ProductID" w:val="398908, г"/>
        </w:smartTagPr>
        <w:r w:rsidRPr="00ED6B12">
          <w:rPr>
            <w:rStyle w:val="activebreadcrub1"/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398908, г</w:t>
        </w:r>
      </w:smartTag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. Липецк, п.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Матырский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, ул.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Моршанская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4-а, а/я 344</w:t>
      </w:r>
      <w:r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Тел. (4742) 51-53-32, факс 51-53-39 (51-53-29)</w:t>
      </w:r>
      <w:r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1C2789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hyperlink r:id="rId7" w:history="1">
        <w:r w:rsidR="00ED6B12" w:rsidRPr="00ED6B12">
          <w:rPr>
            <w:rStyle w:val="activebreadcrub1"/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info@sez.lipetsk.ru</w:t>
        </w:r>
      </w:hyperlink>
    </w:p>
    <w:p w:rsidR="005F03E5" w:rsidRPr="005C179B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5C179B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5F03E5" w:rsidRPr="001C2789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0" w:name="Par260"/>
      <w:bookmarkStart w:id="1" w:name="_GoBack"/>
      <w:bookmarkEnd w:id="0"/>
      <w:r w:rsidRPr="001C2789">
        <w:rPr>
          <w:rFonts w:ascii="Times New Roman" w:hAnsi="Times New Roman" w:cs="Times New Roman"/>
          <w:sz w:val="16"/>
          <w:szCs w:val="16"/>
        </w:rPr>
        <w:t>&lt;1&gt; Указываются лица, которые могут получить данную услугу.</w:t>
      </w:r>
    </w:p>
    <w:p w:rsidR="005F03E5" w:rsidRPr="001C2789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2" w:name="Par261"/>
      <w:bookmarkEnd w:id="2"/>
      <w:r w:rsidRPr="001C2789">
        <w:rPr>
          <w:rFonts w:ascii="Times New Roman" w:hAnsi="Times New Roman" w:cs="Times New Roman"/>
          <w:sz w:val="16"/>
          <w:szCs w:val="16"/>
        </w:rPr>
        <w:t>&lt;2&gt; Описание условий, при которых оказание услуги (процесса) становится возможным (предоставление всех необходимых документов, наличие физической возможности оказания услуги (процесса) и др.).</w:t>
      </w:r>
    </w:p>
    <w:p w:rsidR="005F03E5" w:rsidRPr="001C2789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3" w:name="Par262"/>
      <w:bookmarkEnd w:id="3"/>
      <w:r w:rsidRPr="001C2789">
        <w:rPr>
          <w:rFonts w:ascii="Times New Roman" w:hAnsi="Times New Roman" w:cs="Times New Roman"/>
          <w:sz w:val="16"/>
          <w:szCs w:val="16"/>
        </w:rPr>
        <w:t>&lt;3&gt; Указываются контактные данные лиц, которые могут дать исчерпывающую информацию об оказываемой услуге, принять жалобу на действия (бездействие) подразделения (работника) сетевой организации, занятого в оказании услуги, уполномоченного органа исполнительной власти, осуществляющего надзорные функции за деятельностью сетевой организации.</w:t>
      </w:r>
      <w:bookmarkEnd w:id="1"/>
    </w:p>
    <w:sectPr w:rsidR="005F03E5" w:rsidRPr="001C2789" w:rsidSect="006303FD">
      <w:pgSz w:w="16838" w:h="11905" w:orient="landscape"/>
      <w:pgMar w:top="1418" w:right="851" w:bottom="567" w:left="85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6870"/>
    <w:multiLevelType w:val="hybridMultilevel"/>
    <w:tmpl w:val="192AE02E"/>
    <w:lvl w:ilvl="0" w:tplc="3D1CE926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F9A106D"/>
    <w:multiLevelType w:val="hybridMultilevel"/>
    <w:tmpl w:val="97647076"/>
    <w:lvl w:ilvl="0" w:tplc="119607DA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8F03CD3"/>
    <w:multiLevelType w:val="multilevel"/>
    <w:tmpl w:val="64A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9A771A"/>
    <w:multiLevelType w:val="hybridMultilevel"/>
    <w:tmpl w:val="056A0A58"/>
    <w:lvl w:ilvl="0" w:tplc="9A24DC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27B28"/>
    <w:multiLevelType w:val="hybridMultilevel"/>
    <w:tmpl w:val="F398CC74"/>
    <w:lvl w:ilvl="0" w:tplc="94BC7C5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7B3D1E18"/>
    <w:multiLevelType w:val="hybridMultilevel"/>
    <w:tmpl w:val="DDC687AA"/>
    <w:lvl w:ilvl="0" w:tplc="FCA4C70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7EA12AC7"/>
    <w:multiLevelType w:val="hybridMultilevel"/>
    <w:tmpl w:val="4C247096"/>
    <w:lvl w:ilvl="0" w:tplc="235832B8">
      <w:start w:val="3"/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E5"/>
    <w:rsid w:val="000113C6"/>
    <w:rsid w:val="00137092"/>
    <w:rsid w:val="001C2789"/>
    <w:rsid w:val="00365A5A"/>
    <w:rsid w:val="003815C5"/>
    <w:rsid w:val="003A0C57"/>
    <w:rsid w:val="003B6914"/>
    <w:rsid w:val="003B6A83"/>
    <w:rsid w:val="004C3917"/>
    <w:rsid w:val="0057160C"/>
    <w:rsid w:val="005C179B"/>
    <w:rsid w:val="005F03E5"/>
    <w:rsid w:val="005F6754"/>
    <w:rsid w:val="00610218"/>
    <w:rsid w:val="006303FD"/>
    <w:rsid w:val="006B419F"/>
    <w:rsid w:val="00867F29"/>
    <w:rsid w:val="00894970"/>
    <w:rsid w:val="00B92F0D"/>
    <w:rsid w:val="00C67AA2"/>
    <w:rsid w:val="00DB5856"/>
    <w:rsid w:val="00E47C46"/>
    <w:rsid w:val="00E9599A"/>
    <w:rsid w:val="00E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0481F-6322-47AF-BF64-22B7E4C5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F03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ctivebreadcrub1">
    <w:name w:val="active_breadcrub1"/>
    <w:basedOn w:val="a0"/>
    <w:rsid w:val="00E9599A"/>
    <w:rPr>
      <w:strike w:val="0"/>
      <w:dstrike w:val="0"/>
      <w:color w:val="22849D"/>
      <w:u w:val="none"/>
      <w:effect w:val="none"/>
    </w:rPr>
  </w:style>
  <w:style w:type="table" w:styleId="a3">
    <w:name w:val="Table Grid"/>
    <w:basedOn w:val="a1"/>
    <w:uiPriority w:val="39"/>
    <w:rsid w:val="00E95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391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13C6"/>
    <w:rPr>
      <w:color w:val="0563C1" w:themeColor="hyperlink"/>
      <w:u w:val="single"/>
    </w:rPr>
  </w:style>
  <w:style w:type="character" w:customStyle="1" w:styleId="1">
    <w:name w:val="Основной шрифт абзаца1"/>
    <w:rsid w:val="00ED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sez.lipets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BC42D682CE051AB76A0DCBE91A3DC22C8FCDB8CC62D23DBEC02BC0C8934662E81B0554167B752BFoDvB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11EFE-840C-49E6-B5CD-7DD7730B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Юров Денис Геннадьевич</dc:creator>
  <cp:keywords/>
  <dc:description/>
  <cp:lastModifiedBy>Юров Денис Геннадьевич</cp:lastModifiedBy>
  <cp:revision>19</cp:revision>
  <cp:lastPrinted>2014-07-03T07:54:00Z</cp:lastPrinted>
  <dcterms:created xsi:type="dcterms:W3CDTF">2014-07-03T07:52:00Z</dcterms:created>
  <dcterms:modified xsi:type="dcterms:W3CDTF">2014-07-16T06:23:00Z</dcterms:modified>
</cp:coreProperties>
</file>