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DB54E1" w:rsidRPr="00DB54E1" w:rsidRDefault="00DB54E1" w:rsidP="00DB54E1">
      <w:pPr>
        <w:jc w:val="center"/>
        <w:rPr>
          <w:b/>
        </w:rPr>
      </w:pPr>
      <w:r w:rsidRPr="00DB54E1">
        <w:rPr>
          <w:b/>
          <w:sz w:val="28"/>
          <w:szCs w:val="28"/>
        </w:rPr>
        <w:t>Порядок</w:t>
      </w:r>
    </w:p>
    <w:p w:rsidR="00DB54E1" w:rsidRDefault="004A1F9C" w:rsidP="004A1F9C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 xml:space="preserve">выполнения технологических, технических и других мероприятий, связанных с подключением (подсоединением) к газораспределительной сети </w:t>
      </w:r>
    </w:p>
    <w:p w:rsidR="004A1F9C" w:rsidRDefault="004A1F9C" w:rsidP="004A1F9C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4A1F9C" w:rsidRPr="006B6468" w:rsidRDefault="004A1F9C" w:rsidP="004A1F9C">
      <w:pPr>
        <w:ind w:left="644"/>
        <w:jc w:val="center"/>
        <w:rPr>
          <w:sz w:val="28"/>
          <w:szCs w:val="28"/>
        </w:rPr>
      </w:pPr>
    </w:p>
    <w:p w:rsidR="004A1F9C" w:rsidRDefault="004A1F9C" w:rsidP="004A1F9C">
      <w:pPr>
        <w:numPr>
          <w:ilvl w:val="0"/>
          <w:numId w:val="5"/>
        </w:numPr>
        <w:suppressAutoHyphens w:val="0"/>
        <w:jc w:val="both"/>
        <w:rPr>
          <w:sz w:val="28"/>
        </w:rPr>
      </w:pPr>
      <w:proofErr w:type="gramStart"/>
      <w:r>
        <w:rPr>
          <w:sz w:val="28"/>
        </w:rPr>
        <w:t>Под</w:t>
      </w:r>
      <w:r w:rsidR="00BE67B1">
        <w:rPr>
          <w:sz w:val="28"/>
        </w:rPr>
        <w:t>ача заявления (см. Приложение 1</w:t>
      </w:r>
      <w:r>
        <w:rPr>
          <w:sz w:val="28"/>
        </w:rPr>
        <w:t>)</w:t>
      </w:r>
      <w:r w:rsidRPr="00536818">
        <w:rPr>
          <w:sz w:val="28"/>
        </w:rPr>
        <w:t xml:space="preserve"> в ОА</w:t>
      </w:r>
      <w:r>
        <w:rPr>
          <w:sz w:val="28"/>
        </w:rPr>
        <w:t xml:space="preserve">О «ОЭЗ ППТ </w:t>
      </w:r>
      <w:r w:rsidR="00A52B5D">
        <w:rPr>
          <w:sz w:val="28"/>
        </w:rPr>
        <w:t>«</w:t>
      </w:r>
      <w:r>
        <w:rPr>
          <w:sz w:val="28"/>
        </w:rPr>
        <w:t>Липецк» на получение</w:t>
      </w:r>
      <w:r w:rsidRPr="00536818">
        <w:rPr>
          <w:sz w:val="28"/>
        </w:rPr>
        <w:t xml:space="preserve"> технической возможности по транспортировке газа по газораспределительным сетям ОАО «ОЭЗ ППТ </w:t>
      </w:r>
      <w:r w:rsidR="00A52B5D">
        <w:rPr>
          <w:sz w:val="28"/>
        </w:rPr>
        <w:t>«</w:t>
      </w:r>
      <w:r w:rsidRPr="00536818">
        <w:rPr>
          <w:sz w:val="28"/>
        </w:rPr>
        <w:t>Липецк» с приложением расчета потребности в тепле и топливе по форме и в соответствии с приказом Минэкономразвития России, Минэнерго России и ОАО «Газпром» от 15 октября 2002 г. №333/358/101</w:t>
      </w:r>
      <w:r>
        <w:rPr>
          <w:sz w:val="28"/>
        </w:rPr>
        <w:t>.</w:t>
      </w:r>
      <w:proofErr w:type="gramEnd"/>
    </w:p>
    <w:p w:rsidR="00F66B8B" w:rsidRPr="00F66B8B" w:rsidRDefault="004A1F9C" w:rsidP="00F66B8B">
      <w:pPr>
        <w:numPr>
          <w:ilvl w:val="0"/>
          <w:numId w:val="5"/>
        </w:numPr>
        <w:suppressAutoHyphens w:val="0"/>
        <w:jc w:val="both"/>
        <w:rPr>
          <w:sz w:val="28"/>
        </w:rPr>
      </w:pPr>
      <w:r w:rsidRPr="00F66B8B">
        <w:rPr>
          <w:sz w:val="28"/>
        </w:rPr>
        <w:t>П</w:t>
      </w:r>
      <w:r w:rsidR="00F66B8B" w:rsidRPr="00F66B8B">
        <w:rPr>
          <w:sz w:val="28"/>
        </w:rPr>
        <w:t>о</w:t>
      </w:r>
      <w:r w:rsidRPr="00F66B8B">
        <w:rPr>
          <w:sz w:val="28"/>
        </w:rPr>
        <w:t>д</w:t>
      </w:r>
      <w:r w:rsidR="00BE67B1" w:rsidRPr="00F66B8B">
        <w:rPr>
          <w:sz w:val="28"/>
        </w:rPr>
        <w:t>ача заявления (</w:t>
      </w:r>
      <w:proofErr w:type="gramStart"/>
      <w:r w:rsidR="00BE67B1" w:rsidRPr="00F66B8B">
        <w:rPr>
          <w:sz w:val="28"/>
        </w:rPr>
        <w:t>см</w:t>
      </w:r>
      <w:proofErr w:type="gramEnd"/>
      <w:r w:rsidR="00BE67B1" w:rsidRPr="00F66B8B">
        <w:rPr>
          <w:sz w:val="28"/>
        </w:rPr>
        <w:t>. Приложение 2</w:t>
      </w:r>
      <w:r w:rsidRPr="00F66B8B">
        <w:rPr>
          <w:sz w:val="28"/>
        </w:rPr>
        <w:t xml:space="preserve">) в ОАО «ОЭЗ ППТ </w:t>
      </w:r>
      <w:r w:rsidR="00A52B5D" w:rsidRPr="00F66B8B">
        <w:rPr>
          <w:sz w:val="28"/>
        </w:rPr>
        <w:t>«</w:t>
      </w:r>
      <w:r w:rsidRPr="00F66B8B">
        <w:rPr>
          <w:sz w:val="28"/>
        </w:rPr>
        <w:t>Л</w:t>
      </w:r>
      <w:r w:rsidR="00A52B5D" w:rsidRPr="00F66B8B">
        <w:rPr>
          <w:sz w:val="28"/>
        </w:rPr>
        <w:t>ипецк» на получение  технических</w:t>
      </w:r>
      <w:r w:rsidRPr="00F66B8B">
        <w:rPr>
          <w:sz w:val="28"/>
        </w:rPr>
        <w:t xml:space="preserve"> условий  на присоединение к газораспределительным сетям (далее – ТУ) </w:t>
      </w:r>
      <w:r w:rsidR="00F66B8B" w:rsidRPr="00F66B8B">
        <w:rPr>
          <w:sz w:val="28"/>
          <w:szCs w:val="28"/>
          <w:lang w:eastAsia="ru-RU"/>
        </w:rPr>
        <w:t>Для получения этих условий организация представляет заявление с приложением плана расположения производственных объектов и газоиспользующего оборудования, технических характеристик газоиспользующего оборудования и планируемых объемов потребления газа.</w:t>
      </w:r>
      <w:r w:rsidR="00F66B8B" w:rsidRPr="00F66B8B">
        <w:rPr>
          <w:sz w:val="28"/>
        </w:rPr>
        <w:t xml:space="preserve"> </w:t>
      </w:r>
      <w:r w:rsidR="00F66B8B">
        <w:rPr>
          <w:sz w:val="28"/>
        </w:rPr>
        <w:t>В случае если в процессе проектирования</w:t>
      </w:r>
      <w:r w:rsidR="00F66B8B" w:rsidRPr="00F66B8B">
        <w:rPr>
          <w:sz w:val="28"/>
        </w:rPr>
        <w:t xml:space="preserve"> </w:t>
      </w:r>
      <w:r w:rsidR="00F66B8B">
        <w:rPr>
          <w:sz w:val="28"/>
        </w:rPr>
        <w:t>были внесены изменения в объемы потребления природного газа, расчет</w:t>
      </w:r>
      <w:r w:rsidR="00F66B8B" w:rsidRPr="00536818">
        <w:rPr>
          <w:sz w:val="28"/>
        </w:rPr>
        <w:t xml:space="preserve"> потребности в тепле и топливе</w:t>
      </w:r>
      <w:r w:rsidR="00F66B8B">
        <w:rPr>
          <w:sz w:val="28"/>
        </w:rPr>
        <w:t xml:space="preserve"> предоставляется повторно.</w:t>
      </w:r>
    </w:p>
    <w:p w:rsidR="00F66B8B" w:rsidRDefault="00F66B8B" w:rsidP="004A1F9C">
      <w:pPr>
        <w:pStyle w:val="af3"/>
        <w:numPr>
          <w:ilvl w:val="0"/>
          <w:numId w:val="5"/>
        </w:numPr>
        <w:jc w:val="both"/>
        <w:rPr>
          <w:sz w:val="28"/>
        </w:rPr>
      </w:pPr>
      <w:r w:rsidRPr="00F66B8B">
        <w:rPr>
          <w:sz w:val="28"/>
        </w:rPr>
        <w:t>Получение</w:t>
      </w:r>
      <w:r w:rsidR="004A1F9C" w:rsidRPr="00F66B8B">
        <w:rPr>
          <w:sz w:val="28"/>
        </w:rPr>
        <w:t xml:space="preserve"> подтверждение газораспределительных организаций о технической возможности  транспортировки газа по газораспределительным сетям (ОАО «</w:t>
      </w:r>
      <w:proofErr w:type="spellStart"/>
      <w:r w:rsidR="004A1F9C" w:rsidRPr="00F66B8B">
        <w:rPr>
          <w:sz w:val="28"/>
        </w:rPr>
        <w:t>Липецкоблгаз</w:t>
      </w:r>
      <w:proofErr w:type="spellEnd"/>
      <w:r w:rsidR="004A1F9C" w:rsidRPr="00F66B8B">
        <w:rPr>
          <w:sz w:val="28"/>
        </w:rPr>
        <w:t xml:space="preserve">», ООО «Газпром </w:t>
      </w:r>
      <w:proofErr w:type="spellStart"/>
      <w:r w:rsidR="004A1F9C" w:rsidRPr="00F66B8B">
        <w:rPr>
          <w:sz w:val="28"/>
        </w:rPr>
        <w:t>трансгаз</w:t>
      </w:r>
      <w:proofErr w:type="spellEnd"/>
      <w:r w:rsidR="004A1F9C" w:rsidRPr="00F66B8B">
        <w:rPr>
          <w:sz w:val="28"/>
        </w:rPr>
        <w:t xml:space="preserve"> Москва»)</w:t>
      </w:r>
      <w:r w:rsidR="00164740">
        <w:rPr>
          <w:sz w:val="28"/>
        </w:rPr>
        <w:t xml:space="preserve"> и получение</w:t>
      </w:r>
      <w:r w:rsidR="006B134E">
        <w:rPr>
          <w:sz w:val="28"/>
        </w:rPr>
        <w:t xml:space="preserve"> </w:t>
      </w:r>
      <w:r w:rsidR="00164740">
        <w:rPr>
          <w:sz w:val="28"/>
        </w:rPr>
        <w:t>согласования с</w:t>
      </w:r>
      <w:r w:rsidR="00164740" w:rsidRPr="00F66B8B">
        <w:rPr>
          <w:sz w:val="28"/>
        </w:rPr>
        <w:t xml:space="preserve"> ОАО «Газпром» об использовании природного газа в качестве топлива для котельных и на другие топливные нужды</w:t>
      </w:r>
      <w:r w:rsidR="00164740">
        <w:rPr>
          <w:sz w:val="28"/>
        </w:rPr>
        <w:t xml:space="preserve"> </w:t>
      </w:r>
      <w:r w:rsidR="006B134E">
        <w:rPr>
          <w:sz w:val="28"/>
        </w:rPr>
        <w:t xml:space="preserve">(Требуется для </w:t>
      </w:r>
      <w:r w:rsidR="00164740">
        <w:rPr>
          <w:sz w:val="28"/>
        </w:rPr>
        <w:t xml:space="preserve">ООО «Газпром </w:t>
      </w:r>
      <w:proofErr w:type="spellStart"/>
      <w:r w:rsidR="00164740">
        <w:rPr>
          <w:sz w:val="28"/>
        </w:rPr>
        <w:t>Межрегионгаз</w:t>
      </w:r>
      <w:proofErr w:type="spellEnd"/>
      <w:r w:rsidR="00164740">
        <w:rPr>
          <w:sz w:val="28"/>
        </w:rPr>
        <w:t xml:space="preserve"> Липецк» при заключении договора на поставку газа)</w:t>
      </w:r>
      <w:r w:rsidR="004A1F9C" w:rsidRPr="00F66B8B">
        <w:rPr>
          <w:sz w:val="28"/>
        </w:rPr>
        <w:t>;</w:t>
      </w:r>
    </w:p>
    <w:p w:rsidR="004A1F9C" w:rsidRPr="003A301F" w:rsidRDefault="00164740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164740">
        <w:rPr>
          <w:sz w:val="28"/>
        </w:rPr>
        <w:t xml:space="preserve"> </w:t>
      </w:r>
      <w:r w:rsidR="004A1F9C" w:rsidRPr="00164740">
        <w:rPr>
          <w:sz w:val="28"/>
        </w:rPr>
        <w:t xml:space="preserve">Предоставление </w:t>
      </w:r>
      <w:r w:rsidRPr="00164740">
        <w:rPr>
          <w:sz w:val="28"/>
        </w:rPr>
        <w:t>в</w:t>
      </w:r>
      <w:r w:rsidR="004A1F9C" w:rsidRPr="00164740">
        <w:rPr>
          <w:i/>
          <w:sz w:val="28"/>
        </w:rPr>
        <w:t xml:space="preserve"> </w:t>
      </w:r>
      <w:r w:rsidR="004A1F9C" w:rsidRPr="00164740">
        <w:rPr>
          <w:sz w:val="28"/>
        </w:rPr>
        <w:t xml:space="preserve">ОАО «ОЭЗ ППТ </w:t>
      </w:r>
      <w:r w:rsidR="00A52B5D" w:rsidRPr="00164740">
        <w:rPr>
          <w:sz w:val="28"/>
        </w:rPr>
        <w:t>«</w:t>
      </w:r>
      <w:r w:rsidR="004A1F9C" w:rsidRPr="00164740">
        <w:rPr>
          <w:sz w:val="28"/>
        </w:rPr>
        <w:t>Липецк» на проверку соответствия требованиям выданных ТУ проекта газоснабжения потребителя</w:t>
      </w:r>
      <w:r w:rsidR="004A1F9C" w:rsidRPr="00164740">
        <w:rPr>
          <w:i/>
          <w:sz w:val="28"/>
        </w:rPr>
        <w:t>.</w:t>
      </w:r>
    </w:p>
    <w:p w:rsidR="004A1F9C" w:rsidRPr="00B07783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B07783">
        <w:rPr>
          <w:sz w:val="28"/>
        </w:rPr>
        <w:t>Подача заявки</w:t>
      </w:r>
      <w:r w:rsidR="00A54A66">
        <w:rPr>
          <w:sz w:val="28"/>
        </w:rPr>
        <w:t xml:space="preserve"> </w:t>
      </w:r>
      <w:r w:rsidRPr="00B07783">
        <w:rPr>
          <w:sz w:val="28"/>
        </w:rPr>
        <w:t>на вызов представителя службы эксплуатации</w:t>
      </w:r>
      <w:r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на проверку построенных</w:t>
      </w:r>
      <w:r w:rsidR="00A54A66">
        <w:rPr>
          <w:sz w:val="28"/>
        </w:rPr>
        <w:t>,</w:t>
      </w:r>
      <w:r>
        <w:rPr>
          <w:sz w:val="28"/>
        </w:rPr>
        <w:t xml:space="preserve"> реконструируемых или модернизируемых сетей газоснабжения </w:t>
      </w:r>
      <w:r w:rsidR="00DD3A0B">
        <w:rPr>
          <w:sz w:val="28"/>
        </w:rPr>
        <w:t>требованиям выданных</w:t>
      </w:r>
      <w:r>
        <w:rPr>
          <w:sz w:val="28"/>
        </w:rPr>
        <w:t xml:space="preserve"> ТУ. </w:t>
      </w:r>
      <w:r w:rsidR="00A54A66">
        <w:rPr>
          <w:sz w:val="28"/>
        </w:rPr>
        <w:t>Заявка подается в произвольной форме с указанием даты проведения проверки ТУ, но не менее чем за 3 рабочих дня до предполагаемой даты проверки.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 xml:space="preserve">Выдача </w:t>
      </w:r>
      <w:r w:rsidR="00A54A66">
        <w:rPr>
          <w:sz w:val="28"/>
        </w:rPr>
        <w:t xml:space="preserve">ОАО «ОЭЗ ППТ «Липецк» </w:t>
      </w:r>
      <w:r>
        <w:rPr>
          <w:sz w:val="28"/>
        </w:rPr>
        <w:t xml:space="preserve">акта </w:t>
      </w:r>
      <w:r w:rsidR="00DD3A0B">
        <w:rPr>
          <w:sz w:val="28"/>
        </w:rPr>
        <w:t>о выполнении ТУ</w:t>
      </w:r>
      <w:r>
        <w:rPr>
          <w:sz w:val="28"/>
        </w:rPr>
        <w:t xml:space="preserve"> и акта разграничения балансовой принадлежности и эксплуатационной ответственности. 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3A301F">
        <w:rPr>
          <w:sz w:val="28"/>
        </w:rPr>
        <w:t>Предоставление в</w:t>
      </w:r>
      <w:r w:rsidRPr="003A301F"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копии договора на поставку газа заключенного с газоснабжающей организацией</w:t>
      </w:r>
      <w:r w:rsidR="00164740">
        <w:rPr>
          <w:sz w:val="28"/>
        </w:rPr>
        <w:t xml:space="preserve"> (ООО «Газпром </w:t>
      </w:r>
      <w:proofErr w:type="spellStart"/>
      <w:r w:rsidR="00164740">
        <w:rPr>
          <w:sz w:val="28"/>
        </w:rPr>
        <w:t>М</w:t>
      </w:r>
      <w:r w:rsidR="00D2732F">
        <w:rPr>
          <w:sz w:val="28"/>
        </w:rPr>
        <w:t>ежрегионгаз</w:t>
      </w:r>
      <w:proofErr w:type="spellEnd"/>
      <w:r w:rsidR="00D2732F">
        <w:rPr>
          <w:sz w:val="28"/>
        </w:rPr>
        <w:t xml:space="preserve"> Липецк»)</w:t>
      </w:r>
      <w:r>
        <w:rPr>
          <w:sz w:val="28"/>
        </w:rPr>
        <w:t>.</w:t>
      </w:r>
    </w:p>
    <w:p w:rsidR="00877C9E" w:rsidRPr="00877C9E" w:rsidRDefault="004A1F9C" w:rsidP="004A1F9C">
      <w:pPr>
        <w:pStyle w:val="af3"/>
        <w:numPr>
          <w:ilvl w:val="0"/>
          <w:numId w:val="5"/>
        </w:numPr>
        <w:jc w:val="both"/>
      </w:pPr>
      <w:proofErr w:type="gramStart"/>
      <w:r w:rsidRPr="006B6468">
        <w:rPr>
          <w:sz w:val="28"/>
        </w:rPr>
        <w:t>Предоставление в</w:t>
      </w:r>
      <w:r w:rsidRPr="006B6468">
        <w:rPr>
          <w:i/>
          <w:sz w:val="28"/>
        </w:rPr>
        <w:t xml:space="preserve"> </w:t>
      </w:r>
      <w:r w:rsidRPr="006B6468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6B6468">
        <w:rPr>
          <w:sz w:val="28"/>
        </w:rPr>
        <w:t>Липецк» разрешения на пуск газа на построенное, реконструированное или модернизированное  газоиспользующие оборудование  выданного органом государственного надзора</w:t>
      </w:r>
      <w:r>
        <w:rPr>
          <w:sz w:val="28"/>
        </w:rPr>
        <w:t>.</w:t>
      </w:r>
      <w:proofErr w:type="gramEnd"/>
    </w:p>
    <w:p w:rsidR="00A52B5D" w:rsidRPr="00A52B5D" w:rsidRDefault="00371D95" w:rsidP="00877C9E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>Подача заявки</w:t>
      </w:r>
      <w:r w:rsidR="00877C9E">
        <w:rPr>
          <w:sz w:val="28"/>
        </w:rPr>
        <w:t xml:space="preserve"> на непосредственное присоединение к газораспределительной сети ОАО «ОЭЗ ППТ «Липецк» </w:t>
      </w:r>
      <w:r w:rsidR="00A52B5D">
        <w:rPr>
          <w:sz w:val="28"/>
        </w:rPr>
        <w:t>производит</w:t>
      </w:r>
      <w:r>
        <w:rPr>
          <w:sz w:val="28"/>
        </w:rPr>
        <w:t>ся</w:t>
      </w:r>
      <w:r w:rsidR="00877C9E">
        <w:rPr>
          <w:sz w:val="28"/>
        </w:rPr>
        <w:t xml:space="preserve"> после </w:t>
      </w:r>
      <w:r w:rsidR="00A52B5D">
        <w:rPr>
          <w:sz w:val="28"/>
        </w:rPr>
        <w:t xml:space="preserve">предоставления </w:t>
      </w:r>
      <w:r w:rsidR="00877C9E">
        <w:rPr>
          <w:sz w:val="28"/>
        </w:rPr>
        <w:lastRenderedPageBreak/>
        <w:t xml:space="preserve">вышеперечисленных </w:t>
      </w:r>
      <w:r w:rsidR="00A52B5D">
        <w:rPr>
          <w:sz w:val="28"/>
        </w:rPr>
        <w:t>документов</w:t>
      </w:r>
      <w:r w:rsidR="00877C9E">
        <w:rPr>
          <w:sz w:val="28"/>
        </w:rPr>
        <w:t xml:space="preserve">, а также после выполнения технических мероприятий связанных с выполнением требований предъявленных в ТУ. </w:t>
      </w:r>
    </w:p>
    <w:p w:rsidR="00877C9E" w:rsidRPr="00B07783" w:rsidRDefault="00877C9E" w:rsidP="00A52B5D">
      <w:pPr>
        <w:pStyle w:val="af3"/>
        <w:ind w:left="708" w:firstLine="708"/>
        <w:jc w:val="both"/>
        <w:rPr>
          <w:i/>
          <w:sz w:val="28"/>
        </w:rPr>
      </w:pPr>
      <w:r>
        <w:rPr>
          <w:sz w:val="28"/>
        </w:rPr>
        <w:t>Технологическое присоединение выполняет организация имеющая право на производство данного вида работ в присутствии представителей службы эксплуатации ОАО «ОЭЗ ППТ «Липецк» и организации ведущей техническое обслуживание газораспределительных сетей. Заявка подается в произвольной форме с</w:t>
      </w:r>
      <w:r w:rsidR="00371D95">
        <w:rPr>
          <w:sz w:val="28"/>
        </w:rPr>
        <w:t xml:space="preserve"> указанием даты проведения работ по присоединению, но не менее чем за 10 рабочих дней до предполагаемой даты присоединения</w:t>
      </w:r>
      <w:r>
        <w:rPr>
          <w:sz w:val="28"/>
        </w:rPr>
        <w:t>.</w:t>
      </w:r>
    </w:p>
    <w:p w:rsidR="004A1F9C" w:rsidRPr="001869F9" w:rsidRDefault="00877C9E" w:rsidP="00877C9E">
      <w:pPr>
        <w:pStyle w:val="af3"/>
        <w:ind w:left="644"/>
        <w:jc w:val="both"/>
      </w:pPr>
      <w:r>
        <w:rPr>
          <w:sz w:val="28"/>
        </w:rPr>
        <w:t xml:space="preserve"> </w:t>
      </w:r>
      <w:r w:rsidR="004A1F9C">
        <w:rPr>
          <w:sz w:val="28"/>
        </w:rPr>
        <w:t xml:space="preserve"> </w:t>
      </w:r>
    </w:p>
    <w:p w:rsidR="004A1F9C" w:rsidRDefault="004A1F9C">
      <w:pPr>
        <w:suppressAutoHyphens w:val="0"/>
        <w:rPr>
          <w:b/>
        </w:rPr>
      </w:pPr>
    </w:p>
    <w:p w:rsidR="00DB54E1" w:rsidRDefault="00DB54E1" w:rsidP="00DB54E1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условий:</w:t>
      </w:r>
    </w:p>
    <w:p w:rsidR="00DB54E1" w:rsidRPr="00B95E73" w:rsidRDefault="00DB54E1" w:rsidP="00DB54E1">
      <w:pPr>
        <w:pStyle w:val="210"/>
        <w:spacing w:after="0" w:line="240" w:lineRule="auto"/>
        <w:jc w:val="both"/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Газоснабжение.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t>контактное лицо – Савенков Валерий Валерьевич        (4742) 51-53-40</w:t>
      </w:r>
    </w:p>
    <w:p w:rsidR="00DB54E1" w:rsidRDefault="00DB54E1" w:rsidP="00DB54E1">
      <w:pPr>
        <w:pStyle w:val="210"/>
        <w:spacing w:after="0" w:line="240" w:lineRule="auto"/>
        <w:jc w:val="both"/>
      </w:pPr>
      <w:r>
        <w:rPr>
          <w:b/>
        </w:rPr>
        <w:t xml:space="preserve">                                          </w:t>
      </w:r>
      <w:proofErr w:type="spellStart"/>
      <w:r>
        <w:t>Бунеев</w:t>
      </w:r>
      <w:proofErr w:type="spellEnd"/>
      <w:r>
        <w:t xml:space="preserve"> Пётр Васильевич                 (4742) 51-53-83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Энергетический сектор.</w:t>
      </w:r>
    </w:p>
    <w:p w:rsidR="00DB54E1" w:rsidRPr="00956A47" w:rsidRDefault="00DB54E1" w:rsidP="00DB54E1">
      <w:pPr>
        <w:pStyle w:val="210"/>
        <w:spacing w:after="0" w:line="240" w:lineRule="auto"/>
        <w:ind w:firstLine="720"/>
        <w:jc w:val="both"/>
      </w:pPr>
      <w:r w:rsidRPr="008D46F2">
        <w:t>контактное ли</w:t>
      </w:r>
      <w:r>
        <w:t xml:space="preserve">цо – Кузнецов Олег Леонидович             </w:t>
      </w:r>
      <w:r w:rsidRPr="008D46F2">
        <w:t>(4742) 51-52-28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4A1F9C" w:rsidRDefault="004A1F9C">
      <w:pPr>
        <w:suppressAutoHyphens w:val="0"/>
        <w:rPr>
          <w:b/>
        </w:rPr>
      </w:pPr>
    </w:p>
    <w:p w:rsidR="00B42D0A" w:rsidRDefault="00B42D0A" w:rsidP="003E5724">
      <w:pPr>
        <w:jc w:val="right"/>
        <w:rPr>
          <w:b/>
        </w:rPr>
      </w:pPr>
    </w:p>
    <w:p w:rsidR="00B42D0A" w:rsidRDefault="00B42D0A" w:rsidP="003E5724">
      <w:pPr>
        <w:jc w:val="right"/>
        <w:rPr>
          <w:b/>
        </w:rPr>
      </w:pPr>
    </w:p>
    <w:p w:rsidR="003E5724" w:rsidRPr="00702AD6" w:rsidRDefault="00DB54E1" w:rsidP="003E5724">
      <w:pPr>
        <w:jc w:val="right"/>
        <w:rPr>
          <w:b/>
        </w:rPr>
      </w:pPr>
      <w:r>
        <w:rPr>
          <w:b/>
        </w:rPr>
        <w:t>Приложение № 1</w:t>
      </w:r>
      <w:r w:rsidR="003E5724">
        <w:rPr>
          <w:b/>
        </w:rPr>
        <w:t xml:space="preserve"> к </w:t>
      </w:r>
      <w:r w:rsidR="003E5724">
        <w:rPr>
          <w:b/>
          <w:lang w:eastAsia="ru-RU"/>
        </w:rPr>
        <w:t>Порядку</w:t>
      </w:r>
      <w:r w:rsidR="003E5724">
        <w:rPr>
          <w:lang w:eastAsia="ru-RU"/>
        </w:rPr>
        <w:t>.</w:t>
      </w:r>
    </w:p>
    <w:p w:rsidR="003E5724" w:rsidRPr="003C1553" w:rsidRDefault="003E5724" w:rsidP="003E5724">
      <w:pPr>
        <w:ind w:left="6350"/>
        <w:rPr>
          <w:sz w:val="20"/>
          <w:szCs w:val="20"/>
        </w:rPr>
      </w:pPr>
    </w:p>
    <w:p w:rsidR="003E5724" w:rsidRDefault="003E5724" w:rsidP="003E5724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 xml:space="preserve">заявления на получение </w:t>
      </w:r>
      <w:r w:rsidR="0066512D">
        <w:rPr>
          <w:b/>
          <w:bCs/>
        </w:rPr>
        <w:t xml:space="preserve">технической возможности </w:t>
      </w:r>
      <w:r w:rsidR="00A64550">
        <w:rPr>
          <w:b/>
          <w:bCs/>
        </w:rPr>
        <w:t>транспортировки газа.</w:t>
      </w:r>
      <w:r>
        <w:rPr>
          <w:b/>
          <w:bCs/>
        </w:rPr>
        <w:br/>
      </w:r>
    </w:p>
    <w:p w:rsidR="003E5724" w:rsidRDefault="003E5724" w:rsidP="003E5724">
      <w:pPr>
        <w:ind w:left="4111"/>
      </w:pPr>
      <w:r>
        <w:t xml:space="preserve">КОМУ:  </w:t>
      </w:r>
    </w:p>
    <w:p w:rsidR="003E5724" w:rsidRDefault="003E5724" w:rsidP="003E5724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  <w:r>
        <w:t xml:space="preserve">ОТ КОГО:  </w:t>
      </w:r>
    </w:p>
    <w:p w:rsidR="003E5724" w:rsidRDefault="003E5724" w:rsidP="003E5724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E5724" w:rsidRDefault="003E5724" w:rsidP="003E5724">
      <w:pPr>
        <w:ind w:left="4111"/>
      </w:pPr>
    </w:p>
    <w:p w:rsidR="003E5724" w:rsidRPr="003C1553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E5724" w:rsidTr="003E5724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E5724" w:rsidRDefault="003E5724" w:rsidP="003E5724">
      <w:pPr>
        <w:spacing w:before="240" w:after="120"/>
        <w:jc w:val="both"/>
      </w:pPr>
      <w:r>
        <w:t xml:space="preserve">       Прошу подтвердить техническую возможность транспортировки газа по газораспределительным сетям к объекту капитального строительства.</w:t>
      </w:r>
    </w:p>
    <w:p w:rsidR="003E5724" w:rsidRDefault="003E5724" w:rsidP="003E5724">
      <w:r>
        <w:t xml:space="preserve">Наименование объекта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E5724" w:rsidRDefault="003E5724" w:rsidP="003E5724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6613BB" w:rsidRPr="00594411" w:rsidRDefault="006613BB" w:rsidP="006613BB">
      <w:pPr>
        <w:spacing w:before="120" w:after="120"/>
      </w:pPr>
      <w:r>
        <w:t>Необходимые сведения</w:t>
      </w:r>
      <w:r w:rsidR="003E5724">
        <w:t>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5000" w:type="pct"/>
            <w:gridSpan w:val="4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6613BB" w:rsidRDefault="006613BB" w:rsidP="003E5724">
      <w:pPr>
        <w:spacing w:before="120" w:after="120"/>
      </w:pPr>
    </w:p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240" w:after="120"/>
      </w:pPr>
      <w:r>
        <w:t>Приложения:</w:t>
      </w:r>
    </w:p>
    <w:p w:rsidR="003E5724" w:rsidRPr="00BB13D3" w:rsidRDefault="003E5724" w:rsidP="00A54A66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3E5724" w:rsidRPr="00BB13D3" w:rsidTr="003E5724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экз.</w:t>
            </w:r>
          </w:p>
        </w:tc>
      </w:tr>
    </w:tbl>
    <w:p w:rsidR="00D2732F" w:rsidRDefault="003E5724" w:rsidP="00D2732F">
      <w:pPr>
        <w:jc w:val="both"/>
      </w:pPr>
      <w:r w:rsidRPr="00BB13D3">
        <w:t xml:space="preserve">2. Копия свидетельства о государственной регистрации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D2732F" w:rsidRDefault="003E5724" w:rsidP="00D2732F">
      <w:pPr>
        <w:jc w:val="both"/>
      </w:pPr>
      <w:r w:rsidRPr="00BB13D3">
        <w:t xml:space="preserve">3. Копия свидетельства о постановке на учет в налоговом органе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Default="003E5724" w:rsidP="00366774">
      <w:pPr>
        <w:jc w:val="both"/>
      </w:pPr>
      <w:r w:rsidRPr="00BB13D3">
        <w:t xml:space="preserve">4. Копия учредительных документов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BB13D3" w:rsidRDefault="00A54A66" w:rsidP="00366774">
      <w:pPr>
        <w:jc w:val="both"/>
      </w:pPr>
      <w:r>
        <w:t>9</w:t>
      </w:r>
      <w:r w:rsidR="00BB13D3" w:rsidRPr="00BB13D3">
        <w:t xml:space="preserve">. Расчет потребности в тепле и топливе по форме и в соответствии с приказом Минэкономразвития России, Минэнерго России и ОАО «Газпром» от </w:t>
      </w:r>
      <w:r>
        <w:t>15 октября 2002 г. №333/358/101</w:t>
      </w:r>
      <w:r w:rsidRPr="00A54A66">
        <w:t xml:space="preserve"> </w:t>
      </w:r>
      <w:r>
        <w:t xml:space="preserve">на </w:t>
      </w:r>
      <w:proofErr w:type="spellStart"/>
      <w:r>
        <w:t>__л</w:t>
      </w:r>
      <w:proofErr w:type="spell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B42D0A" w:rsidRPr="00635AC1" w:rsidRDefault="00B42D0A" w:rsidP="00B42D0A">
      <w:pPr>
        <w:autoSpaceDE w:val="0"/>
        <w:autoSpaceDN w:val="0"/>
        <w:adjustRightInd w:val="0"/>
        <w:jc w:val="both"/>
      </w:pPr>
      <w:r>
        <w:t>10.</w:t>
      </w:r>
      <w:r w:rsidRPr="00B42D0A">
        <w:rPr>
          <w:sz w:val="28"/>
          <w:szCs w:val="28"/>
          <w:lang w:eastAsia="ru-RU"/>
        </w:rPr>
        <w:t xml:space="preserve"> </w:t>
      </w:r>
      <w:r w:rsidRPr="00B42D0A">
        <w:rPr>
          <w:lang w:eastAsia="ru-RU"/>
        </w:rPr>
        <w:t>Плана расположения производственных объектов и газоиспользующего оборудования</w:t>
      </w:r>
      <w:r w:rsidRPr="00B42D0A">
        <w:t xml:space="preserve"> </w:t>
      </w:r>
      <w:r>
        <w:t xml:space="preserve">на __ </w:t>
      </w:r>
      <w:proofErr w:type="gramStart"/>
      <w:r>
        <w:t>л</w:t>
      </w:r>
      <w:proofErr w:type="gramEnd"/>
      <w:r>
        <w:t>. в __ экз.</w:t>
      </w:r>
    </w:p>
    <w:p w:rsidR="00B42D0A" w:rsidRPr="00BB13D3" w:rsidRDefault="00B42D0A" w:rsidP="00366774">
      <w:pPr>
        <w:jc w:val="both"/>
      </w:pPr>
    </w:p>
    <w:p w:rsidR="003E5724" w:rsidRDefault="003E5724" w:rsidP="003E5724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</w:tr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E5724" w:rsidRDefault="003E5724" w:rsidP="003E5724">
      <w:pPr>
        <w:spacing w:before="240"/>
        <w:jc w:val="center"/>
      </w:pPr>
      <w:r>
        <w:t>М.П.</w:t>
      </w:r>
    </w:p>
    <w:p w:rsidR="004A1F9C" w:rsidRDefault="004A1F9C">
      <w:pPr>
        <w:suppressAutoHyphens w:val="0"/>
      </w:pPr>
      <w:r>
        <w:br w:type="page"/>
      </w:r>
    </w:p>
    <w:p w:rsidR="004A1F9C" w:rsidRPr="00702AD6" w:rsidRDefault="00DB54E1" w:rsidP="004A1F9C">
      <w:pPr>
        <w:jc w:val="right"/>
        <w:rPr>
          <w:b/>
        </w:rPr>
      </w:pPr>
      <w:r>
        <w:rPr>
          <w:b/>
        </w:rPr>
        <w:t xml:space="preserve">Приложение № 2 </w:t>
      </w:r>
      <w:r w:rsidR="004A1F9C">
        <w:rPr>
          <w:b/>
        </w:rPr>
        <w:t xml:space="preserve"> к </w:t>
      </w:r>
      <w:r w:rsidR="004A1F9C">
        <w:rPr>
          <w:b/>
          <w:lang w:eastAsia="ru-RU"/>
        </w:rPr>
        <w:t>Порядку</w:t>
      </w:r>
      <w:r w:rsidR="004A1F9C">
        <w:rPr>
          <w:lang w:eastAsia="ru-RU"/>
        </w:rPr>
        <w:t>.</w:t>
      </w:r>
    </w:p>
    <w:p w:rsidR="004A1F9C" w:rsidRPr="003C1553" w:rsidRDefault="004A1F9C" w:rsidP="004A1F9C">
      <w:pPr>
        <w:ind w:left="6350"/>
        <w:rPr>
          <w:sz w:val="20"/>
          <w:szCs w:val="20"/>
        </w:rPr>
      </w:pPr>
    </w:p>
    <w:p w:rsidR="004A1F9C" w:rsidRDefault="004A1F9C" w:rsidP="004A1F9C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>заявления на получение технических условий</w:t>
      </w:r>
      <w:r>
        <w:rPr>
          <w:b/>
          <w:bCs/>
        </w:rPr>
        <w:br/>
        <w:t>на присоединение объекта капитального строительства к газораспределительным сетям.</w:t>
      </w:r>
      <w:r>
        <w:rPr>
          <w:b/>
          <w:bCs/>
        </w:rPr>
        <w:br/>
      </w:r>
    </w:p>
    <w:p w:rsidR="004A1F9C" w:rsidRDefault="004A1F9C" w:rsidP="004A1F9C">
      <w:pPr>
        <w:ind w:left="4111"/>
      </w:pPr>
      <w:r>
        <w:t xml:space="preserve">КОМУ:  </w:t>
      </w:r>
    </w:p>
    <w:p w:rsidR="004A1F9C" w:rsidRDefault="004A1F9C" w:rsidP="004A1F9C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  <w:r>
        <w:t xml:space="preserve">ОТ КОГО:  </w:t>
      </w:r>
    </w:p>
    <w:p w:rsidR="004A1F9C" w:rsidRDefault="004A1F9C" w:rsidP="004A1F9C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4A1F9C" w:rsidRDefault="004A1F9C" w:rsidP="004A1F9C">
      <w:pPr>
        <w:ind w:left="4111"/>
      </w:pPr>
    </w:p>
    <w:p w:rsidR="004A1F9C" w:rsidRPr="003C1553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4A1F9C" w:rsidTr="004A1F9C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4A1F9C" w:rsidRDefault="004A1F9C" w:rsidP="004A1F9C">
      <w:pPr>
        <w:spacing w:before="240" w:after="120"/>
        <w:jc w:val="both"/>
      </w:pPr>
      <w:r>
        <w:t xml:space="preserve">       Прошу выдать технические условия и информацию о плате за присоединение объекта капитального строительства к газораспределительным сетям</w:t>
      </w:r>
    </w:p>
    <w:p w:rsidR="004A1F9C" w:rsidRDefault="004A1F9C" w:rsidP="004A1F9C">
      <w:r>
        <w:t xml:space="preserve">Наименование объекта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4A1F9C" w:rsidRDefault="004A1F9C" w:rsidP="004A1F9C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Pr="00594411" w:rsidRDefault="004A1F9C" w:rsidP="004A1F9C">
      <w:pPr>
        <w:spacing w:before="120" w:after="120"/>
      </w:pPr>
      <w:r>
        <w:t>Необходимые сведения: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5000" w:type="pct"/>
            <w:gridSpan w:val="4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4A1F9C" w:rsidRDefault="004A1F9C" w:rsidP="004A1F9C">
      <w:pPr>
        <w:spacing w:before="120" w:after="120"/>
      </w:pPr>
    </w:p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240" w:after="120"/>
      </w:pPr>
      <w:r>
        <w:t>Приложения:</w:t>
      </w:r>
    </w:p>
    <w:p w:rsidR="004A1F9C" w:rsidRDefault="004A1F9C" w:rsidP="00D2732F">
      <w:pPr>
        <w:pStyle w:val="af3"/>
        <w:numPr>
          <w:ilvl w:val="0"/>
          <w:numId w:val="6"/>
        </w:numPr>
        <w:jc w:val="both"/>
      </w:pPr>
      <w:r w:rsidRPr="00BB13D3">
        <w:t xml:space="preserve">Копия учредительных документов 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одтверждение газораспределительных организаций о технической возможности  транспортировки газа по газораспределительным сетям</w:t>
      </w:r>
      <w:r w:rsidRPr="00A54A66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С</w:t>
      </w:r>
      <w:r w:rsidR="0066512D" w:rsidRPr="00A54A66">
        <w:t>огласование ОАО «Газпром» об использовании природного газа в качестве топлива для котельных и на другие топливные нужды</w:t>
      </w:r>
      <w:r w:rsidRPr="00A54A66">
        <w:t>.</w:t>
      </w:r>
    </w:p>
    <w:p w:rsidR="00D2732F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оложительное решение по использовании газа в качестве топлива</w:t>
      </w:r>
      <w:r w:rsidRPr="00A54A66">
        <w:t>.</w:t>
      </w:r>
    </w:p>
    <w:p w:rsidR="0066512D" w:rsidRPr="00A54A66" w:rsidRDefault="0066512D" w:rsidP="00D2732F">
      <w:pPr>
        <w:pStyle w:val="af3"/>
        <w:jc w:val="both"/>
      </w:pPr>
      <w:r w:rsidRPr="00A54A66">
        <w:t xml:space="preserve"> </w:t>
      </w:r>
    </w:p>
    <w:p w:rsidR="0066512D" w:rsidRPr="00A54A66" w:rsidRDefault="00D2732F" w:rsidP="00D2732F">
      <w:pPr>
        <w:ind w:left="720"/>
        <w:jc w:val="both"/>
      </w:pPr>
      <w:r w:rsidRPr="00A54A66">
        <w:t>В</w:t>
      </w:r>
      <w:r w:rsidR="0066512D" w:rsidRPr="00A54A66">
        <w:t xml:space="preserve"> случае если в процессе согласований с газотранспортными организациями были внесены изменения в объемы потребления природного газа, </w:t>
      </w:r>
      <w:r w:rsidRPr="00A54A66">
        <w:t xml:space="preserve">то к вышеперечисленным документам предоставляется скорректированный </w:t>
      </w:r>
      <w:r w:rsidR="0066512D" w:rsidRPr="00A54A66">
        <w:t>расчет потребности в тепле и топливе.</w:t>
      </w:r>
    </w:p>
    <w:p w:rsidR="0066512D" w:rsidRDefault="0066512D" w:rsidP="004A1F9C">
      <w:pPr>
        <w:spacing w:before="240" w:after="240"/>
      </w:pPr>
    </w:p>
    <w:p w:rsidR="004A1F9C" w:rsidRDefault="004A1F9C" w:rsidP="004A1F9C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</w:tr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4A1F9C" w:rsidRDefault="004A1F9C" w:rsidP="004A1F9C">
      <w:pPr>
        <w:spacing w:before="240"/>
        <w:jc w:val="center"/>
      </w:pPr>
      <w:r>
        <w:t>М.П.</w:t>
      </w: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Pr="00DA122A" w:rsidRDefault="003E5724" w:rsidP="00594411">
      <w:pPr>
        <w:spacing w:line="360" w:lineRule="auto"/>
      </w:pPr>
    </w:p>
    <w:sectPr w:rsidR="003E5724" w:rsidRPr="00DA122A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34E" w:rsidRDefault="006B134E">
      <w:r>
        <w:separator/>
      </w:r>
    </w:p>
  </w:endnote>
  <w:endnote w:type="continuationSeparator" w:id="0">
    <w:p w:rsidR="006B134E" w:rsidRDefault="006B1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34E" w:rsidRDefault="006B134E">
      <w:r>
        <w:separator/>
      </w:r>
    </w:p>
  </w:footnote>
  <w:footnote w:type="continuationSeparator" w:id="0">
    <w:p w:rsidR="006B134E" w:rsidRDefault="006B13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34E" w:rsidRDefault="006B134E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34E" w:rsidRDefault="006B134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6764D"/>
    <w:rsid w:val="000A2C5C"/>
    <w:rsid w:val="000C442E"/>
    <w:rsid w:val="000C77AD"/>
    <w:rsid w:val="000E697A"/>
    <w:rsid w:val="0010004D"/>
    <w:rsid w:val="001005DA"/>
    <w:rsid w:val="00112473"/>
    <w:rsid w:val="00164740"/>
    <w:rsid w:val="00214C9B"/>
    <w:rsid w:val="00244190"/>
    <w:rsid w:val="00250E5E"/>
    <w:rsid w:val="00292991"/>
    <w:rsid w:val="002F01E6"/>
    <w:rsid w:val="00304E83"/>
    <w:rsid w:val="00366774"/>
    <w:rsid w:val="00371D95"/>
    <w:rsid w:val="00386DF2"/>
    <w:rsid w:val="003C1553"/>
    <w:rsid w:val="003E5724"/>
    <w:rsid w:val="004304BA"/>
    <w:rsid w:val="00450256"/>
    <w:rsid w:val="004938A9"/>
    <w:rsid w:val="004A1F9C"/>
    <w:rsid w:val="004F1666"/>
    <w:rsid w:val="00550FAA"/>
    <w:rsid w:val="00594411"/>
    <w:rsid w:val="0062294B"/>
    <w:rsid w:val="006613BB"/>
    <w:rsid w:val="0066512D"/>
    <w:rsid w:val="006B134E"/>
    <w:rsid w:val="006B6FCC"/>
    <w:rsid w:val="006C05CC"/>
    <w:rsid w:val="00702AD6"/>
    <w:rsid w:val="00716E62"/>
    <w:rsid w:val="00842F1D"/>
    <w:rsid w:val="00854F8B"/>
    <w:rsid w:val="00875F1F"/>
    <w:rsid w:val="00877C9E"/>
    <w:rsid w:val="008C3AC5"/>
    <w:rsid w:val="008D46F2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14BD"/>
    <w:rsid w:val="00B032B9"/>
    <w:rsid w:val="00B21A1F"/>
    <w:rsid w:val="00B42D0A"/>
    <w:rsid w:val="00B67F24"/>
    <w:rsid w:val="00B902C9"/>
    <w:rsid w:val="00B95E73"/>
    <w:rsid w:val="00BA406E"/>
    <w:rsid w:val="00BB13D3"/>
    <w:rsid w:val="00BE67B1"/>
    <w:rsid w:val="00C9125B"/>
    <w:rsid w:val="00D2732F"/>
    <w:rsid w:val="00D80C14"/>
    <w:rsid w:val="00DA122A"/>
    <w:rsid w:val="00DB54E1"/>
    <w:rsid w:val="00DD3A0B"/>
    <w:rsid w:val="00E67442"/>
    <w:rsid w:val="00EA5493"/>
    <w:rsid w:val="00EF75FB"/>
    <w:rsid w:val="00F66B8B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Савенков</cp:lastModifiedBy>
  <cp:revision>34</cp:revision>
  <cp:lastPrinted>2013-12-20T06:00:00Z</cp:lastPrinted>
  <dcterms:created xsi:type="dcterms:W3CDTF">2009-04-22T08:28:00Z</dcterms:created>
  <dcterms:modified xsi:type="dcterms:W3CDTF">2013-12-20T06:06:00Z</dcterms:modified>
</cp:coreProperties>
</file>