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A2" w:rsidRDefault="00D16F09" w:rsidP="00D16F09">
      <w:pPr>
        <w:jc w:val="center"/>
        <w:rPr>
          <w:b/>
          <w:sz w:val="32"/>
          <w:szCs w:val="32"/>
        </w:rPr>
      </w:pPr>
      <w:r w:rsidRPr="00D16F09">
        <w:rPr>
          <w:b/>
          <w:sz w:val="32"/>
          <w:szCs w:val="32"/>
        </w:rPr>
        <w:t>Проект игры «</w:t>
      </w:r>
      <w:proofErr w:type="spellStart"/>
      <w:r w:rsidRPr="00D16F09">
        <w:rPr>
          <w:b/>
          <w:sz w:val="32"/>
          <w:szCs w:val="32"/>
        </w:rPr>
        <w:t>Киберсеть</w:t>
      </w:r>
      <w:proofErr w:type="spellEnd"/>
      <w:r w:rsidRPr="00D16F09">
        <w:rPr>
          <w:b/>
          <w:sz w:val="32"/>
          <w:szCs w:val="32"/>
        </w:rPr>
        <w:t>» (</w:t>
      </w:r>
      <w:proofErr w:type="spellStart"/>
      <w:r w:rsidRPr="00D16F09">
        <w:rPr>
          <w:b/>
          <w:sz w:val="32"/>
          <w:szCs w:val="32"/>
        </w:rPr>
        <w:t>CyberNet</w:t>
      </w:r>
      <w:proofErr w:type="spellEnd"/>
      <w:r w:rsidRPr="00D16F09">
        <w:rPr>
          <w:b/>
          <w:sz w:val="32"/>
          <w:szCs w:val="32"/>
        </w:rPr>
        <w:t>)</w:t>
      </w:r>
    </w:p>
    <w:p w:rsidR="00594F0D" w:rsidRPr="00D16F09" w:rsidRDefault="00594F0D" w:rsidP="00D16F09">
      <w:pPr>
        <w:jc w:val="center"/>
        <w:rPr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©</w:t>
      </w:r>
      <w:r>
        <w:rPr>
          <w:b/>
          <w:sz w:val="32"/>
          <w:szCs w:val="32"/>
        </w:rPr>
        <w:t>Сергей Яковлев, 2013</w:t>
      </w:r>
    </w:p>
    <w:p w:rsidR="00D16F09" w:rsidRDefault="00D16F09">
      <w:pPr>
        <w:rPr>
          <w:b/>
        </w:rPr>
      </w:pPr>
      <w:r>
        <w:rPr>
          <w:b/>
        </w:rPr>
        <w:t xml:space="preserve">1. </w:t>
      </w:r>
      <w:r w:rsidRPr="00D16F09">
        <w:rPr>
          <w:b/>
        </w:rPr>
        <w:t>Легенда</w:t>
      </w:r>
    </w:p>
    <w:p w:rsidR="00D16F09" w:rsidRDefault="00D16F09" w:rsidP="00D16F09">
      <w:pPr>
        <w:jc w:val="both"/>
      </w:pPr>
      <w:r w:rsidRPr="00D16F09">
        <w:tab/>
        <w:t xml:space="preserve">Игровой персонаж </w:t>
      </w:r>
      <w:r>
        <w:t xml:space="preserve">(далее агент, вне зависимости от того играет человек или бот) в начале игры помещается в регион (местность), которому дает сам уникальное название. Требование ко всем названиям является их соответствие действительности. Модератор периодически проверяет соответствие названий и акцептирует их. </w:t>
      </w:r>
    </w:p>
    <w:p w:rsidR="00D16F09" w:rsidRDefault="00D16F09" w:rsidP="00D16F09">
      <w:pPr>
        <w:jc w:val="both"/>
      </w:pPr>
      <w:r>
        <w:tab/>
        <w:t xml:space="preserve">Изначально агент имеет 4 характеристики: </w:t>
      </w:r>
    </w:p>
    <w:p w:rsidR="00D16F09" w:rsidRDefault="00D16F09" w:rsidP="00D16F09">
      <w:pPr>
        <w:pStyle w:val="a3"/>
        <w:numPr>
          <w:ilvl w:val="0"/>
          <w:numId w:val="1"/>
        </w:numPr>
        <w:jc w:val="both"/>
      </w:pPr>
      <w:r>
        <w:t>Энергия – начальное значение 100%</w:t>
      </w:r>
    </w:p>
    <w:p w:rsidR="00D16F09" w:rsidRDefault="00D16F09" w:rsidP="00D16F09">
      <w:pPr>
        <w:pStyle w:val="a3"/>
        <w:numPr>
          <w:ilvl w:val="0"/>
          <w:numId w:val="1"/>
        </w:numPr>
        <w:jc w:val="both"/>
      </w:pPr>
      <w:r>
        <w:t>Здоровье – начальное значение 100%</w:t>
      </w:r>
    </w:p>
    <w:p w:rsidR="00D16F09" w:rsidRDefault="00D16F09" w:rsidP="00D16F09">
      <w:pPr>
        <w:pStyle w:val="a3"/>
        <w:numPr>
          <w:ilvl w:val="0"/>
          <w:numId w:val="1"/>
        </w:numPr>
        <w:jc w:val="both"/>
      </w:pPr>
      <w:r>
        <w:t>Физическая сила – начальное значение 0</w:t>
      </w:r>
    </w:p>
    <w:p w:rsidR="00D16F09" w:rsidRDefault="00D16F09" w:rsidP="00D16F09">
      <w:pPr>
        <w:pStyle w:val="a3"/>
        <w:numPr>
          <w:ilvl w:val="0"/>
          <w:numId w:val="1"/>
        </w:numPr>
        <w:jc w:val="both"/>
      </w:pPr>
      <w:r>
        <w:t>Интеллект – начальное значение 0</w:t>
      </w:r>
    </w:p>
    <w:p w:rsidR="00D16F09" w:rsidRDefault="00D16F09" w:rsidP="00993A93">
      <w:pPr>
        <w:ind w:firstLine="705"/>
        <w:jc w:val="both"/>
      </w:pPr>
      <w:r>
        <w:t xml:space="preserve">Основу игрового процесса составляет совершенствование </w:t>
      </w:r>
      <w:r w:rsidR="00993A93">
        <w:t>сложности мира и увеличение характеристик физической силы и интеллекта. А характеристика здоровье не должна стать 0%, что символизирует смерть игрока.</w:t>
      </w:r>
    </w:p>
    <w:p w:rsidR="00993A93" w:rsidRDefault="00993A93" w:rsidP="00993A93">
      <w:pPr>
        <w:ind w:firstLine="705"/>
        <w:jc w:val="both"/>
      </w:pPr>
      <w:r>
        <w:t xml:space="preserve">Совершенствование сложности мира означает уточнение и расширение графа онтологий. Начальный его вид может быть следующим: </w:t>
      </w:r>
    </w:p>
    <w:p w:rsidR="00993A93" w:rsidRDefault="00993A93" w:rsidP="00993A93">
      <w:pPr>
        <w:jc w:val="both"/>
      </w:pPr>
      <w:r w:rsidRPr="00993A93">
        <w:drawing>
          <wp:inline distT="0" distB="0" distL="0" distR="0" wp14:anchorId="05F07214" wp14:editId="20C2987E">
            <wp:extent cx="5940425" cy="32807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93" w:rsidRDefault="00993A93" w:rsidP="00993A93">
      <w:pPr>
        <w:jc w:val="both"/>
      </w:pPr>
      <w:r>
        <w:t xml:space="preserve">Ребра графа означают действия агента. Вершины графа представляют собой 4 </w:t>
      </w:r>
      <w:proofErr w:type="gramStart"/>
      <w:r>
        <w:t>возможных</w:t>
      </w:r>
      <w:proofErr w:type="gramEnd"/>
      <w:r>
        <w:t xml:space="preserve"> категории: растения, животные, ископаемые, предметы. </w:t>
      </w:r>
    </w:p>
    <w:p w:rsidR="00993A93" w:rsidRDefault="00993A93" w:rsidP="00993A93">
      <w:pPr>
        <w:jc w:val="both"/>
      </w:pPr>
      <w:r>
        <w:t>Изначально в регионе</w:t>
      </w:r>
      <w:r w:rsidR="00E80C37">
        <w:t>,</w:t>
      </w:r>
      <w:r>
        <w:t xml:space="preserve"> куда помещен агент</w:t>
      </w:r>
      <w:r w:rsidR="00E80C37">
        <w:t>,</w:t>
      </w:r>
      <w:r>
        <w:t xml:space="preserve"> находится только растения, животные и ископаемые. </w:t>
      </w:r>
      <w:r w:rsidR="00094C3F">
        <w:t xml:space="preserve">Их распространённость определяется в момент старта случайным образом.  Агент же может осуществлять действия над растениями, животными, ископаемыми и предметами с целью получить другие предметы в соответствии с онтологическим графом. </w:t>
      </w:r>
    </w:p>
    <w:p w:rsidR="00094C3F" w:rsidRDefault="00094C3F" w:rsidP="00993A93">
      <w:pPr>
        <w:jc w:val="both"/>
      </w:pPr>
      <w:r>
        <w:lastRenderedPageBreak/>
        <w:t xml:space="preserve">Предметы могу накапливаться, т.е. они обладают двумя характеристиками качество и количество. Особую группу предметов занимает еда. Еду агент может использовать в пищу, тем самым увеличивая свою энергию. Энергия затрачивается на выполнение всех действий. Кроме энергии опасные действия могут приводить </w:t>
      </w:r>
      <w:proofErr w:type="gramStart"/>
      <w:r>
        <w:t>к</w:t>
      </w:r>
      <w:proofErr w:type="gramEnd"/>
      <w:r>
        <w:t xml:space="preserve"> потери здоровья. Здоровье можно восстанавливать с помощью лечения, затрачивая при этом энергию. </w:t>
      </w:r>
    </w:p>
    <w:p w:rsidR="00094C3F" w:rsidRDefault="00094C3F" w:rsidP="00993A93">
      <w:pPr>
        <w:jc w:val="both"/>
      </w:pPr>
      <w:r>
        <w:tab/>
        <w:t xml:space="preserve">Граф онтологий может уточняться самим игроком, но при введении его в игровой процесс должен быть акцептирован модератором. За правильные и разумные совершенствования модератор начисляет бонусные очки интеллекта агента. </w:t>
      </w:r>
    </w:p>
    <w:p w:rsidR="00094C3F" w:rsidRDefault="00094C3F" w:rsidP="00993A93">
      <w:pPr>
        <w:jc w:val="both"/>
      </w:pPr>
      <w:r>
        <w:tab/>
        <w:t xml:space="preserve">От уровня интеллекта агента зависит </w:t>
      </w:r>
      <w:proofErr w:type="gramStart"/>
      <w:r>
        <w:t>то</w:t>
      </w:r>
      <w:proofErr w:type="gramEnd"/>
      <w:r>
        <w:t xml:space="preserve"> сколько изменений в граф онтологий может вводить игрок.  Кроме того, выполнение действий постепенно увеличивает уровни физической силы и интеллекта. </w:t>
      </w:r>
      <w:r w:rsidR="00F21850">
        <w:t xml:space="preserve">После чего осуществление действия выполняются быстрее, получаются более качественные предметы, и также их количество. </w:t>
      </w:r>
    </w:p>
    <w:p w:rsidR="00F21850" w:rsidRDefault="00F21850" w:rsidP="00993A93">
      <w:pPr>
        <w:jc w:val="both"/>
      </w:pPr>
      <w:r>
        <w:tab/>
        <w:t>Время в игре условно пошаговое. За один реальный час в игре проходят сутки. Игрок имеет планировщик</w:t>
      </w:r>
      <w:r w:rsidR="007164F4">
        <w:t>,</w:t>
      </w:r>
      <w:r>
        <w:t xml:space="preserve"> в котором назначает на сутки план действия агента. Планирование можно осуществить на 50 игровых суток, что соответствует примерно 2 реальным суткам. Действия игрока выполняются в соответствии с этим планом.</w:t>
      </w:r>
      <w:r w:rsidR="00855D72">
        <w:t xml:space="preserve"> Время дискретно и минимальное время в плане -  1 игровой час.</w:t>
      </w:r>
    </w:p>
    <w:p w:rsidR="00415174" w:rsidRDefault="00415174" w:rsidP="00993A93">
      <w:pPr>
        <w:jc w:val="both"/>
      </w:pPr>
      <w:r>
        <w:tab/>
        <w:t>В игре есть бартерный рынок</w:t>
      </w:r>
      <w:r w:rsidR="007164F4">
        <w:t>,</w:t>
      </w:r>
      <w:r>
        <w:t xml:space="preserve"> на котором игроки могут заключать сделки по обмену одних предметов на другие.</w:t>
      </w:r>
    </w:p>
    <w:p w:rsidR="00F21850" w:rsidRPr="00415174" w:rsidRDefault="00415174" w:rsidP="00993A93">
      <w:pPr>
        <w:jc w:val="both"/>
        <w:rPr>
          <w:b/>
        </w:rPr>
      </w:pPr>
      <w:r w:rsidRPr="00415174">
        <w:rPr>
          <w:b/>
        </w:rPr>
        <w:t>2. Математика игры</w:t>
      </w:r>
    </w:p>
    <w:p w:rsidR="00415174" w:rsidRDefault="0040275E" w:rsidP="00993A93">
      <w:pPr>
        <w:jc w:val="both"/>
      </w:pPr>
      <w:r>
        <w:tab/>
        <w:t xml:space="preserve">Игроку виды только характеристики уже полученного предмета после осуществления действия – это количество и качество, а также вместе с этим происходит изменение характеристик агента. </w:t>
      </w:r>
    </w:p>
    <w:p w:rsidR="0040275E" w:rsidRDefault="0040275E" w:rsidP="00993A93">
      <w:pPr>
        <w:jc w:val="both"/>
      </w:pPr>
      <w:r>
        <w:tab/>
        <w:t xml:space="preserve">В </w:t>
      </w:r>
      <w:proofErr w:type="gramStart"/>
      <w:r>
        <w:t>бизнес-логике</w:t>
      </w:r>
      <w:proofErr w:type="gramEnd"/>
      <w:r>
        <w:t xml:space="preserve"> игры, которая находится в архитектурном ядре и отделена от визуализации, расчеты происходят по определенной схеме. Расчеты зависят от набора индексов, которые привязаны к элементам онтологического графа. Эти индексы могут формироваться случайным образом или специальным образом подправлены разработчиками для увеличения реальности симуляции. </w:t>
      </w:r>
      <w:r w:rsidR="00855D72">
        <w:t>Значения этих индексов для игрока не известны.</w:t>
      </w:r>
    </w:p>
    <w:p w:rsidR="00855D72" w:rsidRDefault="0040275E" w:rsidP="00993A93">
      <w:pPr>
        <w:jc w:val="both"/>
      </w:pPr>
      <w:r>
        <w:tab/>
      </w:r>
      <w:r w:rsidR="0080685B">
        <w:t xml:space="preserve">Каждое действие характеризуется </w:t>
      </w:r>
      <w:proofErr w:type="spellStart"/>
      <w:r w:rsidR="00855D72">
        <w:t>энергозатратностью</w:t>
      </w:r>
      <w:proofErr w:type="spellEnd"/>
      <w:r w:rsidR="00855D72">
        <w:t xml:space="preserve"> (связь с затратой энергии), опасностью (связь с потерей здоровья), эффективностью (связь с получаемым качеством предмета), долговременностью (связь с количеством получаемого продукта на 1 час игрового времени выполнения действия). При этом </w:t>
      </w:r>
      <w:proofErr w:type="spellStart"/>
      <w:r w:rsidR="00855D72">
        <w:t>энергозатратность</w:t>
      </w:r>
      <w:proofErr w:type="spellEnd"/>
      <w:r w:rsidR="00855D72">
        <w:t xml:space="preserve">, опасность, эффективность и долговременность в свою очередь зависят от уровня физической силы и интеллекта </w:t>
      </w:r>
      <w:r w:rsidR="007164F4">
        <w:t>агента</w:t>
      </w:r>
      <w:r w:rsidR="00855D72">
        <w:t xml:space="preserve">. </w:t>
      </w:r>
    </w:p>
    <w:p w:rsidR="0040275E" w:rsidRPr="00D16F09" w:rsidRDefault="00855D72" w:rsidP="00993A93">
      <w:pPr>
        <w:jc w:val="both"/>
      </w:pPr>
      <w:r>
        <w:t>Кроме того, качество получаемого продукта зависит от качества сырья/предметов необходимых для получения предмета. Процентное соотношение зависимости качества продукта от качеств того</w:t>
      </w:r>
      <w:bookmarkStart w:id="0" w:name="_GoBack"/>
      <w:bookmarkEnd w:id="0"/>
      <w:r>
        <w:t xml:space="preserve"> или иного сырья устанавливается случайным образом в момент формирования узла в графе. Так</w:t>
      </w:r>
      <w:r w:rsidR="007164F4">
        <w:t>,</w:t>
      </w:r>
      <w:r>
        <w:t xml:space="preserve"> например, качество досок может на 70% зависеть от качества балок, и на 30% от качества пилы. </w:t>
      </w:r>
    </w:p>
    <w:sectPr w:rsidR="0040275E" w:rsidRPr="00D1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14B16"/>
    <w:multiLevelType w:val="hybridMultilevel"/>
    <w:tmpl w:val="90104FB2"/>
    <w:lvl w:ilvl="0" w:tplc="3E2C9F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09"/>
    <w:rsid w:val="00094C3F"/>
    <w:rsid w:val="0040275E"/>
    <w:rsid w:val="00415174"/>
    <w:rsid w:val="00594F0D"/>
    <w:rsid w:val="00664AA2"/>
    <w:rsid w:val="007164F4"/>
    <w:rsid w:val="0080685B"/>
    <w:rsid w:val="00855D72"/>
    <w:rsid w:val="00993A93"/>
    <w:rsid w:val="00D16F09"/>
    <w:rsid w:val="00E80C37"/>
    <w:rsid w:val="00F2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F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3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F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3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874D-F6A9-4E7F-A9C3-DB4D0FB9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7</cp:revision>
  <dcterms:created xsi:type="dcterms:W3CDTF">2013-04-20T22:07:00Z</dcterms:created>
  <dcterms:modified xsi:type="dcterms:W3CDTF">2013-04-20T23:37:00Z</dcterms:modified>
</cp:coreProperties>
</file>