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07FAC" w14:textId="74328374" w:rsidR="00C42FF7" w:rsidRDefault="00C42FF7" w:rsidP="00C42FF7"/>
    <w:p w14:paraId="551B8BC7" w14:textId="77777777" w:rsidR="00C42FF7" w:rsidRDefault="00C42FF7" w:rsidP="00C42FF7"/>
    <w:p w14:paraId="2E257455" w14:textId="77777777" w:rsidR="00C42FF7" w:rsidRDefault="00C42FF7" w:rsidP="00C42FF7"/>
    <w:p w14:paraId="2C9EC3B5" w14:textId="77777777" w:rsidR="00C42FF7" w:rsidRDefault="00C42FF7" w:rsidP="00C42FF7"/>
    <w:p w14:paraId="22ECAC84" w14:textId="77777777" w:rsidR="00C42FF7" w:rsidRDefault="00C42FF7" w:rsidP="00C42FF7"/>
    <w:p w14:paraId="64525F43" w14:textId="1A385672" w:rsidR="00DE508C" w:rsidRPr="007E7345" w:rsidRDefault="00C42FF7" w:rsidP="007E7345">
      <w:pPr>
        <w:jc w:val="center"/>
        <w:rPr>
          <w:sz w:val="144"/>
          <w:szCs w:val="144"/>
          <w:lang w:val="el-GR"/>
        </w:rPr>
      </w:pPr>
      <w:r w:rsidRPr="007E7345">
        <w:rPr>
          <w:sz w:val="72"/>
          <w:szCs w:val="72"/>
        </w:rPr>
        <w:t>D</w:t>
      </w:r>
      <w:r w:rsidR="007E7345" w:rsidRPr="007E7345">
        <w:rPr>
          <w:sz w:val="72"/>
          <w:szCs w:val="72"/>
          <w:lang w:val="el-GR"/>
        </w:rPr>
        <w:t xml:space="preserve"> </w:t>
      </w:r>
      <w:r w:rsidRPr="007E7345">
        <w:rPr>
          <w:sz w:val="72"/>
          <w:szCs w:val="72"/>
        </w:rPr>
        <w:t>F</w:t>
      </w:r>
      <w:r w:rsidR="007E7345" w:rsidRPr="007E7345">
        <w:rPr>
          <w:sz w:val="72"/>
          <w:szCs w:val="72"/>
          <w:lang w:val="el-GR"/>
        </w:rPr>
        <w:t xml:space="preserve"> </w:t>
      </w:r>
      <w:r w:rsidRPr="007E7345">
        <w:rPr>
          <w:sz w:val="72"/>
          <w:szCs w:val="72"/>
        </w:rPr>
        <w:t>M</w:t>
      </w:r>
    </w:p>
    <w:p w14:paraId="78450007" w14:textId="1A751AF7" w:rsidR="00C42FF7" w:rsidRPr="007E7345" w:rsidRDefault="00C42FF7" w:rsidP="007E7345">
      <w:pPr>
        <w:spacing w:after="0"/>
        <w:jc w:val="center"/>
        <w:rPr>
          <w:sz w:val="32"/>
          <w:szCs w:val="32"/>
          <w:lang w:val="el-GR"/>
        </w:rPr>
      </w:pPr>
      <w:r w:rsidRPr="007E7345">
        <w:rPr>
          <w:sz w:val="32"/>
          <w:szCs w:val="32"/>
          <w:lang w:val="el-GR"/>
        </w:rPr>
        <w:t>ΣΥΣΤΗΜΑ ΔΙΑΧΕΙΡΙΣΗΣ</w:t>
      </w:r>
    </w:p>
    <w:p w14:paraId="54AE930D" w14:textId="27004915" w:rsidR="00C42FF7" w:rsidRPr="007E7345" w:rsidRDefault="00C42FF7" w:rsidP="007E7345">
      <w:pPr>
        <w:jc w:val="center"/>
        <w:rPr>
          <w:sz w:val="32"/>
          <w:szCs w:val="32"/>
          <w:lang w:val="el-GR"/>
        </w:rPr>
      </w:pPr>
      <w:r w:rsidRPr="007E7345">
        <w:rPr>
          <w:sz w:val="32"/>
          <w:szCs w:val="32"/>
          <w:lang w:val="el-GR"/>
        </w:rPr>
        <w:t>ΔΗΛΩΣ</w:t>
      </w:r>
      <w:r>
        <w:rPr>
          <w:sz w:val="32"/>
          <w:szCs w:val="32"/>
          <w:lang w:val="el-GR"/>
        </w:rPr>
        <w:t>ΕΩΝ</w:t>
      </w:r>
      <w:r w:rsidRPr="007E7345">
        <w:rPr>
          <w:sz w:val="32"/>
          <w:szCs w:val="32"/>
          <w:lang w:val="el-GR"/>
        </w:rPr>
        <w:t xml:space="preserve"> ΦΟΡΟΥ ΜΕΤΑΒΙΒΑΣΗΣ</w:t>
      </w:r>
    </w:p>
    <w:p w14:paraId="42F548E4" w14:textId="56FA3475" w:rsidR="00C42FF7" w:rsidRPr="00C42FF7" w:rsidRDefault="00C42FF7" w:rsidP="00C42FF7">
      <w:pPr>
        <w:rPr>
          <w:lang w:val="el-GR"/>
        </w:rPr>
      </w:pPr>
    </w:p>
    <w:p w14:paraId="57BB6058" w14:textId="4A6BE2C4" w:rsidR="00C42FF7" w:rsidRPr="00C42FF7" w:rsidRDefault="00C42FF7" w:rsidP="00C42FF7">
      <w:pPr>
        <w:rPr>
          <w:lang w:val="el-GR"/>
        </w:rPr>
      </w:pPr>
    </w:p>
    <w:p w14:paraId="27E74808" w14:textId="40A190A5" w:rsidR="00C42FF7" w:rsidRPr="00C42FF7" w:rsidRDefault="00532A63" w:rsidP="00532A63">
      <w:pPr>
        <w:jc w:val="center"/>
        <w:rPr>
          <w:lang w:val="el-GR"/>
        </w:rPr>
      </w:pPr>
      <w:r>
        <w:rPr>
          <w:noProof/>
          <w:lang w:val="el-GR" w:eastAsia="el-GR"/>
        </w:rPr>
        <w:drawing>
          <wp:inline distT="0" distB="0" distL="0" distR="0" wp14:anchorId="1136E4E8" wp14:editId="0F11CA31">
            <wp:extent cx="4535257" cy="2545080"/>
            <wp:effectExtent l="0" t="0" r="0" b="7620"/>
            <wp:docPr id="3" name="Picture 3" descr="Μεταβίβαση ακινήτου σε μόλις 15 λεπτά - Τι αλλάζει στις αγοραπωλησίες από  αύριο - ΤΑ ΝΕ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Μεταβίβαση ακινήτου σε μόλις 15 λεπτά - Τι αλλάζει στις αγοραπωλησίες από  αύριο - ΤΑ ΝΕΑ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806" cy="254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A1195" w14:textId="67D16528" w:rsidR="00C42FF7" w:rsidRPr="00C42FF7" w:rsidRDefault="00C42FF7" w:rsidP="00C42FF7">
      <w:pPr>
        <w:rPr>
          <w:lang w:val="el-GR"/>
        </w:rPr>
      </w:pPr>
    </w:p>
    <w:p w14:paraId="67229C2D" w14:textId="51008032" w:rsidR="00C42FF7" w:rsidRDefault="00C42FF7" w:rsidP="00C42FF7">
      <w:pPr>
        <w:jc w:val="center"/>
        <w:rPr>
          <w:lang w:val="el-GR"/>
        </w:rPr>
      </w:pPr>
    </w:p>
    <w:p w14:paraId="1B42E8A4" w14:textId="70E39352" w:rsidR="00C42FF7" w:rsidRDefault="00C42FF7" w:rsidP="00C42FF7">
      <w:pPr>
        <w:jc w:val="center"/>
        <w:rPr>
          <w:lang w:val="el-GR"/>
        </w:rPr>
      </w:pPr>
    </w:p>
    <w:p w14:paraId="6597B662" w14:textId="083CC8B6" w:rsidR="00C42FF7" w:rsidRDefault="00C42FF7" w:rsidP="00C42FF7">
      <w:pPr>
        <w:jc w:val="center"/>
        <w:rPr>
          <w:lang w:val="el-GR"/>
        </w:rPr>
      </w:pPr>
    </w:p>
    <w:p w14:paraId="68AAE2D5" w14:textId="3546EAE1" w:rsidR="00C42FF7" w:rsidRPr="007E7345" w:rsidRDefault="007E7345" w:rsidP="00C42FF7">
      <w:pPr>
        <w:jc w:val="center"/>
        <w:rPr>
          <w:sz w:val="24"/>
          <w:szCs w:val="24"/>
          <w:u w:val="single"/>
          <w:lang w:val="el-GR"/>
        </w:rPr>
      </w:pPr>
      <w:r w:rsidRPr="007E7345">
        <w:rPr>
          <w:sz w:val="24"/>
          <w:szCs w:val="24"/>
          <w:u w:val="single"/>
          <w:lang w:val="el-GR"/>
        </w:rPr>
        <w:t>Συνεργατική Υλοποίηση</w:t>
      </w:r>
    </w:p>
    <w:p w14:paraId="5E83753F" w14:textId="06473E19" w:rsidR="007E7345" w:rsidRPr="00CF688B" w:rsidRDefault="00CF688B" w:rsidP="007E7345">
      <w:pPr>
        <w:pStyle w:val="NoSpacing"/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Θεοχάρης Γεώργιος (</w:t>
      </w:r>
      <w:r>
        <w:rPr>
          <w:sz w:val="24"/>
          <w:szCs w:val="24"/>
        </w:rPr>
        <w:t>it</w:t>
      </w:r>
      <w:r w:rsidRPr="00CF688B">
        <w:rPr>
          <w:sz w:val="24"/>
          <w:szCs w:val="24"/>
          <w:lang w:val="el-GR"/>
        </w:rPr>
        <w:t>21623)</w:t>
      </w:r>
    </w:p>
    <w:p w14:paraId="5180DACD" w14:textId="2BF95DE3" w:rsidR="007E7345" w:rsidRPr="00532A63" w:rsidRDefault="00CF688B" w:rsidP="007E7345">
      <w:pPr>
        <w:pStyle w:val="NoSpacing"/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Καραμάλης Γεώργιος (</w:t>
      </w:r>
      <w:r>
        <w:rPr>
          <w:sz w:val="24"/>
          <w:szCs w:val="24"/>
        </w:rPr>
        <w:t>it</w:t>
      </w:r>
      <w:r w:rsidRPr="00CF688B">
        <w:rPr>
          <w:sz w:val="24"/>
          <w:szCs w:val="24"/>
          <w:lang w:val="el-GR"/>
        </w:rPr>
        <w:t>21630</w:t>
      </w:r>
      <w:r w:rsidRPr="00532A63">
        <w:rPr>
          <w:sz w:val="24"/>
          <w:szCs w:val="24"/>
          <w:lang w:val="el-GR"/>
        </w:rPr>
        <w:t>)</w:t>
      </w:r>
    </w:p>
    <w:p w14:paraId="19A3FF15" w14:textId="45E36A7B" w:rsidR="00C42FF7" w:rsidRDefault="00CF688B" w:rsidP="002B15B7">
      <w:pPr>
        <w:pStyle w:val="NoSpacing"/>
        <w:jc w:val="center"/>
        <w:rPr>
          <w:lang w:val="el-GR"/>
        </w:rPr>
      </w:pPr>
      <w:r w:rsidRPr="007E7345">
        <w:rPr>
          <w:sz w:val="24"/>
          <w:szCs w:val="24"/>
          <w:lang w:val="el-GR"/>
        </w:rPr>
        <w:t xml:space="preserve">Τάχος Αθανάσιος </w:t>
      </w:r>
      <w:r w:rsidRPr="00CF688B">
        <w:rPr>
          <w:sz w:val="24"/>
          <w:szCs w:val="24"/>
          <w:lang w:val="el-GR"/>
        </w:rPr>
        <w:t>(</w:t>
      </w:r>
      <w:r>
        <w:rPr>
          <w:sz w:val="24"/>
          <w:szCs w:val="24"/>
        </w:rPr>
        <w:t>it</w:t>
      </w:r>
      <w:r w:rsidRPr="00CF688B">
        <w:rPr>
          <w:sz w:val="24"/>
          <w:szCs w:val="24"/>
          <w:lang w:val="el-GR"/>
        </w:rPr>
        <w:t>21692)</w:t>
      </w:r>
    </w:p>
    <w:p w14:paraId="76679119" w14:textId="7E366A68" w:rsidR="007E7345" w:rsidRDefault="007E7345" w:rsidP="00C42FF7">
      <w:pPr>
        <w:jc w:val="center"/>
        <w:rPr>
          <w:lang w:val="el-GR"/>
        </w:rPr>
      </w:pPr>
    </w:p>
    <w:p w14:paraId="089D2194" w14:textId="0F1DDFBE" w:rsidR="007E7345" w:rsidRDefault="007E7345" w:rsidP="00C42FF7">
      <w:pPr>
        <w:jc w:val="center"/>
        <w:rPr>
          <w:lang w:val="el-GR"/>
        </w:rPr>
      </w:pPr>
    </w:p>
    <w:p w14:paraId="081D3F9D" w14:textId="651E175D" w:rsidR="007E7345" w:rsidRDefault="007E7345" w:rsidP="00C42FF7">
      <w:pPr>
        <w:jc w:val="center"/>
        <w:rPr>
          <w:lang w:val="el-GR"/>
        </w:rPr>
      </w:pPr>
    </w:p>
    <w:p w14:paraId="6618E820" w14:textId="345196FB" w:rsidR="007E7345" w:rsidRDefault="007E7345" w:rsidP="007E7345">
      <w:pPr>
        <w:rPr>
          <w:lang w:val="el-GR"/>
        </w:rPr>
      </w:pPr>
    </w:p>
    <w:p w14:paraId="3919DA46" w14:textId="5DA1DC54" w:rsidR="007E7345" w:rsidRDefault="007E7345" w:rsidP="007E7345">
      <w:pPr>
        <w:jc w:val="center"/>
        <w:rPr>
          <w:lang w:val="el-GR"/>
        </w:rPr>
      </w:pPr>
    </w:p>
    <w:p w14:paraId="258E6BF1" w14:textId="63CFC5D4" w:rsidR="007E7345" w:rsidRDefault="007E7345" w:rsidP="007E7345">
      <w:pPr>
        <w:jc w:val="center"/>
        <w:rPr>
          <w:lang w:val="el-GR"/>
        </w:rPr>
      </w:pPr>
    </w:p>
    <w:p w14:paraId="34E54895" w14:textId="50DCDD85" w:rsidR="007E7345" w:rsidRDefault="007E7345" w:rsidP="007E7345">
      <w:pPr>
        <w:jc w:val="right"/>
        <w:rPr>
          <w:lang w:val="el-GR"/>
        </w:rPr>
      </w:pPr>
      <w:r>
        <w:rPr>
          <w:lang w:val="el-GR"/>
        </w:rPr>
        <w:t xml:space="preserve">Αθήνα, </w:t>
      </w:r>
      <w:r w:rsidR="00532A63">
        <w:rPr>
          <w:lang w:val="el-GR"/>
        </w:rPr>
        <w:t>20/02/2023</w:t>
      </w:r>
    </w:p>
    <w:p w14:paraId="5E917256" w14:textId="530183FE" w:rsidR="00C42FF7" w:rsidRPr="00090406" w:rsidRDefault="00C42FF7" w:rsidP="007E7345">
      <w:pPr>
        <w:pStyle w:val="Heading1"/>
        <w:jc w:val="center"/>
        <w:rPr>
          <w:lang w:val="el-GR"/>
        </w:rPr>
      </w:pPr>
      <w:bookmarkStart w:id="0" w:name="_Toc125145875"/>
      <w:bookmarkStart w:id="1" w:name="_Toc127824187"/>
      <w:r w:rsidRPr="007E7345">
        <w:rPr>
          <w:b/>
          <w:bCs/>
          <w:lang w:val="el-GR"/>
        </w:rPr>
        <w:t>Εισαγωγή</w:t>
      </w:r>
      <w:bookmarkEnd w:id="0"/>
      <w:bookmarkEnd w:id="1"/>
    </w:p>
    <w:p w14:paraId="633236CE" w14:textId="77777777" w:rsidR="00C42FF7" w:rsidRDefault="00C42FF7" w:rsidP="00C42FF7">
      <w:pPr>
        <w:ind w:left="720"/>
        <w:rPr>
          <w:lang w:val="el-GR"/>
        </w:rPr>
      </w:pPr>
    </w:p>
    <w:p w14:paraId="7C318D9F" w14:textId="0C81CEC5" w:rsidR="00C42FF7" w:rsidRDefault="00C42FF7" w:rsidP="00C42FF7">
      <w:pPr>
        <w:ind w:firstLine="720"/>
        <w:rPr>
          <w:lang w:val="el-GR"/>
        </w:rPr>
      </w:pPr>
      <w:r>
        <w:rPr>
          <w:lang w:val="el-GR"/>
        </w:rPr>
        <w:t xml:space="preserve">Το </w:t>
      </w:r>
      <w:r>
        <w:t>DFM</w:t>
      </w:r>
      <w:r>
        <w:rPr>
          <w:lang w:val="el-GR"/>
        </w:rPr>
        <w:t xml:space="preserve"> είναι ένα πληροφοριακό σύστημα διαχείρισης δηλώσεων φόρου μεταβίβασης. Δημιουργήθηκε  με γνώμονα την απλότητα και την ευχρηστία χωρίς να γίνουν «εκπτώσεις» σε θέματα ασφάλειας και αποτελεσματικότητας.</w:t>
      </w:r>
    </w:p>
    <w:p w14:paraId="5BEE83F9" w14:textId="40EB7917" w:rsidR="00090406" w:rsidRDefault="00090406">
      <w:pPr>
        <w:rPr>
          <w:lang w:val="el-GR"/>
        </w:rPr>
      </w:pPr>
    </w:p>
    <w:p w14:paraId="24914D2F" w14:textId="754AD824" w:rsidR="00090406" w:rsidRDefault="00090406">
      <w:pPr>
        <w:rPr>
          <w:lang w:val="el-GR"/>
        </w:rPr>
      </w:pPr>
    </w:p>
    <w:p w14:paraId="5352D5A3" w14:textId="77E4EB55" w:rsidR="00090406" w:rsidRDefault="00090406">
      <w:pPr>
        <w:rPr>
          <w:lang w:val="el-GR"/>
        </w:rPr>
      </w:pPr>
    </w:p>
    <w:p w14:paraId="24251471" w14:textId="4804A538" w:rsidR="00000855" w:rsidRDefault="00000855">
      <w:pPr>
        <w:rPr>
          <w:lang w:val="el-GR"/>
        </w:rPr>
      </w:pPr>
    </w:p>
    <w:p w14:paraId="75432F68" w14:textId="2D7E8F5C" w:rsidR="00000855" w:rsidRDefault="00000855">
      <w:pPr>
        <w:rPr>
          <w:lang w:val="el-GR"/>
        </w:rPr>
      </w:pPr>
    </w:p>
    <w:p w14:paraId="6B4E8985" w14:textId="77777777" w:rsidR="00000855" w:rsidRDefault="00000855">
      <w:pPr>
        <w:rPr>
          <w:lang w:val="el-GR"/>
        </w:rPr>
      </w:pPr>
    </w:p>
    <w:p w14:paraId="7FEF216D" w14:textId="0427B684" w:rsidR="00090406" w:rsidRDefault="00090406">
      <w:pPr>
        <w:rPr>
          <w:lang w:val="el-GR"/>
        </w:rPr>
      </w:pPr>
    </w:p>
    <w:sdt>
      <w:sdtPr>
        <w:id w:val="7477007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55BD1B5" w14:textId="3FC481A6" w:rsidR="00000855" w:rsidRPr="00000855" w:rsidRDefault="00000855" w:rsidP="00000855">
          <w:pPr>
            <w:pStyle w:val="TOCHeading"/>
            <w:jc w:val="center"/>
            <w:rPr>
              <w:b/>
              <w:bCs/>
              <w:lang w:val="el-GR"/>
            </w:rPr>
          </w:pPr>
          <w:r w:rsidRPr="00000855">
            <w:rPr>
              <w:b/>
              <w:bCs/>
              <w:lang w:val="el-GR"/>
            </w:rPr>
            <w:t>Περιεχόμενα</w:t>
          </w:r>
        </w:p>
        <w:p w14:paraId="7C8B372C" w14:textId="5A295432" w:rsidR="00000855" w:rsidRDefault="0000085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824187" w:history="1">
            <w:r w:rsidRPr="00100746">
              <w:rPr>
                <w:rStyle w:val="Hyperlink"/>
                <w:b/>
                <w:bCs/>
                <w:noProof/>
                <w:lang w:val="el-GR"/>
              </w:rPr>
              <w:t>Εισαγωγή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08302" w14:textId="1B7079E3" w:rsidR="00000855" w:rsidRDefault="0000085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27824188" w:history="1">
            <w:r w:rsidRPr="00100746">
              <w:rPr>
                <w:rStyle w:val="Hyperlink"/>
                <w:b/>
                <w:bCs/>
                <w:noProof/>
                <w:lang w:val="el-GR"/>
              </w:rPr>
              <w:t>Χρήστες και Ρόλοι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E861E" w14:textId="04D8B779" w:rsidR="00000855" w:rsidRDefault="0000085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27824189" w:history="1">
            <w:r w:rsidRPr="00100746">
              <w:rPr>
                <w:rStyle w:val="Hyperlink"/>
                <w:b/>
                <w:bCs/>
                <w:noProof/>
                <w:lang w:val="el-GR"/>
              </w:rPr>
              <w:t>Σενάριο Εργασίας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C150D" w14:textId="2AD097DD" w:rsidR="00000855" w:rsidRDefault="0000085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27824190" w:history="1">
            <w:r w:rsidRPr="00100746">
              <w:rPr>
                <w:rStyle w:val="Hyperlink"/>
                <w:b/>
                <w:bCs/>
                <w:noProof/>
                <w:lang w:val="el-GR"/>
              </w:rPr>
              <w:t>Υλοποίηση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059C9" w14:textId="65A7F813" w:rsidR="00000855" w:rsidRDefault="0000085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27824191" w:history="1">
            <w:r w:rsidRPr="00100746">
              <w:rPr>
                <w:rStyle w:val="Hyperlink"/>
                <w:b/>
                <w:noProof/>
                <w:lang w:val="el-GR"/>
              </w:rPr>
              <w:t>Εγχειρίδιο Χρήσης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8CD91" w14:textId="12712121" w:rsidR="00000855" w:rsidRDefault="00000855">
          <w:r>
            <w:rPr>
              <w:b/>
              <w:bCs/>
              <w:noProof/>
            </w:rPr>
            <w:fldChar w:fldCharType="end"/>
          </w:r>
        </w:p>
      </w:sdtContent>
    </w:sdt>
    <w:p w14:paraId="637129EF" w14:textId="0762A4DF" w:rsidR="00090406" w:rsidRDefault="00090406" w:rsidP="00090406">
      <w:pPr>
        <w:rPr>
          <w:lang w:val="el-GR"/>
        </w:rPr>
      </w:pPr>
    </w:p>
    <w:p w14:paraId="6E5BB9D4" w14:textId="4FF4EA68" w:rsidR="00090406" w:rsidRDefault="00090406" w:rsidP="00090406">
      <w:pPr>
        <w:rPr>
          <w:lang w:val="el-GR"/>
        </w:rPr>
      </w:pPr>
    </w:p>
    <w:p w14:paraId="01D1834F" w14:textId="5DA713E9" w:rsidR="00090406" w:rsidRDefault="00090406">
      <w:pPr>
        <w:rPr>
          <w:lang w:val="el-GR"/>
        </w:rPr>
      </w:pPr>
      <w:r>
        <w:rPr>
          <w:lang w:val="el-GR"/>
        </w:rPr>
        <w:br w:type="page"/>
      </w:r>
    </w:p>
    <w:p w14:paraId="2610947A" w14:textId="1D3F9AFA" w:rsidR="00CC0BBF" w:rsidRPr="007E7345" w:rsidRDefault="00CC0BBF" w:rsidP="007E7345">
      <w:pPr>
        <w:pStyle w:val="Heading1"/>
        <w:jc w:val="center"/>
        <w:rPr>
          <w:b/>
          <w:bCs/>
          <w:lang w:val="el-GR"/>
        </w:rPr>
      </w:pPr>
      <w:bookmarkStart w:id="2" w:name="_Toc125145877"/>
      <w:bookmarkStart w:id="3" w:name="_Toc127824188"/>
      <w:r w:rsidRPr="007E7345">
        <w:rPr>
          <w:b/>
          <w:bCs/>
          <w:lang w:val="el-GR"/>
        </w:rPr>
        <w:lastRenderedPageBreak/>
        <w:t>Χρήστες και Ρόλοι</w:t>
      </w:r>
      <w:bookmarkEnd w:id="2"/>
      <w:bookmarkEnd w:id="3"/>
    </w:p>
    <w:p w14:paraId="43124278" w14:textId="77777777" w:rsidR="00CC0BBF" w:rsidRPr="00CC0BBF" w:rsidRDefault="00CC0BBF" w:rsidP="00CC0BBF">
      <w:pPr>
        <w:rPr>
          <w:lang w:val="el-GR"/>
        </w:rPr>
      </w:pPr>
    </w:p>
    <w:p w14:paraId="1B69C19C" w14:textId="74C83488" w:rsidR="00CC0BBF" w:rsidRDefault="00CC0BBF" w:rsidP="00CC0BBF">
      <w:pPr>
        <w:ind w:firstLine="720"/>
        <w:rPr>
          <w:lang w:val="el-GR"/>
        </w:rPr>
      </w:pPr>
      <w:r>
        <w:rPr>
          <w:lang w:val="el-GR"/>
        </w:rPr>
        <w:t>Το σύστημα είναι προσβάσιμο μόνο σε πιστοποιημένους χρήστες καθώς οι πληροφορίες που διαχειρίζεται είναι ευαίσθητες. Για το λόγο αυτό προσδιορίστηκαν οι παρακάτω ρόλοι:</w:t>
      </w:r>
    </w:p>
    <w:p w14:paraId="3F942FCE" w14:textId="4EEBA276" w:rsidR="00CC0BBF" w:rsidRPr="00CC0BBF" w:rsidRDefault="00CC0BBF" w:rsidP="00CC0BB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Διαχειριστής (</w:t>
      </w:r>
      <w:r>
        <w:t>Administrator</w:t>
      </w:r>
      <w:r>
        <w:rPr>
          <w:lang w:val="el-GR"/>
        </w:rPr>
        <w:t>)</w:t>
      </w:r>
    </w:p>
    <w:p w14:paraId="66227245" w14:textId="59E71A85" w:rsidR="00CC0BBF" w:rsidRPr="00CC0BBF" w:rsidRDefault="00CC0BBF" w:rsidP="00CC0BB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Συμβολαιογράφος (</w:t>
      </w:r>
      <w:r>
        <w:t>Notary)</w:t>
      </w:r>
    </w:p>
    <w:p w14:paraId="3F313622" w14:textId="1F0838DB" w:rsidR="00CC0BBF" w:rsidRPr="00CC0BBF" w:rsidRDefault="00CC0BBF" w:rsidP="00CC0BB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Πωλητής (</w:t>
      </w:r>
      <w:r>
        <w:t>Seller)</w:t>
      </w:r>
    </w:p>
    <w:p w14:paraId="1979F5FD" w14:textId="4BB42F5E" w:rsidR="00CC0BBF" w:rsidRPr="00CC0BBF" w:rsidRDefault="00CC0BBF" w:rsidP="00CC0BB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Αγοραστής (</w:t>
      </w:r>
      <w:r>
        <w:t>Buyer)</w:t>
      </w:r>
    </w:p>
    <w:p w14:paraId="0A912E36" w14:textId="77777777" w:rsidR="00CC0BBF" w:rsidRDefault="00CC0BBF" w:rsidP="00CC0BBF">
      <w:pPr>
        <w:ind w:firstLine="720"/>
        <w:rPr>
          <w:lang w:val="el-GR"/>
        </w:rPr>
      </w:pPr>
    </w:p>
    <w:p w14:paraId="2E6F0934" w14:textId="7B29B852" w:rsidR="00CC0BBF" w:rsidRDefault="00CC0BBF" w:rsidP="00CC0BBF">
      <w:pPr>
        <w:ind w:firstLine="720"/>
        <w:rPr>
          <w:lang w:val="el-GR"/>
        </w:rPr>
      </w:pPr>
      <w:r>
        <w:rPr>
          <w:lang w:val="el-GR"/>
        </w:rPr>
        <w:t>Κάθε ρόλος φέρει και διαφορετικά δικαιώματα που βάση αυτών δημιουργούνται λειτουργικές περιοχές πρόσβασης. Συγκεκριμένα τα δικαιώματα ανά ρόλο:</w:t>
      </w:r>
    </w:p>
    <w:p w14:paraId="6EDD68FA" w14:textId="1259C8D3" w:rsidR="00CC0BBF" w:rsidRPr="00CC0BBF" w:rsidRDefault="00CC0BBF" w:rsidP="00CC0BBF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Διαχειριστής</w:t>
      </w:r>
    </w:p>
    <w:p w14:paraId="730CC3EB" w14:textId="18C9F041" w:rsidR="00CC0BBF" w:rsidRDefault="00CC0BBF" w:rsidP="00CC0BBF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Μπορεί να δει και να επεξεργαστεί οποιαδήποτε πληροφορία του συστήματος.</w:t>
      </w:r>
    </w:p>
    <w:p w14:paraId="1612B4B9" w14:textId="46244CFB" w:rsidR="00CC0BBF" w:rsidRDefault="00CC0BBF" w:rsidP="00CC0BBF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Συμβολαιογράφος</w:t>
      </w:r>
    </w:p>
    <w:p w14:paraId="79AA0E4D" w14:textId="3A4D4D0C" w:rsidR="00CC0BBF" w:rsidRDefault="00CC0BBF" w:rsidP="00CC0BBF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Μπορεί να δει τις πληροφορίες των πωλητών,  των αγοραστών  και των ακινήτων χωρίς να μπορεί να τις επεξεργαστεί.</w:t>
      </w:r>
    </w:p>
    <w:p w14:paraId="6A2663A6" w14:textId="421F7CA2" w:rsidR="00CC0BBF" w:rsidRDefault="00CC0BBF" w:rsidP="00CC0BBF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 xml:space="preserve">Μπορεί να δει και να επεξεργαστεί τις πληροφορίες των </w:t>
      </w:r>
      <w:r w:rsidR="009C191E">
        <w:rPr>
          <w:lang w:val="el-GR"/>
        </w:rPr>
        <w:t>δηλώσεων</w:t>
      </w:r>
    </w:p>
    <w:p w14:paraId="4CFD298B" w14:textId="70448FC5" w:rsidR="009C191E" w:rsidRDefault="009C191E" w:rsidP="009C191E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Πωλητής</w:t>
      </w:r>
    </w:p>
    <w:p w14:paraId="2B949AB6" w14:textId="43B21F4D" w:rsidR="009C191E" w:rsidRDefault="009C191E" w:rsidP="009C191E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Μπορεί να δει τις πληροφορίες των συμβολαιογράφων, των αγοραστών και των δηλώσεων που συσχετίζονται με αυτόν.</w:t>
      </w:r>
    </w:p>
    <w:p w14:paraId="114C5F39" w14:textId="19C9B132" w:rsidR="009C191E" w:rsidRDefault="009C191E" w:rsidP="009C191E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Μπορεί να δει και να επεξεργαστεί τις πληροφορίες των ακινήτων.</w:t>
      </w:r>
    </w:p>
    <w:p w14:paraId="699F7C64" w14:textId="2810766E" w:rsidR="009C191E" w:rsidRDefault="009C191E" w:rsidP="009C191E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Αγοραστής</w:t>
      </w:r>
    </w:p>
    <w:p w14:paraId="1A9C13A9" w14:textId="203F7479" w:rsidR="009C191E" w:rsidRDefault="009C191E" w:rsidP="009C191E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Μπορεί να δει τις πληροφορίες των συμβολαιογράφων, των πωλητών, των ακινήτων και των δηλώσεων που συσχετίζονται με αυτόν.</w:t>
      </w:r>
    </w:p>
    <w:p w14:paraId="3D64002D" w14:textId="353721FD" w:rsidR="009C191E" w:rsidRDefault="009C191E" w:rsidP="009C191E">
      <w:pPr>
        <w:rPr>
          <w:lang w:val="el-GR"/>
        </w:rPr>
      </w:pPr>
    </w:p>
    <w:p w14:paraId="1F1FAF98" w14:textId="2A127A7A" w:rsidR="009C191E" w:rsidRDefault="009C191E" w:rsidP="009C191E">
      <w:pPr>
        <w:ind w:firstLine="720"/>
        <w:rPr>
          <w:lang w:val="el-GR"/>
        </w:rPr>
      </w:pPr>
      <w:r>
        <w:rPr>
          <w:lang w:val="el-GR"/>
        </w:rPr>
        <w:t>Κατά την πρώτη είσοδο του χρήστη στο σύστημα προσδιορίζεται και ο ρόλος που επιθυμεί να έχει</w:t>
      </w:r>
      <w:r w:rsidR="00532A63" w:rsidRPr="00532A63">
        <w:rPr>
          <w:lang w:val="el-GR"/>
        </w:rPr>
        <w:t>, μεταξύ των επιλογών Buyer (Αγοραστής), Seller(Πωλητής) και Notary (Συμβολαιογράφος)</w:t>
      </w:r>
      <w:r>
        <w:rPr>
          <w:lang w:val="el-GR"/>
        </w:rPr>
        <w:t>. Δεν μπορεί να γίνει επιλογή ρόλου Διαχειριστή.</w:t>
      </w:r>
    </w:p>
    <w:p w14:paraId="56B7B4BA" w14:textId="609D2BA5" w:rsidR="009C191E" w:rsidRDefault="009C191E">
      <w:pPr>
        <w:rPr>
          <w:lang w:val="el-GR"/>
        </w:rPr>
      </w:pPr>
      <w:r>
        <w:rPr>
          <w:lang w:val="el-GR"/>
        </w:rPr>
        <w:br w:type="page"/>
      </w:r>
    </w:p>
    <w:p w14:paraId="21E49684" w14:textId="4E0020A8" w:rsidR="00C42FF7" w:rsidRPr="007E7345" w:rsidRDefault="00C42FF7" w:rsidP="007E7345">
      <w:pPr>
        <w:pStyle w:val="Heading1"/>
        <w:jc w:val="center"/>
        <w:rPr>
          <w:b/>
          <w:bCs/>
          <w:lang w:val="el-GR"/>
        </w:rPr>
      </w:pPr>
      <w:bookmarkStart w:id="4" w:name="_Toc125145878"/>
      <w:bookmarkStart w:id="5" w:name="_Toc127824189"/>
      <w:r w:rsidRPr="007E7345">
        <w:rPr>
          <w:b/>
          <w:bCs/>
          <w:lang w:val="el-GR"/>
        </w:rPr>
        <w:lastRenderedPageBreak/>
        <w:t>Σενάριο Εργασίας</w:t>
      </w:r>
      <w:bookmarkEnd w:id="4"/>
      <w:bookmarkEnd w:id="5"/>
    </w:p>
    <w:p w14:paraId="766305A2" w14:textId="4FDC1C66" w:rsidR="00C42FF7" w:rsidRDefault="00C42FF7" w:rsidP="00C42FF7">
      <w:pPr>
        <w:rPr>
          <w:lang w:val="el-GR"/>
        </w:rPr>
      </w:pPr>
    </w:p>
    <w:p w14:paraId="26BE3483" w14:textId="7364220D" w:rsidR="00090406" w:rsidRDefault="009C191E" w:rsidP="00C42FF7">
      <w:pPr>
        <w:rPr>
          <w:lang w:val="el-GR"/>
        </w:rPr>
      </w:pPr>
      <w:r>
        <w:rPr>
          <w:lang w:val="el-GR"/>
        </w:rPr>
        <w:tab/>
        <w:t xml:space="preserve">Το βασικό σενάριο εργασίας είναι η σύναψη της δήλωσης φόρου μεταβίβασης. Για την </w:t>
      </w:r>
      <w:r w:rsidR="00090406">
        <w:rPr>
          <w:lang w:val="el-GR"/>
        </w:rPr>
        <w:t>διεκπεραίωση του εν λόγο σεναρίου αναπτύχθηκε η παρακάτω ροή εργασίας:</w:t>
      </w:r>
      <w:r>
        <w:rPr>
          <w:lang w:val="el-GR"/>
        </w:rPr>
        <w:t xml:space="preserve"> </w:t>
      </w:r>
    </w:p>
    <w:p w14:paraId="6B8AD4C5" w14:textId="637B4E33" w:rsidR="00090406" w:rsidRDefault="00090406" w:rsidP="00090406">
      <w:pPr>
        <w:jc w:val="center"/>
        <w:rPr>
          <w:lang w:val="el-GR"/>
        </w:rPr>
      </w:pPr>
      <w:r>
        <w:rPr>
          <w:noProof/>
          <w:lang w:val="el-GR" w:eastAsia="el-GR"/>
        </w:rPr>
        <w:drawing>
          <wp:inline distT="0" distB="0" distL="0" distR="0" wp14:anchorId="5C706D90" wp14:editId="00DB2D43">
            <wp:extent cx="5080261" cy="685835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685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EAD7" w14:textId="2CA803B0" w:rsidR="00090406" w:rsidRDefault="00090406">
      <w:pPr>
        <w:rPr>
          <w:lang w:val="el-GR"/>
        </w:rPr>
      </w:pPr>
      <w:r>
        <w:rPr>
          <w:lang w:val="el-GR"/>
        </w:rPr>
        <w:br w:type="page"/>
      </w:r>
    </w:p>
    <w:p w14:paraId="44A238A6" w14:textId="3EEC9259" w:rsidR="00090406" w:rsidRDefault="00090406" w:rsidP="00090406">
      <w:pPr>
        <w:ind w:firstLine="720"/>
        <w:rPr>
          <w:lang w:val="el-GR"/>
        </w:rPr>
      </w:pPr>
      <w:r>
        <w:rPr>
          <w:lang w:val="el-GR"/>
        </w:rPr>
        <w:lastRenderedPageBreak/>
        <w:t>Οι ενέργειες που πρέπει να ακολουθήσει ο κάθε χρήστης για την διεκπεραίωση του πρωθύστερου σεναρίου αναλύονται στο παρακάτω διάγραμμα:</w:t>
      </w:r>
    </w:p>
    <w:p w14:paraId="14B74736" w14:textId="3E930FA3" w:rsidR="00090406" w:rsidRDefault="00090406" w:rsidP="004A4E74">
      <w:pPr>
        <w:jc w:val="center"/>
        <w:rPr>
          <w:lang w:val="el-GR"/>
        </w:rPr>
      </w:pPr>
      <w:r>
        <w:rPr>
          <w:noProof/>
          <w:lang w:val="el-GR" w:eastAsia="el-GR"/>
        </w:rPr>
        <w:drawing>
          <wp:inline distT="0" distB="0" distL="0" distR="0" wp14:anchorId="235641BE" wp14:editId="01F2116C">
            <wp:extent cx="5486400" cy="4558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AAEC" w14:textId="6268EDE2" w:rsidR="00090406" w:rsidRDefault="00090406" w:rsidP="00090406">
      <w:pPr>
        <w:ind w:firstLine="720"/>
        <w:jc w:val="center"/>
        <w:rPr>
          <w:lang w:val="el-GR"/>
        </w:rPr>
      </w:pPr>
    </w:p>
    <w:p w14:paraId="6E7AE23F" w14:textId="7B468158" w:rsidR="00090406" w:rsidRDefault="00090406">
      <w:pPr>
        <w:rPr>
          <w:lang w:val="el-GR"/>
        </w:rPr>
      </w:pPr>
      <w:r>
        <w:rPr>
          <w:lang w:val="el-GR"/>
        </w:rPr>
        <w:br w:type="page"/>
      </w:r>
    </w:p>
    <w:p w14:paraId="5ADD13EA" w14:textId="4270CC91" w:rsidR="00090406" w:rsidRPr="007E7345" w:rsidRDefault="00090406" w:rsidP="007E7345">
      <w:pPr>
        <w:pStyle w:val="Heading1"/>
        <w:jc w:val="center"/>
        <w:rPr>
          <w:b/>
          <w:bCs/>
          <w:lang w:val="el-GR"/>
        </w:rPr>
      </w:pPr>
      <w:bookmarkStart w:id="6" w:name="_Toc125145879"/>
      <w:bookmarkStart w:id="7" w:name="_Toc127824190"/>
      <w:r w:rsidRPr="007E7345">
        <w:rPr>
          <w:b/>
          <w:bCs/>
          <w:lang w:val="el-GR"/>
        </w:rPr>
        <w:lastRenderedPageBreak/>
        <w:t>Υλοποίηση</w:t>
      </w:r>
      <w:bookmarkEnd w:id="6"/>
      <w:bookmarkEnd w:id="7"/>
    </w:p>
    <w:p w14:paraId="7C64A75F" w14:textId="3C75D967" w:rsidR="00090406" w:rsidRDefault="00090406" w:rsidP="00090406">
      <w:pPr>
        <w:rPr>
          <w:lang w:val="el-GR"/>
        </w:rPr>
      </w:pPr>
    </w:p>
    <w:p w14:paraId="12F5A73F" w14:textId="0FDD095C" w:rsidR="00090406" w:rsidRDefault="00090406" w:rsidP="00090406">
      <w:pPr>
        <w:rPr>
          <w:lang w:val="el-GR"/>
        </w:rPr>
      </w:pPr>
      <w:r>
        <w:rPr>
          <w:lang w:val="el-GR"/>
        </w:rPr>
        <w:tab/>
        <w:t xml:space="preserve">Για την ανάπτυξη του </w:t>
      </w:r>
      <w:r>
        <w:t>DFM</w:t>
      </w:r>
      <w:r w:rsidRPr="00090406">
        <w:rPr>
          <w:lang w:val="el-GR"/>
        </w:rPr>
        <w:t xml:space="preserve"> </w:t>
      </w:r>
      <w:r>
        <w:rPr>
          <w:lang w:val="el-GR"/>
        </w:rPr>
        <w:t xml:space="preserve">χρησιμοποιήθηκε </w:t>
      </w:r>
      <w:r>
        <w:t>Java</w:t>
      </w:r>
      <w:r w:rsidRPr="00090406">
        <w:rPr>
          <w:lang w:val="el-GR"/>
        </w:rPr>
        <w:t xml:space="preserve"> </w:t>
      </w:r>
      <w:r>
        <w:rPr>
          <w:lang w:val="el-GR"/>
        </w:rPr>
        <w:t xml:space="preserve">έκδοση </w:t>
      </w:r>
      <w:r w:rsidRPr="00090406">
        <w:rPr>
          <w:lang w:val="el-GR"/>
        </w:rPr>
        <w:t xml:space="preserve">19.0.1 </w:t>
      </w:r>
      <w:r>
        <w:rPr>
          <w:lang w:val="el-GR"/>
        </w:rPr>
        <w:t xml:space="preserve">κάνοντας χρήση του </w:t>
      </w:r>
      <w:r>
        <w:t>Spring</w:t>
      </w:r>
      <w:r w:rsidRPr="00090406">
        <w:rPr>
          <w:lang w:val="el-GR"/>
        </w:rPr>
        <w:t xml:space="preserve"> </w:t>
      </w:r>
      <w:r w:rsidR="00884542">
        <w:t>Boot</w:t>
      </w:r>
      <w:r w:rsidR="00884542" w:rsidRPr="00884542">
        <w:rPr>
          <w:lang w:val="el-GR"/>
        </w:rPr>
        <w:t xml:space="preserve"> </w:t>
      </w:r>
      <w:r>
        <w:t>Framework</w:t>
      </w:r>
      <w:r w:rsidRPr="00090406">
        <w:rPr>
          <w:lang w:val="el-GR"/>
        </w:rPr>
        <w:t xml:space="preserve"> </w:t>
      </w:r>
      <w:r>
        <w:rPr>
          <w:lang w:val="el-GR"/>
        </w:rPr>
        <w:t>με τα παρακάτω εργαλείων:</w:t>
      </w:r>
    </w:p>
    <w:p w14:paraId="63B6F706" w14:textId="21985551" w:rsidR="00884542" w:rsidRPr="00884542" w:rsidRDefault="00C97A1B" w:rsidP="00884542">
      <w:pPr>
        <w:pStyle w:val="ListParagraph"/>
        <w:numPr>
          <w:ilvl w:val="0"/>
          <w:numId w:val="5"/>
        </w:numPr>
        <w:spacing w:after="0"/>
      </w:pPr>
      <w:proofErr w:type="spellStart"/>
      <w:r>
        <w:t>postgressql</w:t>
      </w:r>
      <w:proofErr w:type="spellEnd"/>
    </w:p>
    <w:p w14:paraId="7736B44D" w14:textId="2508FDA4" w:rsidR="00884542" w:rsidRPr="00884542" w:rsidRDefault="00884542" w:rsidP="00884542">
      <w:pPr>
        <w:ind w:left="720"/>
        <w:rPr>
          <w:lang w:val="el-GR"/>
        </w:rPr>
      </w:pPr>
      <w:r>
        <w:rPr>
          <w:lang w:val="el-GR"/>
        </w:rPr>
        <w:t>Βιβλιοθήκη πρόσβασης στη Βάση Δεδομένων</w:t>
      </w:r>
    </w:p>
    <w:p w14:paraId="26832B4B" w14:textId="174618EB" w:rsidR="00090406" w:rsidRDefault="00090406" w:rsidP="00884542">
      <w:pPr>
        <w:pStyle w:val="ListParagraph"/>
        <w:numPr>
          <w:ilvl w:val="0"/>
          <w:numId w:val="5"/>
        </w:numPr>
        <w:spacing w:after="0"/>
      </w:pPr>
      <w:r w:rsidRPr="00090406">
        <w:t>spring-boot-starter-data-</w:t>
      </w:r>
      <w:proofErr w:type="spellStart"/>
      <w:r w:rsidRPr="00090406">
        <w:t>jpa</w:t>
      </w:r>
      <w:proofErr w:type="spellEnd"/>
    </w:p>
    <w:p w14:paraId="3B56471B" w14:textId="77777777" w:rsidR="00884542" w:rsidRDefault="00884542" w:rsidP="00884542">
      <w:pPr>
        <w:ind w:left="720"/>
        <w:rPr>
          <w:lang w:val="el-GR"/>
        </w:rPr>
      </w:pPr>
      <w:r>
        <w:rPr>
          <w:lang w:val="el-GR"/>
        </w:rPr>
        <w:t>Μέσο</w:t>
      </w:r>
      <w:r w:rsidRPr="00884542">
        <w:rPr>
          <w:lang w:val="el-GR"/>
        </w:rPr>
        <w:t xml:space="preserve"> </w:t>
      </w:r>
      <w:r>
        <w:rPr>
          <w:lang w:val="el-GR"/>
        </w:rPr>
        <w:t xml:space="preserve">επικοινωνίας με τη Βάση Δεδομένων χρήση του </w:t>
      </w:r>
      <w:r>
        <w:t>Hibernate</w:t>
      </w:r>
      <w:r w:rsidRPr="00884542">
        <w:rPr>
          <w:lang w:val="el-GR"/>
        </w:rPr>
        <w:t xml:space="preserve"> </w:t>
      </w:r>
      <w:r>
        <w:t>ORM</w:t>
      </w:r>
    </w:p>
    <w:p w14:paraId="78407460" w14:textId="369518C4" w:rsidR="00090406" w:rsidRPr="00884542" w:rsidRDefault="00884542" w:rsidP="00884542">
      <w:pPr>
        <w:pStyle w:val="ListParagraph"/>
        <w:numPr>
          <w:ilvl w:val="0"/>
          <w:numId w:val="5"/>
        </w:numPr>
        <w:spacing w:after="0"/>
        <w:rPr>
          <w:lang w:val="el-GR"/>
        </w:rPr>
      </w:pPr>
      <w:r w:rsidRPr="00884542">
        <w:t>spring-boot-starter-security</w:t>
      </w:r>
    </w:p>
    <w:p w14:paraId="10E3E834" w14:textId="2DBCB8E8" w:rsidR="00884542" w:rsidRDefault="00884542" w:rsidP="00884542">
      <w:pPr>
        <w:ind w:left="720"/>
        <w:rPr>
          <w:lang w:val="el-GR"/>
        </w:rPr>
      </w:pPr>
      <w:r>
        <w:rPr>
          <w:lang w:val="el-GR"/>
        </w:rPr>
        <w:t>Μηχανισμός διαχείρισης χρηστών και ρόλων</w:t>
      </w:r>
    </w:p>
    <w:p w14:paraId="3C0E75BF" w14:textId="34FFDE23" w:rsidR="00884542" w:rsidRDefault="00884542" w:rsidP="00884542">
      <w:pPr>
        <w:pStyle w:val="ListParagraph"/>
        <w:numPr>
          <w:ilvl w:val="0"/>
          <w:numId w:val="5"/>
        </w:numPr>
        <w:spacing w:after="0"/>
      </w:pPr>
      <w:r w:rsidRPr="00884542">
        <w:t>spring-boot-starter-web</w:t>
      </w:r>
    </w:p>
    <w:p w14:paraId="6C0DB859" w14:textId="656629D0" w:rsidR="00C97A1B" w:rsidRDefault="00884542" w:rsidP="00C97A1B">
      <w:pPr>
        <w:ind w:left="720"/>
        <w:rPr>
          <w:lang w:val="el-GR"/>
        </w:rPr>
      </w:pPr>
      <w:r>
        <w:rPr>
          <w:lang w:val="el-GR"/>
        </w:rPr>
        <w:t>Τρόπος δημιουργίας διαδικτυακής εφαρμογής</w:t>
      </w:r>
    </w:p>
    <w:p w14:paraId="1B5EF797" w14:textId="50B615CF" w:rsidR="00C97A1B" w:rsidRPr="00C97A1B" w:rsidRDefault="00C97A1B" w:rsidP="00C97A1B">
      <w:pPr>
        <w:pStyle w:val="ListParagraph"/>
        <w:numPr>
          <w:ilvl w:val="0"/>
          <w:numId w:val="7"/>
        </w:numPr>
        <w:rPr>
          <w:lang w:val="el-GR"/>
        </w:rPr>
      </w:pPr>
      <w:proofErr w:type="spellStart"/>
      <w:r>
        <w:t>modelmapper</w:t>
      </w:r>
      <w:proofErr w:type="spellEnd"/>
    </w:p>
    <w:p w14:paraId="32140996" w14:textId="318CE0F4" w:rsidR="00884542" w:rsidRPr="00000855" w:rsidRDefault="00C97A1B" w:rsidP="00C97A1B">
      <w:pPr>
        <w:pStyle w:val="ListParagraph"/>
        <w:rPr>
          <w:lang w:val="el-GR"/>
        </w:rPr>
      </w:pPr>
      <w:r>
        <w:rPr>
          <w:lang w:val="el-GR"/>
        </w:rPr>
        <w:t xml:space="preserve">Βιβλιοθήκη αντιστοίχισης μοντέλων βάσης με μοντέλα από τα </w:t>
      </w:r>
      <w:r>
        <w:t>request</w:t>
      </w:r>
    </w:p>
    <w:p w14:paraId="049ECFF4" w14:textId="77777777" w:rsidR="00C97A1B" w:rsidRDefault="00C97A1B" w:rsidP="00C97A1B">
      <w:pPr>
        <w:pStyle w:val="ListParagraph"/>
        <w:rPr>
          <w:lang w:val="el-GR"/>
        </w:rPr>
      </w:pPr>
    </w:p>
    <w:p w14:paraId="1C13A4FA" w14:textId="1CD78878" w:rsidR="004A4E74" w:rsidRDefault="00884542" w:rsidP="004A4E74">
      <w:pPr>
        <w:ind w:firstLine="720"/>
      </w:pPr>
      <w:r>
        <w:rPr>
          <w:lang w:val="el-GR"/>
        </w:rPr>
        <w:t xml:space="preserve">Η Βάση Δεδομένων που επιλέχθηκε είναι η </w:t>
      </w:r>
      <w:proofErr w:type="spellStart"/>
      <w:r w:rsidR="00C97A1B">
        <w:t>postgres</w:t>
      </w:r>
      <w:r>
        <w:t>SQL</w:t>
      </w:r>
      <w:proofErr w:type="spellEnd"/>
      <w:r>
        <w:rPr>
          <w:lang w:val="el-GR"/>
        </w:rPr>
        <w:t>. Η υλοποίηση έγινε κάνοντας χρήση ενός σχήματος</w:t>
      </w:r>
      <w:r w:rsidR="004A4E74" w:rsidRPr="004A4E74">
        <w:rPr>
          <w:lang w:val="el-GR"/>
        </w:rPr>
        <w:t xml:space="preserve"> (</w:t>
      </w:r>
      <w:r w:rsidR="004A4E74">
        <w:t>scheme</w:t>
      </w:r>
      <w:r w:rsidR="004A4E74" w:rsidRPr="004A4E74">
        <w:rPr>
          <w:lang w:val="el-GR"/>
        </w:rPr>
        <w:t>)</w:t>
      </w:r>
      <w:r>
        <w:rPr>
          <w:lang w:val="el-GR"/>
        </w:rPr>
        <w:t xml:space="preserve"> με τους απαραίτητους πίνακες για τη </w:t>
      </w:r>
      <w:r w:rsidR="004A4E74">
        <w:rPr>
          <w:lang w:val="el-GR"/>
        </w:rPr>
        <w:t>διατήρηση</w:t>
      </w:r>
      <w:r>
        <w:rPr>
          <w:lang w:val="el-GR"/>
        </w:rPr>
        <w:t xml:space="preserve"> των δεδομένων</w:t>
      </w:r>
      <w:r w:rsidR="004A4E74">
        <w:rPr>
          <w:lang w:val="el-GR"/>
        </w:rPr>
        <w:t>. Ενδεικτικά παρατίθεται το σχήμα</w:t>
      </w:r>
      <w:r w:rsidR="004A4E74">
        <w:t>:</w:t>
      </w:r>
    </w:p>
    <w:p w14:paraId="4D1FE87B" w14:textId="1DA45912" w:rsidR="004A4E74" w:rsidRPr="004A4E74" w:rsidRDefault="004A4E74" w:rsidP="004A4E74">
      <w:pPr>
        <w:jc w:val="center"/>
      </w:pPr>
      <w:r>
        <w:rPr>
          <w:noProof/>
          <w:lang w:val="el-GR" w:eastAsia="el-GR"/>
        </w:rPr>
        <w:lastRenderedPageBreak/>
        <w:drawing>
          <wp:inline distT="0" distB="0" distL="0" distR="0" wp14:anchorId="44F9D371" wp14:editId="597DF198">
            <wp:extent cx="4506297" cy="3941445"/>
            <wp:effectExtent l="0" t="0" r="889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016" cy="39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9DCB" w14:textId="4FAA4728" w:rsidR="004A4E74" w:rsidRDefault="004A4E74">
      <w:pPr>
        <w:rPr>
          <w:lang w:val="el-GR"/>
        </w:rPr>
      </w:pPr>
      <w:r>
        <w:rPr>
          <w:lang w:val="el-GR"/>
        </w:rPr>
        <w:br w:type="page"/>
      </w:r>
    </w:p>
    <w:p w14:paraId="4C4000D6" w14:textId="6C3BD85F" w:rsidR="004A4E74" w:rsidRDefault="004A4E74" w:rsidP="00B575D1">
      <w:pPr>
        <w:ind w:firstLine="720"/>
        <w:rPr>
          <w:lang w:val="el-GR"/>
        </w:rPr>
      </w:pPr>
      <w:r>
        <w:rPr>
          <w:lang w:val="el-GR"/>
        </w:rPr>
        <w:lastRenderedPageBreak/>
        <w:t xml:space="preserve">Η αρχιτεκτονική που στήθηκε η εφαρμογή είναι </w:t>
      </w:r>
      <w:r w:rsidR="00B575D1">
        <w:rPr>
          <w:lang w:val="el-GR"/>
        </w:rPr>
        <w:t>βασισμένη σε επίπεδα (</w:t>
      </w:r>
      <w:r w:rsidR="00B575D1">
        <w:t>layers</w:t>
      </w:r>
      <w:r w:rsidR="00B575D1" w:rsidRPr="00B575D1">
        <w:rPr>
          <w:lang w:val="el-GR"/>
        </w:rPr>
        <w:t xml:space="preserve">) </w:t>
      </w:r>
      <w:r w:rsidR="00B575D1">
        <w:rPr>
          <w:lang w:val="el-GR"/>
        </w:rPr>
        <w:t>και λέγεται</w:t>
      </w:r>
      <w:r>
        <w:rPr>
          <w:lang w:val="el-GR"/>
        </w:rPr>
        <w:t xml:space="preserve"> </w:t>
      </w:r>
      <w:r>
        <w:t>Clean</w:t>
      </w:r>
      <w:r w:rsidRPr="004A4E74">
        <w:rPr>
          <w:lang w:val="el-GR"/>
        </w:rPr>
        <w:t xml:space="preserve"> </w:t>
      </w:r>
      <w:r>
        <w:t>Architecture</w:t>
      </w:r>
      <w:r>
        <w:rPr>
          <w:lang w:val="el-GR"/>
        </w:rPr>
        <w:t xml:space="preserve">. </w:t>
      </w:r>
      <w:r w:rsidR="00B575D1">
        <w:rPr>
          <w:lang w:val="el-GR"/>
        </w:rPr>
        <w:t>Το</w:t>
      </w:r>
      <w:r>
        <w:rPr>
          <w:lang w:val="el-GR"/>
        </w:rPr>
        <w:t xml:space="preserve"> κάθε επίπεδο έχει διακριτές δυνατότητες και πρόσβαση σε λειτουργίες.</w:t>
      </w:r>
    </w:p>
    <w:p w14:paraId="1F00B369" w14:textId="50E4EEB7" w:rsidR="004A4E74" w:rsidRDefault="004A4E74" w:rsidP="004A4E74">
      <w:pPr>
        <w:jc w:val="center"/>
        <w:rPr>
          <w:lang w:val="el-GR"/>
        </w:rPr>
      </w:pPr>
      <w:r>
        <w:rPr>
          <w:noProof/>
          <w:lang w:val="el-GR" w:eastAsia="el-GR"/>
        </w:rPr>
        <w:drawing>
          <wp:inline distT="0" distB="0" distL="0" distR="0" wp14:anchorId="79A6C635" wp14:editId="3C8413B5">
            <wp:extent cx="5486400" cy="5450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AE4C" w14:textId="744D7ED6" w:rsidR="004A4E74" w:rsidRDefault="004A4E74" w:rsidP="00884542">
      <w:pPr>
        <w:ind w:firstLine="720"/>
        <w:rPr>
          <w:lang w:val="el-GR"/>
        </w:rPr>
      </w:pPr>
    </w:p>
    <w:p w14:paraId="4F3AA401" w14:textId="3FB0FDD6" w:rsidR="00B575D1" w:rsidRDefault="00B575D1" w:rsidP="004A4E74">
      <w:r>
        <w:rPr>
          <w:lang w:val="el-GR"/>
        </w:rPr>
        <w:t>Πέρα</w:t>
      </w:r>
      <w:r w:rsidRPr="00B575D1">
        <w:t xml:space="preserve"> </w:t>
      </w:r>
      <w:r>
        <w:rPr>
          <w:lang w:val="el-GR"/>
        </w:rPr>
        <w:t>από</w:t>
      </w:r>
      <w:r w:rsidRPr="00B575D1">
        <w:t xml:space="preserve"> </w:t>
      </w:r>
      <w:r>
        <w:rPr>
          <w:lang w:val="el-GR"/>
        </w:rPr>
        <w:t>την</w:t>
      </w:r>
      <w:r w:rsidRPr="00B575D1">
        <w:t xml:space="preserve"> </w:t>
      </w:r>
      <w:r>
        <w:t>Clean</w:t>
      </w:r>
      <w:r w:rsidRPr="00B575D1">
        <w:t xml:space="preserve"> </w:t>
      </w:r>
      <w:r>
        <w:t>Architecture</w:t>
      </w:r>
      <w:r w:rsidRPr="00B575D1">
        <w:t xml:space="preserve"> </w:t>
      </w:r>
      <w:r>
        <w:rPr>
          <w:lang w:val="el-GR"/>
        </w:rPr>
        <w:t>χρησιμοποιήθηκε</w:t>
      </w:r>
      <w:r w:rsidRPr="00B575D1">
        <w:t xml:space="preserve"> </w:t>
      </w:r>
      <w:r>
        <w:rPr>
          <w:lang w:val="el-GR"/>
        </w:rPr>
        <w:t>και</w:t>
      </w:r>
      <w:r w:rsidRPr="00B575D1">
        <w:t xml:space="preserve"> </w:t>
      </w:r>
      <w:r>
        <w:rPr>
          <w:lang w:val="el-GR"/>
        </w:rPr>
        <w:t>το</w:t>
      </w:r>
      <w:r w:rsidRPr="00B575D1">
        <w:t xml:space="preserve"> </w:t>
      </w:r>
      <w:r>
        <w:t>Model</w:t>
      </w:r>
      <w:r w:rsidRPr="00B575D1">
        <w:t xml:space="preserve"> </w:t>
      </w:r>
      <w:r>
        <w:t>View</w:t>
      </w:r>
      <w:r w:rsidRPr="00B575D1">
        <w:t xml:space="preserve"> </w:t>
      </w:r>
      <w:r>
        <w:t>Controller</w:t>
      </w:r>
      <w:r w:rsidRPr="00B575D1">
        <w:t xml:space="preserve"> </w:t>
      </w:r>
      <w:r>
        <w:t>Design Pattern</w:t>
      </w:r>
      <w:r w:rsidRPr="00B575D1">
        <w:t>.</w:t>
      </w:r>
    </w:p>
    <w:p w14:paraId="0406C53A" w14:textId="12C8E451" w:rsidR="00B575D1" w:rsidRDefault="00B575D1">
      <w:r>
        <w:br w:type="page"/>
      </w:r>
    </w:p>
    <w:p w14:paraId="5693A4B1" w14:textId="77777777" w:rsidR="00B575D1" w:rsidRDefault="00B575D1" w:rsidP="00B575D1">
      <w:pPr>
        <w:ind w:firstLine="720"/>
        <w:rPr>
          <w:lang w:val="el-GR"/>
        </w:rPr>
      </w:pPr>
      <w:r>
        <w:rPr>
          <w:lang w:val="el-GR"/>
        </w:rPr>
        <w:lastRenderedPageBreak/>
        <w:t>Με βάση τα παραπάνω ο κώδικας που αφορά το κάθε επίπεδο διαχωρίζεται σε</w:t>
      </w:r>
      <w:r w:rsidR="004A4E74">
        <w:rPr>
          <w:lang w:val="el-GR"/>
        </w:rPr>
        <w:t>:</w:t>
      </w:r>
    </w:p>
    <w:p w14:paraId="73A19E8C" w14:textId="77777777" w:rsidR="00B575D1" w:rsidRPr="00B575D1" w:rsidRDefault="004A4E74" w:rsidP="00B575D1">
      <w:pPr>
        <w:pStyle w:val="ListParagraph"/>
        <w:numPr>
          <w:ilvl w:val="0"/>
          <w:numId w:val="5"/>
        </w:numPr>
        <w:rPr>
          <w:lang w:val="el-GR"/>
        </w:rPr>
      </w:pPr>
      <w:r>
        <w:t>Presentation Layer</w:t>
      </w:r>
    </w:p>
    <w:p w14:paraId="1A5CD181" w14:textId="77777777" w:rsidR="00B575D1" w:rsidRDefault="004A4E74" w:rsidP="00B575D1">
      <w:pPr>
        <w:pStyle w:val="ListParagraph"/>
        <w:numPr>
          <w:ilvl w:val="1"/>
          <w:numId w:val="5"/>
        </w:numPr>
        <w:rPr>
          <w:lang w:val="el-GR"/>
        </w:rPr>
      </w:pPr>
      <w:r w:rsidRPr="00B575D1">
        <w:rPr>
          <w:lang w:val="el-GR"/>
        </w:rPr>
        <w:t>Διαθέτει τον κώδικα που τρέχει στον πελάτη (</w:t>
      </w:r>
      <w:r>
        <w:t>client</w:t>
      </w:r>
      <w:r w:rsidRPr="00B575D1">
        <w:rPr>
          <w:lang w:val="el-GR"/>
        </w:rPr>
        <w:t>) δηλαδή στο</w:t>
      </w:r>
      <w:r w:rsidR="00B575D1" w:rsidRPr="00B575D1">
        <w:rPr>
          <w:lang w:val="el-GR"/>
        </w:rPr>
        <w:t xml:space="preserve"> πρόγραμμα περιήγησης </w:t>
      </w:r>
      <w:r w:rsidRPr="00B575D1">
        <w:rPr>
          <w:lang w:val="el-GR"/>
        </w:rPr>
        <w:t>(</w:t>
      </w:r>
      <w:r>
        <w:t>browser</w:t>
      </w:r>
      <w:r w:rsidRPr="00B575D1">
        <w:rPr>
          <w:lang w:val="el-GR"/>
        </w:rPr>
        <w:t>)</w:t>
      </w:r>
      <w:r w:rsidR="00B575D1" w:rsidRPr="00B575D1">
        <w:rPr>
          <w:lang w:val="el-GR"/>
        </w:rPr>
        <w:t xml:space="preserve">. Πιο συγκεκριμένα είναι το </w:t>
      </w:r>
      <w:r w:rsidR="00B575D1">
        <w:t>User</w:t>
      </w:r>
      <w:r w:rsidR="00B575D1" w:rsidRPr="00B575D1">
        <w:rPr>
          <w:lang w:val="el-GR"/>
        </w:rPr>
        <w:t xml:space="preserve"> </w:t>
      </w:r>
      <w:r w:rsidR="00B575D1">
        <w:t>Interface</w:t>
      </w:r>
      <w:r w:rsidR="00B575D1" w:rsidRPr="00B575D1">
        <w:rPr>
          <w:lang w:val="el-GR"/>
        </w:rPr>
        <w:t xml:space="preserve"> που παρέχεται μέσα από τις </w:t>
      </w:r>
      <w:r w:rsidR="00B575D1">
        <w:t>Pages</w:t>
      </w:r>
      <w:r w:rsidR="00B575D1" w:rsidRPr="00B575D1">
        <w:rPr>
          <w:lang w:val="el-GR"/>
        </w:rPr>
        <w:t xml:space="preserve"> που φορτώνουν </w:t>
      </w:r>
      <w:r w:rsidR="00B575D1">
        <w:t>Views</w:t>
      </w:r>
      <w:r w:rsidR="00B575D1" w:rsidRPr="00B575D1">
        <w:rPr>
          <w:lang w:val="el-GR"/>
        </w:rPr>
        <w:t xml:space="preserve"> για την εμφάνιση αυτού.</w:t>
      </w:r>
    </w:p>
    <w:p w14:paraId="648E3C6D" w14:textId="75DDF2B7" w:rsidR="00B575D1" w:rsidRPr="00B575D1" w:rsidRDefault="00B575D1" w:rsidP="00B575D1">
      <w:pPr>
        <w:pStyle w:val="ListParagraph"/>
        <w:numPr>
          <w:ilvl w:val="0"/>
          <w:numId w:val="5"/>
        </w:numPr>
        <w:rPr>
          <w:lang w:val="el-GR"/>
        </w:rPr>
      </w:pPr>
      <w:r>
        <w:t>Application Layer</w:t>
      </w:r>
    </w:p>
    <w:p w14:paraId="5EB54C4E" w14:textId="23C5BE43" w:rsidR="00B575D1" w:rsidRDefault="00B575D1" w:rsidP="00B575D1">
      <w:pPr>
        <w:pStyle w:val="ListParagraph"/>
        <w:numPr>
          <w:ilvl w:val="1"/>
          <w:numId w:val="5"/>
        </w:numPr>
        <w:rPr>
          <w:lang w:val="el-GR"/>
        </w:rPr>
      </w:pPr>
      <w:r>
        <w:rPr>
          <w:lang w:val="el-GR"/>
        </w:rPr>
        <w:t xml:space="preserve">Έρχεται σε επαφή με το </w:t>
      </w:r>
      <w:r>
        <w:t>Presentation</w:t>
      </w:r>
      <w:r w:rsidRPr="00B575D1">
        <w:rPr>
          <w:lang w:val="el-GR"/>
        </w:rPr>
        <w:t xml:space="preserve"> </w:t>
      </w:r>
      <w:r>
        <w:t>Layer</w:t>
      </w:r>
      <w:r w:rsidRPr="00B575D1">
        <w:rPr>
          <w:lang w:val="el-GR"/>
        </w:rPr>
        <w:t xml:space="preserve"> </w:t>
      </w:r>
      <w:r>
        <w:rPr>
          <w:lang w:val="el-GR"/>
        </w:rPr>
        <w:t xml:space="preserve">μέσω των </w:t>
      </w:r>
      <w:r>
        <w:t>Endpoints</w:t>
      </w:r>
      <w:r w:rsidRPr="00B575D1">
        <w:rPr>
          <w:lang w:val="el-GR"/>
        </w:rPr>
        <w:t xml:space="preserve"> </w:t>
      </w:r>
      <w:r>
        <w:rPr>
          <w:lang w:val="el-GR"/>
        </w:rPr>
        <w:t xml:space="preserve">που ορίζονται στους </w:t>
      </w:r>
      <w:r>
        <w:t>Controllers</w:t>
      </w:r>
      <w:r w:rsidR="008E41E6" w:rsidRPr="008E41E6">
        <w:rPr>
          <w:lang w:val="el-GR"/>
        </w:rPr>
        <w:t xml:space="preserve">. </w:t>
      </w:r>
      <w:r w:rsidR="008E41E6">
        <w:rPr>
          <w:lang w:val="el-GR"/>
        </w:rPr>
        <w:t xml:space="preserve">Οι </w:t>
      </w:r>
      <w:r w:rsidR="008E41E6">
        <w:t>Controllers</w:t>
      </w:r>
      <w:r w:rsidR="008E41E6" w:rsidRPr="008E41E6">
        <w:rPr>
          <w:lang w:val="el-GR"/>
        </w:rPr>
        <w:t xml:space="preserve"> </w:t>
      </w:r>
      <w:r w:rsidR="008E41E6">
        <w:rPr>
          <w:lang w:val="el-GR"/>
        </w:rPr>
        <w:t xml:space="preserve">«ακούν» σε </w:t>
      </w:r>
      <w:r w:rsidR="008E41E6">
        <w:t>request</w:t>
      </w:r>
      <w:r w:rsidR="008E41E6" w:rsidRPr="008E41E6">
        <w:rPr>
          <w:lang w:val="el-GR"/>
        </w:rPr>
        <w:t xml:space="preserve"> </w:t>
      </w:r>
      <w:r w:rsidR="008E41E6">
        <w:rPr>
          <w:lang w:val="el-GR"/>
        </w:rPr>
        <w:t xml:space="preserve">που γίνονται από τον </w:t>
      </w:r>
      <w:r w:rsidR="008E41E6">
        <w:t>client</w:t>
      </w:r>
      <w:r w:rsidR="008E41E6">
        <w:rPr>
          <w:lang w:val="el-GR"/>
        </w:rPr>
        <w:t xml:space="preserve"> και επιστρέφουν πίσω τα</w:t>
      </w:r>
      <w:r w:rsidR="008E41E6" w:rsidRPr="008E41E6">
        <w:rPr>
          <w:lang w:val="el-GR"/>
        </w:rPr>
        <w:t xml:space="preserve"> </w:t>
      </w:r>
      <w:r w:rsidR="008E41E6">
        <w:rPr>
          <w:lang w:val="el-GR"/>
        </w:rPr>
        <w:t xml:space="preserve">απαραίτητα δεδομένα που χρειάζονται τα </w:t>
      </w:r>
      <w:r w:rsidR="008E41E6">
        <w:t>Views</w:t>
      </w:r>
      <w:r w:rsidR="008E41E6" w:rsidRPr="008E41E6">
        <w:rPr>
          <w:lang w:val="el-GR"/>
        </w:rPr>
        <w:t xml:space="preserve"> </w:t>
      </w:r>
      <w:r w:rsidR="008E41E6">
        <w:rPr>
          <w:lang w:val="el-GR"/>
        </w:rPr>
        <w:t xml:space="preserve">για να «ζωγραφίσουν» το </w:t>
      </w:r>
      <w:r w:rsidR="008E41E6">
        <w:t>Interface</w:t>
      </w:r>
      <w:r w:rsidR="008E41E6" w:rsidRPr="008E41E6">
        <w:rPr>
          <w:lang w:val="el-GR"/>
        </w:rPr>
        <w:t>.</w:t>
      </w:r>
    </w:p>
    <w:p w14:paraId="4A7A33A7" w14:textId="30AD7307" w:rsidR="008E41E6" w:rsidRDefault="008E41E6" w:rsidP="005B5C16">
      <w:pPr>
        <w:pStyle w:val="ListParagraph"/>
        <w:numPr>
          <w:ilvl w:val="1"/>
          <w:numId w:val="5"/>
        </w:numPr>
        <w:rPr>
          <w:lang w:val="el-GR"/>
        </w:rPr>
      </w:pPr>
      <w:r w:rsidRPr="008E41E6">
        <w:rPr>
          <w:lang w:val="el-GR"/>
        </w:rPr>
        <w:t xml:space="preserve">Επίσης, έρχεται σε επαφή και με το </w:t>
      </w:r>
      <w:r>
        <w:t>Domain</w:t>
      </w:r>
      <w:r w:rsidRPr="008E41E6">
        <w:rPr>
          <w:lang w:val="el-GR"/>
        </w:rPr>
        <w:t xml:space="preserve"> </w:t>
      </w:r>
      <w:r>
        <w:t>Layer</w:t>
      </w:r>
      <w:r w:rsidRPr="008E41E6">
        <w:rPr>
          <w:lang w:val="el-GR"/>
        </w:rPr>
        <w:t xml:space="preserve"> για την άντληση των δεδομένων μέσω των </w:t>
      </w:r>
      <w:r>
        <w:t>Repositories</w:t>
      </w:r>
      <w:r w:rsidRPr="008E41E6">
        <w:rPr>
          <w:lang w:val="el-GR"/>
        </w:rPr>
        <w:t xml:space="preserve"> που καλούν τα </w:t>
      </w:r>
      <w:r>
        <w:t>Services</w:t>
      </w:r>
      <w:r w:rsidRPr="008E41E6">
        <w:rPr>
          <w:lang w:val="el-GR"/>
        </w:rPr>
        <w:t>.</w:t>
      </w:r>
      <w:r>
        <w:rPr>
          <w:lang w:val="el-GR"/>
        </w:rPr>
        <w:t xml:space="preserve"> </w:t>
      </w:r>
      <w:r w:rsidRPr="008E41E6">
        <w:rPr>
          <w:lang w:val="el-GR"/>
        </w:rPr>
        <w:t xml:space="preserve">Τα </w:t>
      </w:r>
      <w:r>
        <w:t>Services</w:t>
      </w:r>
      <w:r w:rsidRPr="008E41E6">
        <w:rPr>
          <w:lang w:val="el-GR"/>
        </w:rPr>
        <w:t xml:space="preserve"> έχουν τα </w:t>
      </w:r>
      <w:r>
        <w:t>Use</w:t>
      </w:r>
      <w:r w:rsidRPr="008E41E6">
        <w:rPr>
          <w:lang w:val="el-GR"/>
        </w:rPr>
        <w:t xml:space="preserve"> </w:t>
      </w:r>
      <w:r>
        <w:t>Cases</w:t>
      </w:r>
      <w:r>
        <w:rPr>
          <w:lang w:val="el-GR"/>
        </w:rPr>
        <w:t>.</w:t>
      </w:r>
    </w:p>
    <w:p w14:paraId="4DE6548C" w14:textId="6EED44DD" w:rsidR="008E41E6" w:rsidRPr="008E41E6" w:rsidRDefault="008E41E6" w:rsidP="008E41E6">
      <w:pPr>
        <w:pStyle w:val="ListParagraph"/>
        <w:numPr>
          <w:ilvl w:val="0"/>
          <w:numId w:val="5"/>
        </w:numPr>
        <w:rPr>
          <w:lang w:val="el-GR"/>
        </w:rPr>
      </w:pPr>
      <w:r>
        <w:t>Domain Layer</w:t>
      </w:r>
    </w:p>
    <w:p w14:paraId="1DBE6ACD" w14:textId="53806F33" w:rsidR="008E41E6" w:rsidRDefault="008E41E6" w:rsidP="008E41E6">
      <w:pPr>
        <w:pStyle w:val="ListParagraph"/>
        <w:numPr>
          <w:ilvl w:val="1"/>
          <w:numId w:val="5"/>
        </w:numPr>
        <w:rPr>
          <w:lang w:val="el-GR"/>
        </w:rPr>
      </w:pPr>
      <w:r>
        <w:rPr>
          <w:lang w:val="el-GR"/>
        </w:rPr>
        <w:t xml:space="preserve">Έχει την σύνδεση με τη Βάση Δεδομένων μέσω των </w:t>
      </w:r>
      <w:r>
        <w:t>Repositories</w:t>
      </w:r>
      <w:r>
        <w:rPr>
          <w:lang w:val="el-GR"/>
        </w:rPr>
        <w:t xml:space="preserve">, τα οποία έχουν όλες τις απαραίτητες μεθόδους για την άντληση και επεξεργασία των δεδομένων. Επίσης, φέρουν και όλα τα </w:t>
      </w:r>
      <w:r>
        <w:t>Business</w:t>
      </w:r>
      <w:r w:rsidRPr="008E41E6">
        <w:rPr>
          <w:lang w:val="el-GR"/>
        </w:rPr>
        <w:t xml:space="preserve"> </w:t>
      </w:r>
      <w:r>
        <w:t>Rules</w:t>
      </w:r>
      <w:r w:rsidRPr="008E41E6">
        <w:rPr>
          <w:lang w:val="el-GR"/>
        </w:rPr>
        <w:t xml:space="preserve"> </w:t>
      </w:r>
      <w:r>
        <w:rPr>
          <w:lang w:val="el-GR"/>
        </w:rPr>
        <w:t>που πρέπει το σύστημα και τα δεδομένα να «υπακούν» προστατεύοντας με αυτόν τον τρόπο την ακεραιότητα και την κανονικότητα των δεδομένων.</w:t>
      </w:r>
    </w:p>
    <w:p w14:paraId="0136DAE3" w14:textId="2847FF5C" w:rsidR="008E41E6" w:rsidRDefault="008E41E6" w:rsidP="008E41E6">
      <w:pPr>
        <w:pStyle w:val="ListParagraph"/>
        <w:numPr>
          <w:ilvl w:val="1"/>
          <w:numId w:val="5"/>
        </w:numPr>
        <w:rPr>
          <w:lang w:val="el-GR"/>
        </w:rPr>
      </w:pPr>
      <w:r>
        <w:rPr>
          <w:lang w:val="el-GR"/>
        </w:rPr>
        <w:t xml:space="preserve">Για την επίτευξη των παραπάνω υπάρχουν τα μοντέλα </w:t>
      </w:r>
      <w:r w:rsidRPr="008E41E6">
        <w:rPr>
          <w:lang w:val="el-GR"/>
        </w:rPr>
        <w:t>(</w:t>
      </w:r>
      <w:r>
        <w:t>models</w:t>
      </w:r>
      <w:r w:rsidRPr="008E41E6">
        <w:rPr>
          <w:lang w:val="el-GR"/>
        </w:rPr>
        <w:t xml:space="preserve">) </w:t>
      </w:r>
      <w:r>
        <w:rPr>
          <w:lang w:val="el-GR"/>
        </w:rPr>
        <w:t xml:space="preserve">των πινάκων της Βάσης Δεδομένων που τα </w:t>
      </w:r>
      <w:r>
        <w:t>Repositories</w:t>
      </w:r>
      <w:r w:rsidRPr="008E41E6">
        <w:rPr>
          <w:lang w:val="el-GR"/>
        </w:rPr>
        <w:t xml:space="preserve"> </w:t>
      </w:r>
      <w:r>
        <w:rPr>
          <w:lang w:val="el-GR"/>
        </w:rPr>
        <w:t xml:space="preserve">φορτώνουν </w:t>
      </w:r>
      <w:r w:rsidR="007E7345">
        <w:rPr>
          <w:lang w:val="el-GR"/>
        </w:rPr>
        <w:t>μέσα τους τα δεδομένα.</w:t>
      </w:r>
    </w:p>
    <w:p w14:paraId="646CF612" w14:textId="77777777" w:rsidR="00C97A1B" w:rsidRDefault="00C97A1B" w:rsidP="00C97A1B">
      <w:pPr>
        <w:rPr>
          <w:lang w:val="el-GR"/>
        </w:rPr>
      </w:pPr>
    </w:p>
    <w:p w14:paraId="3DE78ECF" w14:textId="77777777" w:rsidR="00C97A1B" w:rsidRDefault="00C97A1B" w:rsidP="00C97A1B">
      <w:pPr>
        <w:rPr>
          <w:lang w:val="el-GR"/>
        </w:rPr>
      </w:pPr>
    </w:p>
    <w:p w14:paraId="1D1E1EA2" w14:textId="77777777" w:rsidR="00C97A1B" w:rsidRDefault="00C97A1B" w:rsidP="00C97A1B">
      <w:pPr>
        <w:rPr>
          <w:lang w:val="el-GR"/>
        </w:rPr>
      </w:pPr>
    </w:p>
    <w:p w14:paraId="2789F0F7" w14:textId="77777777" w:rsidR="00C97A1B" w:rsidRDefault="00C97A1B" w:rsidP="00C97A1B">
      <w:pPr>
        <w:rPr>
          <w:lang w:val="el-GR"/>
        </w:rPr>
      </w:pPr>
    </w:p>
    <w:p w14:paraId="71EDEB79" w14:textId="77777777" w:rsidR="00C97A1B" w:rsidRDefault="00C97A1B" w:rsidP="00C97A1B">
      <w:pPr>
        <w:rPr>
          <w:lang w:val="el-GR"/>
        </w:rPr>
      </w:pPr>
    </w:p>
    <w:p w14:paraId="4F6F868E" w14:textId="77777777" w:rsidR="00C97A1B" w:rsidRDefault="00C97A1B" w:rsidP="00C97A1B">
      <w:pPr>
        <w:rPr>
          <w:lang w:val="el-GR"/>
        </w:rPr>
      </w:pPr>
    </w:p>
    <w:p w14:paraId="0489CA55" w14:textId="77777777" w:rsidR="00C97A1B" w:rsidRDefault="00C97A1B" w:rsidP="00C97A1B">
      <w:pPr>
        <w:rPr>
          <w:lang w:val="el-GR"/>
        </w:rPr>
      </w:pPr>
    </w:p>
    <w:p w14:paraId="3523E311" w14:textId="77777777" w:rsidR="00C97A1B" w:rsidRDefault="00C97A1B" w:rsidP="00C97A1B">
      <w:pPr>
        <w:rPr>
          <w:lang w:val="el-GR"/>
        </w:rPr>
      </w:pPr>
    </w:p>
    <w:p w14:paraId="3CCAC1E4" w14:textId="77777777" w:rsidR="00C97A1B" w:rsidRDefault="00C97A1B" w:rsidP="00C97A1B">
      <w:pPr>
        <w:rPr>
          <w:lang w:val="el-GR"/>
        </w:rPr>
      </w:pPr>
    </w:p>
    <w:p w14:paraId="497D22F1" w14:textId="77777777" w:rsidR="00C97A1B" w:rsidRDefault="00C97A1B" w:rsidP="00C97A1B">
      <w:pPr>
        <w:rPr>
          <w:lang w:val="el-GR"/>
        </w:rPr>
      </w:pPr>
    </w:p>
    <w:p w14:paraId="60B24C98" w14:textId="77777777" w:rsidR="00C97A1B" w:rsidRDefault="00C97A1B" w:rsidP="00C97A1B">
      <w:pPr>
        <w:rPr>
          <w:lang w:val="el-GR"/>
        </w:rPr>
      </w:pPr>
    </w:p>
    <w:p w14:paraId="33314347" w14:textId="77777777" w:rsidR="00C97A1B" w:rsidRDefault="00C97A1B" w:rsidP="00C97A1B">
      <w:pPr>
        <w:rPr>
          <w:lang w:val="el-GR"/>
        </w:rPr>
      </w:pPr>
    </w:p>
    <w:p w14:paraId="03EECF64" w14:textId="77777777" w:rsidR="00C97A1B" w:rsidRDefault="00C97A1B" w:rsidP="00C97A1B">
      <w:pPr>
        <w:rPr>
          <w:lang w:val="el-GR"/>
        </w:rPr>
      </w:pPr>
    </w:p>
    <w:p w14:paraId="7B96E593" w14:textId="77777777" w:rsidR="00C97A1B" w:rsidRDefault="00C97A1B" w:rsidP="00C97A1B">
      <w:pPr>
        <w:rPr>
          <w:lang w:val="el-GR"/>
        </w:rPr>
      </w:pPr>
    </w:p>
    <w:p w14:paraId="775E708A" w14:textId="4DADBC50" w:rsidR="00C97A1B" w:rsidRPr="00923A89" w:rsidRDefault="00C97A1B" w:rsidP="00923A89">
      <w:pPr>
        <w:pStyle w:val="Heading1"/>
        <w:spacing w:after="240"/>
        <w:jc w:val="center"/>
        <w:rPr>
          <w:b/>
          <w:lang w:val="el-GR"/>
        </w:rPr>
      </w:pPr>
      <w:bookmarkStart w:id="8" w:name="_Toc127824191"/>
      <w:r w:rsidRPr="00923A89">
        <w:rPr>
          <w:b/>
          <w:lang w:val="el-GR"/>
        </w:rPr>
        <w:lastRenderedPageBreak/>
        <w:t>Εγχειρίδιο Χρήσης</w:t>
      </w:r>
      <w:bookmarkEnd w:id="8"/>
    </w:p>
    <w:p w14:paraId="123BCAD5" w14:textId="46D62D1E" w:rsidR="00F45EAF" w:rsidRDefault="00F45EAF" w:rsidP="00C97A1B">
      <w:pPr>
        <w:rPr>
          <w:lang w:val="el-GR"/>
        </w:rPr>
      </w:pPr>
      <w:r>
        <w:rPr>
          <w:lang w:val="el-GR"/>
        </w:rPr>
        <w:t xml:space="preserve">Η δομή των αρχείων έχει ως εξής: </w:t>
      </w:r>
    </w:p>
    <w:p w14:paraId="218DA321" w14:textId="0936A4FF" w:rsidR="00F45EAF" w:rsidRPr="00F45EAF" w:rsidRDefault="00F45EAF" w:rsidP="00F45EAF">
      <w:pPr>
        <w:pStyle w:val="ListParagraph"/>
        <w:numPr>
          <w:ilvl w:val="0"/>
          <w:numId w:val="8"/>
        </w:numPr>
      </w:pPr>
      <w:r>
        <w:t>Application:</w:t>
      </w:r>
      <w:r>
        <w:tab/>
      </w:r>
      <w:r>
        <w:tab/>
        <w:t xml:space="preserve">Backend </w:t>
      </w:r>
      <w:proofErr w:type="spellStart"/>
      <w:r>
        <w:t>springboot</w:t>
      </w:r>
      <w:proofErr w:type="spellEnd"/>
      <w:r>
        <w:t xml:space="preserve"> Web API</w:t>
      </w:r>
    </w:p>
    <w:p w14:paraId="32C6B9E6" w14:textId="106491D2" w:rsidR="00F45EAF" w:rsidRPr="00F45EAF" w:rsidRDefault="00F45EAF" w:rsidP="00F45EAF">
      <w:pPr>
        <w:pStyle w:val="ListParagraph"/>
        <w:numPr>
          <w:ilvl w:val="0"/>
          <w:numId w:val="8"/>
        </w:numPr>
      </w:pPr>
      <w:r>
        <w:t>Database:</w:t>
      </w:r>
      <w:r>
        <w:tab/>
      </w:r>
      <w:r>
        <w:tab/>
      </w:r>
      <w:r>
        <w:rPr>
          <w:lang w:val="el-GR"/>
        </w:rPr>
        <w:t>Αρχεία</w:t>
      </w:r>
      <w:r w:rsidRPr="00F45EAF">
        <w:t xml:space="preserve"> </w:t>
      </w:r>
      <w:r>
        <w:rPr>
          <w:lang w:val="el-GR"/>
        </w:rPr>
        <w:t>Βάσης</w:t>
      </w:r>
      <w:r w:rsidRPr="00F45EAF">
        <w:t xml:space="preserve"> </w:t>
      </w:r>
      <w:r>
        <w:rPr>
          <w:lang w:val="el-GR"/>
        </w:rPr>
        <w:t>Δεδομένων</w:t>
      </w:r>
    </w:p>
    <w:p w14:paraId="175CC1E8" w14:textId="7D3AEE31" w:rsidR="00F45EAF" w:rsidRPr="00F45EAF" w:rsidRDefault="00F45EAF" w:rsidP="00F45EAF">
      <w:pPr>
        <w:pStyle w:val="ListParagraph"/>
        <w:numPr>
          <w:ilvl w:val="0"/>
          <w:numId w:val="8"/>
        </w:numPr>
      </w:pPr>
      <w:r>
        <w:t>Documentation</w:t>
      </w:r>
      <w:r w:rsidRPr="00F45EAF">
        <w:tab/>
      </w:r>
      <w:r>
        <w:tab/>
      </w:r>
      <w:r>
        <w:rPr>
          <w:lang w:val="el-GR"/>
        </w:rPr>
        <w:t>Αρχεία</w:t>
      </w:r>
      <w:r w:rsidRPr="00F45EAF">
        <w:t xml:space="preserve"> </w:t>
      </w:r>
      <w:r>
        <w:rPr>
          <w:lang w:val="el-GR"/>
        </w:rPr>
        <w:t>Ανάλυσης</w:t>
      </w:r>
    </w:p>
    <w:p w14:paraId="6C3F5FD8" w14:textId="58D0C3E3" w:rsidR="00F45EAF" w:rsidRPr="00F45EAF" w:rsidRDefault="00F45EAF" w:rsidP="00F45EAF">
      <w:pPr>
        <w:pStyle w:val="ListParagraph"/>
        <w:numPr>
          <w:ilvl w:val="0"/>
          <w:numId w:val="8"/>
        </w:numPr>
        <w:rPr>
          <w:lang w:val="el-GR"/>
        </w:rPr>
      </w:pPr>
      <w:r>
        <w:t>Frontend</w:t>
      </w:r>
      <w:r w:rsidRPr="00F45EAF">
        <w:rPr>
          <w:lang w:val="el-GR"/>
        </w:rPr>
        <w:tab/>
      </w:r>
      <w:r w:rsidRPr="00F45EAF">
        <w:rPr>
          <w:lang w:val="el-GR"/>
        </w:rPr>
        <w:tab/>
      </w:r>
      <w:proofErr w:type="spellStart"/>
      <w:r>
        <w:t>Frontend</w:t>
      </w:r>
      <w:proofErr w:type="spellEnd"/>
      <w:r w:rsidRPr="00F45EAF">
        <w:rPr>
          <w:lang w:val="el-GR"/>
        </w:rPr>
        <w:t xml:space="preserve">, </w:t>
      </w:r>
      <w:proofErr w:type="spellStart"/>
      <w:r>
        <w:t>Blazor</w:t>
      </w:r>
      <w:proofErr w:type="spellEnd"/>
      <w:r w:rsidRPr="00F45EAF">
        <w:rPr>
          <w:lang w:val="el-GR"/>
        </w:rPr>
        <w:t xml:space="preserve"> </w:t>
      </w:r>
      <w:r>
        <w:t>Web</w:t>
      </w:r>
      <w:r w:rsidRPr="00F45EAF">
        <w:rPr>
          <w:lang w:val="el-GR"/>
        </w:rPr>
        <w:t xml:space="preserve"> </w:t>
      </w:r>
      <w:r>
        <w:t>Assembly</w:t>
      </w:r>
    </w:p>
    <w:p w14:paraId="11AA6620" w14:textId="5BF7BF7E" w:rsidR="00F45EAF" w:rsidRDefault="00F45EAF" w:rsidP="00F45EAF">
      <w:pPr>
        <w:pStyle w:val="ListParagraph"/>
        <w:numPr>
          <w:ilvl w:val="0"/>
          <w:numId w:val="8"/>
        </w:numPr>
        <w:rPr>
          <w:lang w:val="el-GR"/>
        </w:rPr>
      </w:pPr>
      <w:proofErr w:type="spellStart"/>
      <w:r>
        <w:t>Pgadmin</w:t>
      </w:r>
      <w:proofErr w:type="spellEnd"/>
      <w:r w:rsidRPr="00F45EAF">
        <w:rPr>
          <w:lang w:val="el-GR"/>
        </w:rPr>
        <w:tab/>
      </w:r>
      <w:r>
        <w:rPr>
          <w:lang w:val="el-GR"/>
        </w:rPr>
        <w:tab/>
        <w:t>Αρχεία</w:t>
      </w:r>
      <w:r w:rsidRPr="00F45EAF">
        <w:rPr>
          <w:lang w:val="el-GR"/>
        </w:rPr>
        <w:t xml:space="preserve"> </w:t>
      </w:r>
      <w:r>
        <w:rPr>
          <w:lang w:val="el-GR"/>
        </w:rPr>
        <w:t>Εργαλείου</w:t>
      </w:r>
      <w:r w:rsidRPr="00F45EAF">
        <w:rPr>
          <w:lang w:val="el-GR"/>
        </w:rPr>
        <w:t xml:space="preserve"> </w:t>
      </w:r>
      <w:proofErr w:type="spellStart"/>
      <w:r>
        <w:rPr>
          <w:lang w:val="el-GR"/>
        </w:rPr>
        <w:t>Δχσης</w:t>
      </w:r>
      <w:proofErr w:type="spellEnd"/>
      <w:r w:rsidRPr="00F45EAF">
        <w:rPr>
          <w:lang w:val="el-GR"/>
        </w:rPr>
        <w:t xml:space="preserve"> </w:t>
      </w:r>
      <w:r>
        <w:rPr>
          <w:lang w:val="el-GR"/>
        </w:rPr>
        <w:t>Βάσης</w:t>
      </w:r>
      <w:r w:rsidRPr="00F45EAF">
        <w:rPr>
          <w:lang w:val="el-GR"/>
        </w:rPr>
        <w:t xml:space="preserve"> </w:t>
      </w:r>
      <w:r>
        <w:rPr>
          <w:lang w:val="el-GR"/>
        </w:rPr>
        <w:t>Δεδομένων</w:t>
      </w:r>
    </w:p>
    <w:p w14:paraId="4A7A316B" w14:textId="77777777" w:rsidR="00F45EAF" w:rsidRPr="00F45EAF" w:rsidRDefault="00F45EAF" w:rsidP="00F45EAF">
      <w:pPr>
        <w:pStyle w:val="ListParagraph"/>
        <w:rPr>
          <w:lang w:val="el-GR"/>
        </w:rPr>
      </w:pPr>
    </w:p>
    <w:p w14:paraId="2BB7760F" w14:textId="1AE10DAC" w:rsidR="00C97A1B" w:rsidRDefault="00C97A1B" w:rsidP="00C97A1B">
      <w:pPr>
        <w:rPr>
          <w:lang w:val="el-GR"/>
        </w:rPr>
      </w:pPr>
      <w:r w:rsidRPr="00C97A1B">
        <w:rPr>
          <w:lang w:val="el-GR"/>
        </w:rPr>
        <w:t>Για</w:t>
      </w:r>
      <w:r w:rsidRPr="00F45EAF">
        <w:rPr>
          <w:lang w:val="el-GR"/>
        </w:rPr>
        <w:t xml:space="preserve"> </w:t>
      </w:r>
      <w:r w:rsidRPr="00C97A1B">
        <w:rPr>
          <w:lang w:val="el-GR"/>
        </w:rPr>
        <w:t>την</w:t>
      </w:r>
      <w:r w:rsidRPr="00F45EAF">
        <w:rPr>
          <w:lang w:val="el-GR"/>
        </w:rPr>
        <w:t xml:space="preserve"> </w:t>
      </w:r>
      <w:r w:rsidRPr="00C97A1B">
        <w:rPr>
          <w:lang w:val="el-GR"/>
        </w:rPr>
        <w:t xml:space="preserve">εγκατάσταση της εφαρμογής, απαραίτητη προϋπόθεση είναι η </w:t>
      </w:r>
      <w:r>
        <w:rPr>
          <w:lang w:val="el-GR"/>
        </w:rPr>
        <w:t>ύπαρξη των παρακάτω:</w:t>
      </w:r>
    </w:p>
    <w:p w14:paraId="454656C5" w14:textId="7D2945D7" w:rsidR="00C97A1B" w:rsidRPr="00C97A1B" w:rsidRDefault="00C97A1B" w:rsidP="00C97A1B">
      <w:pPr>
        <w:pStyle w:val="ListParagraph"/>
        <w:numPr>
          <w:ilvl w:val="0"/>
          <w:numId w:val="7"/>
        </w:numPr>
        <w:rPr>
          <w:lang w:val="el-GR"/>
        </w:rPr>
      </w:pPr>
      <w:r>
        <w:t>WSL</w:t>
      </w:r>
    </w:p>
    <w:p w14:paraId="27A5FE6D" w14:textId="65497033" w:rsidR="00C97A1B" w:rsidRPr="00C97A1B" w:rsidRDefault="00C97A1B" w:rsidP="00C97A1B">
      <w:pPr>
        <w:pStyle w:val="ListParagraph"/>
        <w:numPr>
          <w:ilvl w:val="0"/>
          <w:numId w:val="7"/>
        </w:numPr>
        <w:rPr>
          <w:lang w:val="el-GR"/>
        </w:rPr>
      </w:pPr>
      <w:r>
        <w:t>Docker</w:t>
      </w:r>
      <w:r w:rsidRPr="00F45EAF">
        <w:rPr>
          <w:lang w:val="el-GR"/>
        </w:rPr>
        <w:t xml:space="preserve"> </w:t>
      </w:r>
      <w:r>
        <w:t>Desktop</w:t>
      </w:r>
    </w:p>
    <w:p w14:paraId="4D698CC0" w14:textId="354FFEBB" w:rsidR="00C97A1B" w:rsidRPr="00C97A1B" w:rsidRDefault="00C97A1B" w:rsidP="00C97A1B">
      <w:pPr>
        <w:pStyle w:val="ListParagraph"/>
        <w:numPr>
          <w:ilvl w:val="0"/>
          <w:numId w:val="7"/>
        </w:numPr>
        <w:rPr>
          <w:lang w:val="el-GR"/>
        </w:rPr>
      </w:pPr>
      <w:r>
        <w:t>JDK</w:t>
      </w:r>
    </w:p>
    <w:p w14:paraId="4B9F320D" w14:textId="300D25EA" w:rsidR="00C97A1B" w:rsidRPr="00F136CD" w:rsidRDefault="00C97A1B" w:rsidP="00C97A1B">
      <w:pPr>
        <w:pStyle w:val="ListParagraph"/>
        <w:numPr>
          <w:ilvl w:val="0"/>
          <w:numId w:val="7"/>
        </w:numPr>
      </w:pPr>
      <w:r>
        <w:t>Visual</w:t>
      </w:r>
      <w:r w:rsidRPr="00000855">
        <w:t xml:space="preserve"> </w:t>
      </w:r>
      <w:r>
        <w:t>studio</w:t>
      </w:r>
      <w:r w:rsidRPr="00F136CD">
        <w:t xml:space="preserve"> </w:t>
      </w:r>
      <w:r>
        <w:t>code</w:t>
      </w:r>
      <w:r w:rsidR="00F136CD" w:rsidRPr="00F136CD">
        <w:t xml:space="preserve"> </w:t>
      </w:r>
      <w:r w:rsidR="00F136CD">
        <w:rPr>
          <w:lang w:val="el-GR"/>
        </w:rPr>
        <w:t>με</w:t>
      </w:r>
      <w:r w:rsidR="00F136CD" w:rsidRPr="00F136CD">
        <w:t xml:space="preserve"> </w:t>
      </w:r>
      <w:r w:rsidR="00F136CD">
        <w:rPr>
          <w:lang w:val="el-GR"/>
        </w:rPr>
        <w:t>τα</w:t>
      </w:r>
      <w:r w:rsidR="00F136CD" w:rsidRPr="00F136CD">
        <w:t xml:space="preserve"> </w:t>
      </w:r>
      <w:r w:rsidR="00F136CD">
        <w:rPr>
          <w:lang w:val="el-GR"/>
        </w:rPr>
        <w:t>παρακάτω</w:t>
      </w:r>
      <w:r w:rsidR="00F136CD" w:rsidRPr="00F136CD">
        <w:t xml:space="preserve"> </w:t>
      </w:r>
      <w:r w:rsidR="00F136CD">
        <w:t>extensions</w:t>
      </w:r>
    </w:p>
    <w:p w14:paraId="2CDCDCBE" w14:textId="1DEF53CE" w:rsidR="00F136CD" w:rsidRDefault="00F136CD" w:rsidP="00F136CD">
      <w:pPr>
        <w:pStyle w:val="ListParagraph"/>
        <w:numPr>
          <w:ilvl w:val="1"/>
          <w:numId w:val="7"/>
        </w:numPr>
      </w:pPr>
      <w:r>
        <w:t>C#</w:t>
      </w:r>
    </w:p>
    <w:p w14:paraId="016ECA66" w14:textId="04195E70" w:rsidR="00F136CD" w:rsidRDefault="00F45EAF" w:rsidP="00F136CD">
      <w:pPr>
        <w:pStyle w:val="ListParagraph"/>
        <w:numPr>
          <w:ilvl w:val="1"/>
          <w:numId w:val="7"/>
        </w:numPr>
      </w:pPr>
      <w:r>
        <w:t>Extension Pack for</w:t>
      </w:r>
      <w:r w:rsidR="00F136CD">
        <w:t xml:space="preserve"> Java</w:t>
      </w:r>
    </w:p>
    <w:p w14:paraId="1341D541" w14:textId="7A67B6F1" w:rsidR="00F136CD" w:rsidRDefault="00F45EAF" w:rsidP="00F136CD">
      <w:pPr>
        <w:pStyle w:val="ListParagraph"/>
        <w:numPr>
          <w:ilvl w:val="1"/>
          <w:numId w:val="7"/>
        </w:numPr>
      </w:pPr>
      <w:proofErr w:type="spellStart"/>
      <w:r>
        <w:t>IntelliCode</w:t>
      </w:r>
      <w:proofErr w:type="spellEnd"/>
    </w:p>
    <w:p w14:paraId="77E232C2" w14:textId="2609B5D6" w:rsidR="00F45EAF" w:rsidRPr="00F136CD" w:rsidRDefault="00F45EAF" w:rsidP="00F136CD">
      <w:pPr>
        <w:pStyle w:val="ListParagraph"/>
        <w:numPr>
          <w:ilvl w:val="1"/>
          <w:numId w:val="7"/>
        </w:numPr>
      </w:pPr>
      <w:proofErr w:type="spellStart"/>
      <w:r>
        <w:t>Springboot</w:t>
      </w:r>
      <w:proofErr w:type="spellEnd"/>
      <w:r>
        <w:t xml:space="preserve"> Extension Pack</w:t>
      </w:r>
    </w:p>
    <w:p w14:paraId="592796AB" w14:textId="77777777" w:rsidR="00F136CD" w:rsidRPr="00F136CD" w:rsidRDefault="00F136CD" w:rsidP="00F136CD">
      <w:pPr>
        <w:ind w:left="360"/>
      </w:pPr>
    </w:p>
    <w:p w14:paraId="7BA4A5B0" w14:textId="77777777" w:rsidR="00F136CD" w:rsidRDefault="00F136CD" w:rsidP="00F136CD">
      <w:pPr>
        <w:rPr>
          <w:lang w:val="el-GR"/>
        </w:rPr>
      </w:pPr>
      <w:r>
        <w:rPr>
          <w:lang w:val="el-GR"/>
        </w:rPr>
        <w:t>Κατόπιν</w:t>
      </w:r>
      <w:r w:rsidRPr="00F136CD">
        <w:rPr>
          <w:lang w:val="el-GR"/>
        </w:rPr>
        <w:t xml:space="preserve"> </w:t>
      </w:r>
      <w:r>
        <w:rPr>
          <w:lang w:val="el-GR"/>
        </w:rPr>
        <w:t>αυτών</w:t>
      </w:r>
      <w:r w:rsidRPr="00F136CD">
        <w:rPr>
          <w:lang w:val="el-GR"/>
        </w:rPr>
        <w:t xml:space="preserve">, </w:t>
      </w:r>
      <w:r>
        <w:rPr>
          <w:lang w:val="el-GR"/>
        </w:rPr>
        <w:t xml:space="preserve">η πρώτη επέμβαση πρέπει να γίνει στο αρχείο </w:t>
      </w:r>
      <w:r>
        <w:t>hosts</w:t>
      </w:r>
      <w:r w:rsidRPr="00F136CD">
        <w:rPr>
          <w:lang w:val="el-GR"/>
        </w:rPr>
        <w:t xml:space="preserve"> </w:t>
      </w:r>
      <w:r>
        <w:rPr>
          <w:lang w:val="el-GR"/>
        </w:rPr>
        <w:t xml:space="preserve">στον φάκελο </w:t>
      </w:r>
      <w:r w:rsidRPr="00F136CD">
        <w:rPr>
          <w:lang w:val="el-GR"/>
        </w:rPr>
        <w:t xml:space="preserve"> </w:t>
      </w:r>
      <w:r w:rsidRPr="00F136CD">
        <w:t>C</w:t>
      </w:r>
      <w:r w:rsidRPr="00F136CD">
        <w:rPr>
          <w:lang w:val="el-GR"/>
        </w:rPr>
        <w:t>:\</w:t>
      </w:r>
      <w:r w:rsidRPr="00F136CD">
        <w:t>Windows</w:t>
      </w:r>
      <w:r w:rsidRPr="00F136CD">
        <w:rPr>
          <w:lang w:val="el-GR"/>
        </w:rPr>
        <w:t>\</w:t>
      </w:r>
      <w:r w:rsidRPr="00F136CD">
        <w:t>System</w:t>
      </w:r>
      <w:r w:rsidRPr="00F136CD">
        <w:rPr>
          <w:lang w:val="el-GR"/>
        </w:rPr>
        <w:t>32\</w:t>
      </w:r>
      <w:r w:rsidRPr="00F136CD">
        <w:t>drivers</w:t>
      </w:r>
      <w:r w:rsidRPr="00F136CD">
        <w:rPr>
          <w:lang w:val="el-GR"/>
        </w:rPr>
        <w:t>\</w:t>
      </w:r>
      <w:proofErr w:type="spellStart"/>
      <w:r w:rsidRPr="00F136CD">
        <w:t>etc</w:t>
      </w:r>
      <w:proofErr w:type="spellEnd"/>
      <w:r>
        <w:rPr>
          <w:lang w:val="el-GR"/>
        </w:rPr>
        <w:t xml:space="preserve"> και να προστεθεί η παρακάτω εγγραφή: </w:t>
      </w:r>
      <w:r w:rsidRPr="00F136CD">
        <w:rPr>
          <w:lang w:val="el-GR"/>
        </w:rPr>
        <w:t xml:space="preserve"> </w:t>
      </w:r>
    </w:p>
    <w:p w14:paraId="33694005" w14:textId="76755A21" w:rsidR="00F136CD" w:rsidRPr="00F136CD" w:rsidRDefault="00F136CD" w:rsidP="00F136CD">
      <w:pPr>
        <w:rPr>
          <w:lang w:val="el-GR"/>
        </w:rPr>
      </w:pPr>
      <w:r w:rsidRPr="00F136CD">
        <w:rPr>
          <w:lang w:val="el-GR"/>
        </w:rPr>
        <w:t xml:space="preserve">127.0.0.1       </w:t>
      </w:r>
      <w:proofErr w:type="spellStart"/>
      <w:r w:rsidRPr="00F136CD">
        <w:t>dfm</w:t>
      </w:r>
      <w:proofErr w:type="spellEnd"/>
      <w:r w:rsidRPr="00F136CD">
        <w:rPr>
          <w:lang w:val="el-GR"/>
        </w:rPr>
        <w:t>.</w:t>
      </w:r>
      <w:r w:rsidRPr="00F136CD">
        <w:t>com</w:t>
      </w:r>
    </w:p>
    <w:p w14:paraId="08B28FB9" w14:textId="00C855CF" w:rsidR="00F136CD" w:rsidRDefault="00F136CD" w:rsidP="00F136CD">
      <w:pPr>
        <w:rPr>
          <w:lang w:val="el-GR"/>
        </w:rPr>
      </w:pPr>
      <w:r>
        <w:rPr>
          <w:lang w:val="el-GR"/>
        </w:rPr>
        <w:t>Επόμενο βήμα είναι να ανοίξουμε ένα τερματικό και να πλοηγηθούμε στον</w:t>
      </w:r>
      <w:r w:rsidRPr="00F136CD">
        <w:rPr>
          <w:lang w:val="el-GR"/>
        </w:rPr>
        <w:t xml:space="preserve"> </w:t>
      </w:r>
      <w:r>
        <w:t>root</w:t>
      </w:r>
      <w:r w:rsidRPr="00F136CD">
        <w:rPr>
          <w:lang w:val="el-GR"/>
        </w:rPr>
        <w:t xml:space="preserve"> </w:t>
      </w:r>
      <w:r>
        <w:t>folder</w:t>
      </w:r>
      <w:r w:rsidRPr="00F136CD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project</w:t>
      </w:r>
      <w:r w:rsidRPr="00F136CD">
        <w:rPr>
          <w:lang w:val="el-GR"/>
        </w:rPr>
        <w:t xml:space="preserve"> </w:t>
      </w:r>
      <w:r>
        <w:rPr>
          <w:lang w:val="el-GR"/>
        </w:rPr>
        <w:t xml:space="preserve">μας. Εκεί, θα εκτελέσουμε την εντολή </w:t>
      </w:r>
      <w:r>
        <w:t>docker</w:t>
      </w:r>
      <w:r w:rsidRPr="00F136CD">
        <w:rPr>
          <w:lang w:val="el-GR"/>
        </w:rPr>
        <w:t>-</w:t>
      </w:r>
      <w:r>
        <w:t>compose</w:t>
      </w:r>
      <w:r w:rsidRPr="00F136CD">
        <w:rPr>
          <w:lang w:val="el-GR"/>
        </w:rPr>
        <w:t xml:space="preserve"> </w:t>
      </w:r>
      <w:r>
        <w:t>up</w:t>
      </w:r>
      <w:r w:rsidRPr="00F136CD">
        <w:rPr>
          <w:lang w:val="el-GR"/>
        </w:rPr>
        <w:t xml:space="preserve"> –</w:t>
      </w:r>
      <w:r>
        <w:t>d</w:t>
      </w:r>
      <w:r w:rsidRPr="00F136CD">
        <w:rPr>
          <w:lang w:val="el-GR"/>
        </w:rPr>
        <w:t xml:space="preserve"> . </w:t>
      </w:r>
      <w:r>
        <w:rPr>
          <w:lang w:val="el-GR"/>
        </w:rPr>
        <w:t xml:space="preserve">Με αυτή την εντολή θα γίνει η αρχικοποίηση της βάσης δεδομένων, καθώς και η εκκίνηση του </w:t>
      </w:r>
      <w:proofErr w:type="spellStart"/>
      <w:r>
        <w:t>pgadmin</w:t>
      </w:r>
      <w:proofErr w:type="spellEnd"/>
      <w:r w:rsidRPr="00F136CD">
        <w:rPr>
          <w:lang w:val="el-GR"/>
        </w:rPr>
        <w:t xml:space="preserve"> </w:t>
      </w:r>
      <w:r>
        <w:rPr>
          <w:lang w:val="el-GR"/>
        </w:rPr>
        <w:t xml:space="preserve">που μας δίνει την δυνατότητα μέσω της διεύθυνσης </w:t>
      </w:r>
      <w:r w:rsidR="00F45EAF">
        <w:t>http</w:t>
      </w:r>
      <w:r w:rsidR="00F45EAF" w:rsidRPr="00F45EAF">
        <w:rPr>
          <w:lang w:val="el-GR"/>
        </w:rPr>
        <w:t>://</w:t>
      </w:r>
      <w:proofErr w:type="spellStart"/>
      <w:r>
        <w:t>dfm</w:t>
      </w:r>
      <w:proofErr w:type="spellEnd"/>
      <w:r w:rsidRPr="00F136CD">
        <w:rPr>
          <w:lang w:val="el-GR"/>
        </w:rPr>
        <w:t>.</w:t>
      </w:r>
      <w:r>
        <w:t>com</w:t>
      </w:r>
      <w:r w:rsidRPr="00F136CD">
        <w:rPr>
          <w:lang w:val="el-GR"/>
        </w:rPr>
        <w:t xml:space="preserve">:5050 </w:t>
      </w:r>
      <w:r>
        <w:rPr>
          <w:lang w:val="el-GR"/>
        </w:rPr>
        <w:t xml:space="preserve">να </w:t>
      </w:r>
      <w:proofErr w:type="spellStart"/>
      <w:r>
        <w:rPr>
          <w:lang w:val="el-GR"/>
        </w:rPr>
        <w:t>πλοηγηθούμε</w:t>
      </w:r>
      <w:proofErr w:type="spellEnd"/>
      <w:r>
        <w:rPr>
          <w:lang w:val="el-GR"/>
        </w:rPr>
        <w:t xml:space="preserve"> σε εργαλείο διαχείρισης της βάσης δεδομένων. </w:t>
      </w:r>
    </w:p>
    <w:p w14:paraId="0F0F944F" w14:textId="5B39EC65" w:rsidR="00F136CD" w:rsidRPr="00F45EAF" w:rsidRDefault="00F136CD" w:rsidP="00F136CD">
      <w:pPr>
        <w:rPr>
          <w:lang w:val="el-GR"/>
        </w:rPr>
      </w:pPr>
      <w:r>
        <w:rPr>
          <w:lang w:val="el-GR"/>
        </w:rPr>
        <w:t xml:space="preserve">Επόμενο βήμα θα είναι να ανοίξουμε με το </w:t>
      </w:r>
      <w:r>
        <w:t>VS</w:t>
      </w:r>
      <w:r w:rsidRPr="00F136CD">
        <w:rPr>
          <w:lang w:val="el-GR"/>
        </w:rPr>
        <w:t xml:space="preserve"> </w:t>
      </w:r>
      <w:r>
        <w:t>Code</w:t>
      </w:r>
      <w:r>
        <w:rPr>
          <w:lang w:val="el-GR"/>
        </w:rPr>
        <w:t xml:space="preserve"> τον φάκελο </w:t>
      </w:r>
      <w:r>
        <w:t>Application</w:t>
      </w:r>
      <w:r w:rsidRPr="00F136CD">
        <w:rPr>
          <w:lang w:val="el-GR"/>
        </w:rPr>
        <w:t>,</w:t>
      </w:r>
      <w:r>
        <w:rPr>
          <w:lang w:val="el-GR"/>
        </w:rPr>
        <w:t xml:space="preserve"> καθώς και σε ένα δεύτερο παράθυρο τον φάκελο </w:t>
      </w:r>
      <w:proofErr w:type="spellStart"/>
      <w:r>
        <w:t>FrontEnd</w:t>
      </w:r>
      <w:proofErr w:type="spellEnd"/>
      <w:r w:rsidRPr="00F136CD">
        <w:rPr>
          <w:lang w:val="el-GR"/>
        </w:rPr>
        <w:t>.</w:t>
      </w:r>
      <w:r w:rsidR="00F45EAF" w:rsidRPr="00F45EAF">
        <w:rPr>
          <w:lang w:val="el-GR"/>
        </w:rPr>
        <w:t xml:space="preserve"> </w:t>
      </w:r>
      <w:r w:rsidR="00F45EAF">
        <w:rPr>
          <w:lang w:val="el-GR"/>
        </w:rPr>
        <w:t xml:space="preserve">Τρέχουμε και τις δύο εφαρμογές. Στη συνέχεια μπορούμε να </w:t>
      </w:r>
      <w:proofErr w:type="spellStart"/>
      <w:r w:rsidR="00F45EAF">
        <w:rPr>
          <w:lang w:val="el-GR"/>
        </w:rPr>
        <w:t>πλοηγηθούμε</w:t>
      </w:r>
      <w:proofErr w:type="spellEnd"/>
      <w:r w:rsidR="00F45EAF">
        <w:rPr>
          <w:lang w:val="el-GR"/>
        </w:rPr>
        <w:t xml:space="preserve"> στην εφαρμογή μας ακολουθώντας τον παρακάτω σύνδεσμο </w:t>
      </w:r>
      <w:r w:rsidR="00F45EAF">
        <w:t>http</w:t>
      </w:r>
      <w:r w:rsidR="00F45EAF" w:rsidRPr="00F45EAF">
        <w:rPr>
          <w:lang w:val="el-GR"/>
        </w:rPr>
        <w:t>://</w:t>
      </w:r>
      <w:proofErr w:type="spellStart"/>
      <w:r w:rsidR="00F45EAF">
        <w:t>dfm</w:t>
      </w:r>
      <w:proofErr w:type="spellEnd"/>
      <w:r w:rsidR="00F45EAF" w:rsidRPr="00F45EAF">
        <w:rPr>
          <w:lang w:val="el-GR"/>
        </w:rPr>
        <w:t>.</w:t>
      </w:r>
      <w:r w:rsidR="00F45EAF">
        <w:t>com</w:t>
      </w:r>
      <w:r w:rsidR="00F45EAF" w:rsidRPr="00F45EAF">
        <w:rPr>
          <w:lang w:val="el-GR"/>
        </w:rPr>
        <w:t>:51337</w:t>
      </w:r>
    </w:p>
    <w:p w14:paraId="5D919786" w14:textId="77777777" w:rsidR="00F45EAF" w:rsidRDefault="00F45EAF" w:rsidP="00F136CD">
      <w:pPr>
        <w:rPr>
          <w:lang w:val="el-GR"/>
        </w:rPr>
      </w:pPr>
    </w:p>
    <w:p w14:paraId="356EE624" w14:textId="77777777" w:rsidR="00F45EAF" w:rsidRDefault="00F45EAF" w:rsidP="00F136CD">
      <w:pPr>
        <w:rPr>
          <w:lang w:val="el-GR"/>
        </w:rPr>
      </w:pPr>
    </w:p>
    <w:p w14:paraId="7A7FD395" w14:textId="77777777" w:rsidR="00F45EAF" w:rsidRDefault="00F45EAF" w:rsidP="00F136CD">
      <w:pPr>
        <w:rPr>
          <w:lang w:val="el-GR"/>
        </w:rPr>
      </w:pPr>
    </w:p>
    <w:p w14:paraId="4444C0B5" w14:textId="77777777" w:rsidR="00AB234F" w:rsidRDefault="00AB234F" w:rsidP="00F136CD">
      <w:pPr>
        <w:rPr>
          <w:lang w:val="el-GR"/>
        </w:rPr>
      </w:pPr>
    </w:p>
    <w:p w14:paraId="1CA1A717" w14:textId="77777777" w:rsidR="00AB234F" w:rsidRDefault="00AB234F" w:rsidP="00F136CD">
      <w:pPr>
        <w:rPr>
          <w:lang w:val="el-GR"/>
        </w:rPr>
      </w:pPr>
    </w:p>
    <w:p w14:paraId="0093CDD7" w14:textId="591EF0F5" w:rsidR="00AB234F" w:rsidRDefault="00AB234F" w:rsidP="00F136CD">
      <w:pPr>
        <w:rPr>
          <w:lang w:val="el-GR"/>
        </w:rPr>
      </w:pPr>
      <w:r>
        <w:rPr>
          <w:lang w:val="el-GR"/>
        </w:rPr>
        <w:lastRenderedPageBreak/>
        <w:t xml:space="preserve">Κατά την πρώτη είσοδο ενός </w:t>
      </w:r>
      <w:r w:rsidR="00DB2660">
        <w:t>unregistered</w:t>
      </w:r>
      <w:r>
        <w:rPr>
          <w:lang w:val="el-GR"/>
        </w:rPr>
        <w:t xml:space="preserve"> χρήστη, η οθόνη υποδοχής έχει όπως στην παρακάτω εικόνα:</w:t>
      </w:r>
    </w:p>
    <w:p w14:paraId="06692622" w14:textId="235503E3" w:rsidR="00AB234F" w:rsidRPr="00AB234F" w:rsidRDefault="00AB234F" w:rsidP="00F136CD">
      <w:pPr>
        <w:rPr>
          <w:lang w:val="el-GR"/>
        </w:rPr>
      </w:pPr>
      <w:r w:rsidRPr="00AB234F">
        <w:rPr>
          <w:noProof/>
          <w:lang w:val="el-GR" w:eastAsia="el-GR"/>
        </w:rPr>
        <w:drawing>
          <wp:inline distT="0" distB="0" distL="0" distR="0" wp14:anchorId="42832EED" wp14:editId="7D0233B3">
            <wp:extent cx="5486400" cy="2295823"/>
            <wp:effectExtent l="76200" t="76200" r="133350" b="142875"/>
            <wp:docPr id="5" name="Picture 5" descr="C:\Users\ΣΤΕΛΛΑ\Desktop\ΧΑΡΟΚΟΠΕΙΟ\331471276_911048893421636_48036748318396255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ΣΤΕΛΛΑ\Desktop\ΧΑΡΟΚΟΠΕΙΟ\331471276_911048893421636_480367483183962551_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958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86604C" w14:textId="1DA7B5B6" w:rsidR="00AB234F" w:rsidRDefault="00C97A1B" w:rsidP="00C97A1B">
      <w:pPr>
        <w:rPr>
          <w:lang w:val="el-GR"/>
        </w:rPr>
      </w:pPr>
      <w:r w:rsidRPr="00C97A1B">
        <w:rPr>
          <w:lang w:val="el-GR"/>
        </w:rPr>
        <w:t xml:space="preserve">Εκεί, παρέχονται οι δυνατότητες </w:t>
      </w:r>
      <w:r>
        <w:t>Login</w:t>
      </w:r>
      <w:r w:rsidRPr="00C97A1B">
        <w:rPr>
          <w:lang w:val="el-GR"/>
        </w:rPr>
        <w:t xml:space="preserve"> ή </w:t>
      </w:r>
      <w:r>
        <w:t>Register</w:t>
      </w:r>
      <w:r w:rsidRPr="00C97A1B">
        <w:rPr>
          <w:lang w:val="el-GR"/>
        </w:rPr>
        <w:t xml:space="preserve"> για τον χρήστη. </w:t>
      </w:r>
      <w:r w:rsidR="00AB234F">
        <w:rPr>
          <w:lang w:val="el-GR"/>
        </w:rPr>
        <w:t xml:space="preserve">Με την επιλογή του </w:t>
      </w:r>
      <w:r w:rsidR="00AB234F">
        <w:t>Register</w:t>
      </w:r>
      <w:r w:rsidR="00AB234F" w:rsidRPr="00AB234F">
        <w:rPr>
          <w:lang w:val="el-GR"/>
        </w:rPr>
        <w:t xml:space="preserve">, </w:t>
      </w:r>
      <w:r w:rsidR="00AB234F">
        <w:rPr>
          <w:lang w:val="el-GR"/>
        </w:rPr>
        <w:t xml:space="preserve">ο νέος χρήστης συμπληρώνει τα πεδία </w:t>
      </w:r>
      <w:r w:rsidR="00AB234F">
        <w:t>Email</w:t>
      </w:r>
      <w:r w:rsidR="00AB234F" w:rsidRPr="00AB234F">
        <w:rPr>
          <w:lang w:val="el-GR"/>
        </w:rPr>
        <w:t xml:space="preserve">, </w:t>
      </w:r>
      <w:r w:rsidR="00AB234F">
        <w:t>Password</w:t>
      </w:r>
      <w:r w:rsidR="00AB234F" w:rsidRPr="00AB234F">
        <w:rPr>
          <w:lang w:val="el-GR"/>
        </w:rPr>
        <w:t xml:space="preserve">, </w:t>
      </w:r>
      <w:r w:rsidR="00AB234F">
        <w:t>First</w:t>
      </w:r>
      <w:r w:rsidR="00AB234F" w:rsidRPr="00AB234F">
        <w:rPr>
          <w:lang w:val="el-GR"/>
        </w:rPr>
        <w:t xml:space="preserve"> </w:t>
      </w:r>
      <w:r w:rsidR="00AB234F">
        <w:t>Name</w:t>
      </w:r>
      <w:r w:rsidR="00AB234F" w:rsidRPr="00AB234F">
        <w:rPr>
          <w:lang w:val="el-GR"/>
        </w:rPr>
        <w:t xml:space="preserve">, </w:t>
      </w:r>
      <w:r w:rsidR="00AB234F">
        <w:t>Last</w:t>
      </w:r>
      <w:r w:rsidR="00AB234F" w:rsidRPr="00AB234F">
        <w:rPr>
          <w:lang w:val="el-GR"/>
        </w:rPr>
        <w:t xml:space="preserve"> </w:t>
      </w:r>
      <w:r w:rsidR="00AB234F">
        <w:t>Name</w:t>
      </w:r>
      <w:r w:rsidR="00AB234F">
        <w:rPr>
          <w:lang w:val="el-GR"/>
        </w:rPr>
        <w:t xml:space="preserve"> και τέλος επιλέγει τον ρόλο-ιδιότητα του από το </w:t>
      </w:r>
      <w:r w:rsidR="00AB234F">
        <w:t>drop</w:t>
      </w:r>
      <w:r w:rsidR="00AB234F" w:rsidRPr="00AB234F">
        <w:rPr>
          <w:lang w:val="el-GR"/>
        </w:rPr>
        <w:t>-</w:t>
      </w:r>
      <w:r w:rsidR="00AB234F">
        <w:t>down</w:t>
      </w:r>
      <w:r w:rsidR="00AB234F" w:rsidRPr="00AB234F">
        <w:rPr>
          <w:lang w:val="el-GR"/>
        </w:rPr>
        <w:t xml:space="preserve"> </w:t>
      </w:r>
      <w:r w:rsidR="00AB234F">
        <w:t>menu</w:t>
      </w:r>
      <w:r w:rsidR="00AB234F">
        <w:rPr>
          <w:lang w:val="el-GR"/>
        </w:rPr>
        <w:t xml:space="preserve"> , όπως φαίνεται στην παρακάτω εικόνα.</w:t>
      </w:r>
    </w:p>
    <w:p w14:paraId="55E3523E" w14:textId="08F7BAF4" w:rsidR="00AB234F" w:rsidRPr="00AB234F" w:rsidRDefault="00AB234F" w:rsidP="00C97A1B">
      <w:pPr>
        <w:rPr>
          <w:lang w:val="el-GR"/>
        </w:rPr>
      </w:pPr>
      <w:r w:rsidRPr="00AB234F">
        <w:rPr>
          <w:noProof/>
          <w:lang w:val="el-GR" w:eastAsia="el-GR"/>
        </w:rPr>
        <w:drawing>
          <wp:inline distT="0" distB="0" distL="0" distR="0" wp14:anchorId="68EA145B" wp14:editId="1C708DA8">
            <wp:extent cx="5486400" cy="2689622"/>
            <wp:effectExtent l="76200" t="76200" r="133350" b="130175"/>
            <wp:docPr id="8" name="Picture 8" descr="C:\Users\ΣΤΕΛΛΑ\Desktop\ΧΑΡΟΚΟΠΕΙΟ\331418598_904067417679439_138333174219764655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ΣΤΕΛΛΑ\Desktop\ΧΑΡΟΚΟΠΕΙΟ\331418598_904067417679439_1383331742197646557_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896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3B7557" w14:textId="6D08F577" w:rsidR="00AB234F" w:rsidRDefault="00C33B0F" w:rsidP="00C97A1B">
      <w:pPr>
        <w:rPr>
          <w:lang w:val="el-GR"/>
        </w:rPr>
      </w:pPr>
      <w:r>
        <w:rPr>
          <w:lang w:val="el-GR"/>
        </w:rPr>
        <w:t xml:space="preserve">Αν ο χρήστης έχει κάνει ήδη </w:t>
      </w:r>
      <w:r>
        <w:t>register</w:t>
      </w:r>
      <w:r w:rsidRPr="00C33B0F">
        <w:rPr>
          <w:lang w:val="el-GR"/>
        </w:rPr>
        <w:t xml:space="preserve"> </w:t>
      </w:r>
      <w:r>
        <w:rPr>
          <w:lang w:val="el-GR"/>
        </w:rPr>
        <w:t xml:space="preserve">σε προηγούμενο χρόνο, τότε με την επιλογή </w:t>
      </w:r>
      <w:r>
        <w:t>Log</w:t>
      </w:r>
      <w:r w:rsidRPr="00C33B0F">
        <w:rPr>
          <w:lang w:val="el-GR"/>
        </w:rPr>
        <w:t xml:space="preserve"> </w:t>
      </w:r>
      <w:r>
        <w:t>In</w:t>
      </w:r>
      <w:r w:rsidRPr="00C33B0F">
        <w:rPr>
          <w:lang w:val="el-GR"/>
        </w:rPr>
        <w:t xml:space="preserve"> </w:t>
      </w:r>
      <w:r>
        <w:rPr>
          <w:lang w:val="el-GR"/>
        </w:rPr>
        <w:t xml:space="preserve">θα μας ανακατευθύνει στην επόμενη οθόνη όπου με τα </w:t>
      </w:r>
      <w:r>
        <w:t>credential</w:t>
      </w:r>
      <w:r w:rsidRPr="00C33B0F">
        <w:rPr>
          <w:lang w:val="el-GR"/>
        </w:rPr>
        <w:t xml:space="preserve"> </w:t>
      </w:r>
      <w:r>
        <w:rPr>
          <w:lang w:val="el-GR"/>
        </w:rPr>
        <w:t>μας (</w:t>
      </w:r>
      <w:r>
        <w:t>email</w:t>
      </w:r>
      <w:r w:rsidRPr="00C33B0F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password</w:t>
      </w:r>
      <w:r>
        <w:rPr>
          <w:lang w:val="el-GR"/>
        </w:rPr>
        <w:t>) θα συνδεθούμε στην εφαρμογή.</w:t>
      </w:r>
    </w:p>
    <w:p w14:paraId="0BBDD217" w14:textId="7DC19591" w:rsidR="00C33B0F" w:rsidRPr="00C33B0F" w:rsidRDefault="00C33B0F" w:rsidP="00C97A1B">
      <w:pPr>
        <w:rPr>
          <w:lang w:val="el-GR"/>
        </w:rPr>
      </w:pPr>
      <w:r w:rsidRPr="00C33B0F">
        <w:rPr>
          <w:noProof/>
          <w:lang w:val="el-GR" w:eastAsia="el-GR"/>
        </w:rPr>
        <w:lastRenderedPageBreak/>
        <w:drawing>
          <wp:inline distT="0" distB="0" distL="0" distR="0" wp14:anchorId="07D28D20" wp14:editId="0E6A5080">
            <wp:extent cx="5486400" cy="2285107"/>
            <wp:effectExtent l="76200" t="76200" r="133350" b="134620"/>
            <wp:docPr id="9" name="Picture 9" descr="C:\Users\ΣΤΕΛΛΑ\Desktop\ΧΑΡΟΚΟΠΕΙΟ\331546541_764929641715057_582927600988721345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ΣΤΕΛΛΑ\Desktop\ΧΑΡΟΚΟΠΕΙΟ\331546541_764929641715057_5829276009887213455_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51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11772D" w14:textId="1113CFD7" w:rsidR="00AB234F" w:rsidRDefault="00C33B0F" w:rsidP="00C97A1B">
      <w:pPr>
        <w:rPr>
          <w:lang w:val="el-GR"/>
        </w:rPr>
      </w:pPr>
      <w:r>
        <w:rPr>
          <w:lang w:val="el-GR"/>
        </w:rPr>
        <w:t>Με την είσοδο στην εφαρμογή, εμφανίζεται η παρακάτω οθόνη</w:t>
      </w:r>
    </w:p>
    <w:p w14:paraId="401931D7" w14:textId="0B953FF0" w:rsidR="00C33B0F" w:rsidRDefault="00C33B0F" w:rsidP="00C97A1B">
      <w:pPr>
        <w:rPr>
          <w:lang w:val="el-GR"/>
        </w:rPr>
      </w:pPr>
      <w:r w:rsidRPr="00C33B0F">
        <w:rPr>
          <w:noProof/>
          <w:lang w:val="el-GR" w:eastAsia="el-GR"/>
        </w:rPr>
        <w:drawing>
          <wp:inline distT="0" distB="0" distL="0" distR="0" wp14:anchorId="4CBC6F2C" wp14:editId="62D90382">
            <wp:extent cx="5486400" cy="2293144"/>
            <wp:effectExtent l="76200" t="76200" r="133350" b="126365"/>
            <wp:docPr id="10" name="Picture 10" descr="C:\Users\ΣΤΕΛΛΑ\Desktop\ΧΑΡΟΚΟΠΕΙΟ\331166759_561785012572918_57874644296574255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ΣΤΕΛΛΑ\Desktop\ΧΑΡΟΚΟΠΕΙΟ\331166759_561785012572918_578746442965742552_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931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15DAC0" w14:textId="77777777" w:rsidR="00AB234F" w:rsidRDefault="00AB234F" w:rsidP="00C97A1B">
      <w:pPr>
        <w:rPr>
          <w:lang w:val="el-GR"/>
        </w:rPr>
      </w:pPr>
    </w:p>
    <w:p w14:paraId="6C528B39" w14:textId="7D4D0226" w:rsidR="009F4A59" w:rsidRDefault="009F4A59" w:rsidP="00C97A1B">
      <w:pPr>
        <w:rPr>
          <w:lang w:val="el-GR"/>
        </w:rPr>
      </w:pPr>
      <w:r>
        <w:rPr>
          <w:lang w:val="el-GR"/>
        </w:rPr>
        <w:t>Επιλέγοντας</w:t>
      </w:r>
      <w:r w:rsidRPr="009F4A59">
        <w:rPr>
          <w:lang w:val="el-GR"/>
        </w:rPr>
        <w:t xml:space="preserve"> </w:t>
      </w:r>
      <w:r>
        <w:t>Create</w:t>
      </w:r>
      <w:r w:rsidRPr="009F4A59">
        <w:rPr>
          <w:lang w:val="el-GR"/>
        </w:rPr>
        <w:t xml:space="preserve"> </w:t>
      </w:r>
      <w:r>
        <w:t>New</w:t>
      </w:r>
      <w:r w:rsidRPr="009F4A59">
        <w:rPr>
          <w:lang w:val="el-GR"/>
        </w:rPr>
        <w:t xml:space="preserve">, </w:t>
      </w:r>
      <w:r>
        <w:rPr>
          <w:lang w:val="el-GR"/>
        </w:rPr>
        <w:t>ένας</w:t>
      </w:r>
      <w:r w:rsidRPr="009F4A59">
        <w:rPr>
          <w:lang w:val="el-GR"/>
        </w:rPr>
        <w:t xml:space="preserve"> </w:t>
      </w:r>
      <w:r>
        <w:t>Seller</w:t>
      </w:r>
      <w:r w:rsidRPr="009F4A59">
        <w:rPr>
          <w:lang w:val="el-GR"/>
        </w:rPr>
        <w:t xml:space="preserve"> </w:t>
      </w:r>
      <w:r>
        <w:rPr>
          <w:lang w:val="el-GR"/>
        </w:rPr>
        <w:t>δύναται να προσθέσει ακίνητα στη λίστα, όπως παρακάτω:</w:t>
      </w:r>
    </w:p>
    <w:p w14:paraId="25CA5A5B" w14:textId="1B308B4B" w:rsidR="009F4A59" w:rsidRPr="009F4A59" w:rsidRDefault="009F4A59" w:rsidP="00C97A1B">
      <w:pPr>
        <w:rPr>
          <w:lang w:val="el-GR"/>
        </w:rPr>
      </w:pPr>
      <w:r w:rsidRPr="009F4A59">
        <w:rPr>
          <w:noProof/>
          <w:lang w:val="el-GR" w:eastAsia="el-GR"/>
        </w:rPr>
        <w:lastRenderedPageBreak/>
        <w:drawing>
          <wp:inline distT="0" distB="0" distL="0" distR="0" wp14:anchorId="3BAE0DED" wp14:editId="77CDDFBB">
            <wp:extent cx="5486400" cy="2305946"/>
            <wp:effectExtent l="76200" t="76200" r="133350" b="132715"/>
            <wp:docPr id="11" name="Picture 11" descr="C:\Users\ΣΤΕΛΛΑ\Desktop\ΧΑΡΟΚΟΠΕΙΟ\331531655_988486935466392_23789515315063525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ΣΤΕΛΛΑ\Desktop\ΧΑΡΟΚΟΠΕΙΟ\331531655_988486935466392_237895153150635259_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059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C7FD23" w14:textId="0E5865DE" w:rsidR="009F4A59" w:rsidRDefault="009F4A59" w:rsidP="00C97A1B">
      <w:pPr>
        <w:rPr>
          <w:lang w:val="el-GR"/>
        </w:rPr>
      </w:pPr>
      <w:r>
        <w:rPr>
          <w:lang w:val="el-GR"/>
        </w:rPr>
        <w:t>Η λίστα των προς δήλωση ακινήτων έχει την παρακάτω μορφή:</w:t>
      </w:r>
    </w:p>
    <w:p w14:paraId="5746F557" w14:textId="77777777" w:rsidR="009F4A59" w:rsidRDefault="009F4A59" w:rsidP="00C97A1B">
      <w:pPr>
        <w:rPr>
          <w:lang w:val="el-GR"/>
        </w:rPr>
      </w:pPr>
    </w:p>
    <w:p w14:paraId="02CA11F9" w14:textId="32F56910" w:rsidR="009F4A59" w:rsidRPr="009F4A59" w:rsidRDefault="009F4A59" w:rsidP="00C97A1B">
      <w:pPr>
        <w:rPr>
          <w:lang w:val="el-GR"/>
        </w:rPr>
      </w:pPr>
      <w:r w:rsidRPr="009F4A59">
        <w:rPr>
          <w:noProof/>
          <w:lang w:val="el-GR" w:eastAsia="el-GR"/>
        </w:rPr>
        <w:drawing>
          <wp:inline distT="0" distB="0" distL="0" distR="0" wp14:anchorId="0C7BAF43" wp14:editId="4A2414D1">
            <wp:extent cx="5486400" cy="2346134"/>
            <wp:effectExtent l="76200" t="76200" r="133350" b="130810"/>
            <wp:docPr id="12" name="Picture 12" descr="C:\Users\ΣΤΕΛΛΑ\Desktop\ΧΑΡΟΚΟΠΕΙΟ\331141301_895035845281131_8814450292733316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ΣΤΕΛΛΑ\Desktop\ΧΑΡΟΚΟΠΕΙΟ\331141301_895035845281131_88144502927333164_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461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3EEB56" w14:textId="77777777" w:rsidR="009F4A59" w:rsidRDefault="009F4A59" w:rsidP="00C97A1B">
      <w:pPr>
        <w:jc w:val="center"/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32"/>
          <w:szCs w:val="32"/>
          <w:lang w:val="el-GR" w:eastAsia="el-GR"/>
        </w:rPr>
      </w:pPr>
    </w:p>
    <w:p w14:paraId="00D72F31" w14:textId="7604845B" w:rsidR="009F4A59" w:rsidRPr="009F4A59" w:rsidRDefault="009F4A59" w:rsidP="00C97A1B">
      <w:pPr>
        <w:jc w:val="center"/>
        <w:rPr>
          <w:lang w:val="el-GR"/>
        </w:rPr>
      </w:pPr>
      <w:r>
        <w:rPr>
          <w:lang w:val="el-GR"/>
        </w:rPr>
        <w:t xml:space="preserve">Κατ’αντιστοιχία, με την είσοδο ενός Συμβολαιογράφου στην εφαρμογή, αυτός μπορεί πλέον να μεταβεί στο πεδίο </w:t>
      </w:r>
      <w:r>
        <w:t>Transfers</w:t>
      </w:r>
      <w:r>
        <w:rPr>
          <w:lang w:val="el-GR"/>
        </w:rPr>
        <w:t>, όπου και θα μπορεί να αναζητήσει τα διαθέσιμα ακίνητα που θα έχουν καταχωρήσει οι διάφοροι πωλητές</w:t>
      </w:r>
      <w:r w:rsidRPr="009F4A59">
        <w:rPr>
          <w:lang w:val="el-GR"/>
        </w:rPr>
        <w:t>(παρουσιάζονται με τη μορφή drop-down menu)</w:t>
      </w:r>
      <w:r>
        <w:rPr>
          <w:lang w:val="el-GR"/>
        </w:rPr>
        <w:t xml:space="preserve">. Η όψη της σελίδας των </w:t>
      </w:r>
      <w:r>
        <w:t>Transfers</w:t>
      </w:r>
      <w:r w:rsidRPr="009F4A59">
        <w:rPr>
          <w:lang w:val="el-GR"/>
        </w:rPr>
        <w:t xml:space="preserve"> </w:t>
      </w:r>
      <w:r>
        <w:rPr>
          <w:lang w:val="el-GR"/>
        </w:rPr>
        <w:t>θα έχει την παρακάτω μορφή:</w:t>
      </w:r>
    </w:p>
    <w:p w14:paraId="5A3A2252" w14:textId="77777777" w:rsidR="009F4A59" w:rsidRDefault="009F4A59" w:rsidP="00C97A1B">
      <w:pPr>
        <w:jc w:val="center"/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32"/>
          <w:szCs w:val="32"/>
          <w:lang w:val="el-GR" w:eastAsia="el-GR"/>
        </w:rPr>
      </w:pPr>
    </w:p>
    <w:p w14:paraId="0343947D" w14:textId="2DF1C948" w:rsidR="009F4A59" w:rsidRDefault="009F4A59" w:rsidP="00C97A1B">
      <w:pPr>
        <w:jc w:val="center"/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32"/>
          <w:szCs w:val="32"/>
          <w:lang w:val="el-GR" w:eastAsia="el-GR"/>
        </w:rPr>
      </w:pPr>
    </w:p>
    <w:p w14:paraId="0FCF56CB" w14:textId="6A0DC2C9" w:rsidR="00C97A1B" w:rsidRPr="00C97A1B" w:rsidRDefault="009F4A59" w:rsidP="00C97A1B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l-GR"/>
        </w:rPr>
      </w:pPr>
      <w:r w:rsidRPr="009F4A59"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32"/>
          <w:szCs w:val="32"/>
          <w:lang w:val="el-GR" w:eastAsia="el-GR"/>
        </w:rPr>
        <w:lastRenderedPageBreak/>
        <w:drawing>
          <wp:inline distT="0" distB="0" distL="0" distR="0" wp14:anchorId="5AFD7E1D" wp14:editId="4FC092D2">
            <wp:extent cx="5486400" cy="2355065"/>
            <wp:effectExtent l="76200" t="76200" r="133350" b="140970"/>
            <wp:docPr id="13" name="Picture 13" descr="C:\Users\ΣΤΕΛΛΑ\Desktop\ΧΑΡΟΚΟΠΕΙΟ\331863664_936933900766142_738012101748185831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ΣΤΕΛΛΑ\Desktop\ΧΑΡΟΚΟΠΕΙΟ\331863664_936933900766142_7380121017481858318_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50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BB19FF" w14:textId="0F8E01A1" w:rsidR="009F4A59" w:rsidRPr="009F4A59" w:rsidRDefault="009F4A59" w:rsidP="00C97A1B">
      <w:pPr>
        <w:rPr>
          <w:noProof/>
          <w:lang w:eastAsia="el-GR"/>
        </w:rPr>
      </w:pPr>
      <w:r>
        <w:rPr>
          <w:noProof/>
          <w:lang w:val="el-GR" w:eastAsia="el-GR"/>
        </w:rPr>
        <w:t xml:space="preserve">Αφού επιλεχθεί το ακίνητο που μας ενδιαφέρει, επιλέγεται ο αγοραστής, από την λίστα των διαθέσιμων αγοραστών. (παρουσιάζονται με τη μορφή </w:t>
      </w:r>
      <w:r>
        <w:rPr>
          <w:noProof/>
          <w:lang w:eastAsia="el-GR"/>
        </w:rPr>
        <w:t>drop-down menu)</w:t>
      </w:r>
    </w:p>
    <w:p w14:paraId="16E10EED" w14:textId="77777777" w:rsidR="009F4A59" w:rsidRDefault="009F4A59" w:rsidP="00C97A1B">
      <w:pPr>
        <w:rPr>
          <w:noProof/>
          <w:lang w:val="el-GR" w:eastAsia="el-GR"/>
        </w:rPr>
      </w:pPr>
    </w:p>
    <w:p w14:paraId="139B26CF" w14:textId="69CC6D95" w:rsidR="00C97A1B" w:rsidRDefault="009F4A59" w:rsidP="00C97A1B">
      <w:pPr>
        <w:rPr>
          <w:lang w:val="el-GR"/>
        </w:rPr>
      </w:pPr>
      <w:r w:rsidRPr="009F4A59">
        <w:rPr>
          <w:noProof/>
          <w:lang w:val="el-GR" w:eastAsia="el-GR"/>
        </w:rPr>
        <w:drawing>
          <wp:inline distT="0" distB="0" distL="0" distR="0" wp14:anchorId="5314D9D8" wp14:editId="6546A0FB">
            <wp:extent cx="5486400" cy="2377571"/>
            <wp:effectExtent l="76200" t="76200" r="133350" b="137160"/>
            <wp:docPr id="14" name="Picture 14" descr="C:\Users\ΣΤΕΛΛΑ\Desktop\ΧΑΡΟΚΟΠΕΙΟ\331953991_575042604670015_165524932208662343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ΣΤΕΛΛΑ\Desktop\ΧΑΡΟΚΟΠΕΙΟ\331953991_575042604670015_1655249322086623434_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775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181FC4" w14:textId="130ED6CD" w:rsidR="00DB2660" w:rsidRDefault="009F4A59" w:rsidP="00C97A1B">
      <w:pPr>
        <w:rPr>
          <w:lang w:val="el-GR"/>
        </w:rPr>
      </w:pPr>
      <w:r>
        <w:rPr>
          <w:lang w:val="el-GR"/>
        </w:rPr>
        <w:lastRenderedPageBreak/>
        <w:t>Έχοντας ολοκληρώσει αυτά τα βήματα, πλέον ο συμβολαιογράφος μπορεί να</w:t>
      </w:r>
      <w:r w:rsidR="00DB2660">
        <w:rPr>
          <w:lang w:val="el-GR"/>
        </w:rPr>
        <w:t xml:space="preserve"> </w:t>
      </w:r>
      <w:r>
        <w:rPr>
          <w:lang w:val="el-GR"/>
        </w:rPr>
        <w:t xml:space="preserve">επιλέξει μεταξύ των επιλογών </w:t>
      </w:r>
      <w:r w:rsidR="00DB2660">
        <w:t>Save</w:t>
      </w:r>
      <w:r w:rsidR="00DB2660" w:rsidRPr="00DB2660">
        <w:rPr>
          <w:lang w:val="el-GR"/>
        </w:rPr>
        <w:t xml:space="preserve">, </w:t>
      </w:r>
      <w:r w:rsidR="00DB2660">
        <w:t>Cancel</w:t>
      </w:r>
      <w:r w:rsidR="00DB2660" w:rsidRPr="00DB2660">
        <w:rPr>
          <w:lang w:val="el-GR"/>
        </w:rPr>
        <w:t xml:space="preserve"> </w:t>
      </w:r>
      <w:r w:rsidR="00DB2660">
        <w:rPr>
          <w:lang w:val="el-GR"/>
        </w:rPr>
        <w:t xml:space="preserve">και </w:t>
      </w:r>
      <w:r w:rsidR="00DB2660">
        <w:t>Back</w:t>
      </w:r>
      <w:r w:rsidR="00DB2660" w:rsidRPr="00DB2660">
        <w:rPr>
          <w:lang w:val="el-GR"/>
        </w:rPr>
        <w:t>.</w:t>
      </w:r>
      <w:r w:rsidRPr="009F4A59">
        <w:rPr>
          <w:noProof/>
          <w:lang w:val="el-GR" w:eastAsia="el-GR"/>
        </w:rPr>
        <w:drawing>
          <wp:inline distT="0" distB="0" distL="0" distR="0" wp14:anchorId="0088FCE0" wp14:editId="1CFC15A4">
            <wp:extent cx="5486400" cy="2366318"/>
            <wp:effectExtent l="0" t="0" r="0" b="0"/>
            <wp:docPr id="16" name="Picture 16" descr="C:\Users\ΣΤΕΛΛΑ\Desktop\ΧΑΡΟΚΟΠΕΙΟ\332358506_2346893318807988_468830426401883811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ΣΤΕΛΛΑ\Desktop\ΧΑΡΟΚΟΠΕΙΟ\332358506_2346893318807988_4688304264018838114_n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6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DC56F" w14:textId="55647508" w:rsidR="00DB2660" w:rsidRDefault="00DB2660" w:rsidP="00DB2660">
      <w:pPr>
        <w:rPr>
          <w:lang w:val="el-GR"/>
        </w:rPr>
      </w:pPr>
      <w:r>
        <w:rPr>
          <w:lang w:val="el-GR"/>
        </w:rPr>
        <w:t>Με το που ολοκληρωθεί η παραπάνω διαδικασία, η μεταβίβαση του ακινήτου εμφανίζεται στην παρακάτω λίστα:</w:t>
      </w:r>
    </w:p>
    <w:p w14:paraId="09EA9D42" w14:textId="6CDF41CF" w:rsidR="00DB2660" w:rsidRDefault="00DB2660" w:rsidP="00DB2660">
      <w:pPr>
        <w:rPr>
          <w:lang w:val="el-GR"/>
        </w:rPr>
      </w:pPr>
      <w:r w:rsidRPr="00DB2660">
        <w:rPr>
          <w:noProof/>
          <w:lang w:val="el-GR" w:eastAsia="el-GR"/>
        </w:rPr>
        <w:drawing>
          <wp:inline distT="0" distB="0" distL="0" distR="0" wp14:anchorId="73480616" wp14:editId="76850C25">
            <wp:extent cx="5486400" cy="2350294"/>
            <wp:effectExtent l="76200" t="76200" r="133350" b="126365"/>
            <wp:docPr id="17" name="Picture 17" descr="C:\Users\ΣΤΕΛΛΑ\Desktop\ΧΑΡΟΚΟΠΕΙΟ\330880237_1300490223843325_306935621923205641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ΣΤΕΛΛΑ\Desktop\ΧΑΡΟΚΟΠΕΙΟ\330880237_1300490223843325_3069356219232056418_n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02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EC8BB3" w14:textId="586FFE0D" w:rsidR="00DB2660" w:rsidRDefault="00DB2660" w:rsidP="00DB2660">
      <w:pPr>
        <w:rPr>
          <w:lang w:val="el-GR"/>
        </w:rPr>
      </w:pPr>
      <w:r>
        <w:rPr>
          <w:lang w:val="el-GR"/>
        </w:rPr>
        <w:t>Ένας χρήστης με την ιδιότητα-ρόλο του Αγοραστή(</w:t>
      </w:r>
      <w:r>
        <w:t>Buyer</w:t>
      </w:r>
      <w:r w:rsidRPr="00DB2660">
        <w:rPr>
          <w:lang w:val="el-GR"/>
        </w:rPr>
        <w:t>)</w:t>
      </w:r>
      <w:r>
        <w:rPr>
          <w:lang w:val="el-GR"/>
        </w:rPr>
        <w:t xml:space="preserve">, μπάινοντας στην εφαρμογή και επιλέγοντας </w:t>
      </w:r>
      <w:r>
        <w:t>Transfers</w:t>
      </w:r>
      <w:r w:rsidRPr="00DB2660">
        <w:rPr>
          <w:lang w:val="el-GR"/>
        </w:rPr>
        <w:t>,</w:t>
      </w:r>
      <w:r>
        <w:rPr>
          <w:lang w:val="el-GR"/>
        </w:rPr>
        <w:t xml:space="preserve"> βλέπει τις δηλώσεις που τον αφορούν και θα πρέπει να πατήσει το </w:t>
      </w:r>
      <w:r>
        <w:t>Edit</w:t>
      </w:r>
      <w:r w:rsidRPr="00DB2660">
        <w:rPr>
          <w:lang w:val="el-GR"/>
        </w:rPr>
        <w:t xml:space="preserve"> </w:t>
      </w:r>
      <w:r>
        <w:rPr>
          <w:lang w:val="el-GR"/>
        </w:rPr>
        <w:t>για αυτή που επιθυμεί.</w:t>
      </w:r>
    </w:p>
    <w:p w14:paraId="5B722CEF" w14:textId="0225FA11" w:rsidR="00DB2660" w:rsidRDefault="00DB2660" w:rsidP="00DB2660">
      <w:pPr>
        <w:rPr>
          <w:lang w:val="el-GR"/>
        </w:rPr>
      </w:pPr>
      <w:r w:rsidRPr="00DB2660">
        <w:rPr>
          <w:noProof/>
          <w:lang w:val="el-GR" w:eastAsia="el-GR"/>
        </w:rPr>
        <w:lastRenderedPageBreak/>
        <w:drawing>
          <wp:inline distT="0" distB="0" distL="0" distR="0" wp14:anchorId="65158825" wp14:editId="0B32D792">
            <wp:extent cx="5486400" cy="2362795"/>
            <wp:effectExtent l="76200" t="76200" r="133350" b="133350"/>
            <wp:docPr id="18" name="Picture 18" descr="C:\Users\ΣΤΕΛΛΑ\Desktop\ΧΑΡΟΚΟΠΕΙΟ\331630246_749137149977169_60351490125111547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ΣΤΕΛΛΑ\Desktop\ΧΑΡΟΚΟΠΕΙΟ\331630246_749137149977169_603514901251115479_n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627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84A194" w14:textId="6DF86B81" w:rsidR="00DB2660" w:rsidRPr="00DB2660" w:rsidRDefault="00DB2660" w:rsidP="00DB2660">
      <w:pPr>
        <w:rPr>
          <w:lang w:val="el-GR"/>
        </w:rPr>
      </w:pPr>
      <w:r>
        <w:rPr>
          <w:lang w:val="el-GR"/>
        </w:rPr>
        <w:t xml:space="preserve">Εκτελώντας την παραπάνω ενέργεια, εισέρχεται στο μενού επιλογών της παρακάτω εικόνας, όπου και θα συμπληρώσει το πεδίο </w:t>
      </w:r>
      <w:r>
        <w:t>Buyer</w:t>
      </w:r>
      <w:r w:rsidRPr="00DB2660">
        <w:rPr>
          <w:lang w:val="el-GR"/>
        </w:rPr>
        <w:t xml:space="preserve"> </w:t>
      </w:r>
      <w:r>
        <w:t>Signed</w:t>
      </w:r>
      <w:r>
        <w:rPr>
          <w:lang w:val="el-GR"/>
        </w:rPr>
        <w:t xml:space="preserve">. Πλέον ο Αγοραστής έχει «εγκρίνει» την μεταβίβαση του ακινήτου. </w:t>
      </w:r>
    </w:p>
    <w:p w14:paraId="7369958B" w14:textId="6E4116FE" w:rsidR="00DB2660" w:rsidRDefault="00DB2660" w:rsidP="00DB2660">
      <w:pPr>
        <w:rPr>
          <w:lang w:val="el-GR"/>
        </w:rPr>
      </w:pPr>
      <w:r w:rsidRPr="00DB2660">
        <w:rPr>
          <w:noProof/>
          <w:lang w:val="el-GR" w:eastAsia="el-GR"/>
        </w:rPr>
        <w:drawing>
          <wp:inline distT="0" distB="0" distL="0" distR="0" wp14:anchorId="5B0D9786" wp14:editId="653B28C4">
            <wp:extent cx="5486400" cy="2377083"/>
            <wp:effectExtent l="76200" t="76200" r="133350" b="137795"/>
            <wp:docPr id="19" name="Picture 19" descr="C:\Users\ΣΤΕΛΛΑ\Desktop\ΧΑΡΟΚΟΠΕΙΟ\331775862_566407188757885_653361542376233664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ΣΤΕΛΛΑ\Desktop\ΧΑΡΟΚΟΠΕΙΟ\331775862_566407188757885_6533615423762336648_n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770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1BF41A" w14:textId="52976EB4" w:rsidR="00DB2660" w:rsidRDefault="00DB2660" w:rsidP="00DB2660">
      <w:pPr>
        <w:rPr>
          <w:lang w:val="el-GR"/>
        </w:rPr>
      </w:pPr>
      <w:r>
        <w:rPr>
          <w:lang w:val="el-GR"/>
        </w:rPr>
        <w:lastRenderedPageBreak/>
        <w:t>Τα ίδια βήματα ακολουθεί και ο Πωλητής, και συνυπογράφει την μεταβίβαση, συμπληρώνοντας το αντίστοιχο πεδίο που του αναλογεί.</w:t>
      </w:r>
      <w:r>
        <w:rPr>
          <w:lang w:val="el-GR"/>
        </w:rPr>
        <w:br/>
      </w:r>
      <w:r w:rsidRPr="00DB2660">
        <w:rPr>
          <w:noProof/>
          <w:lang w:val="el-GR" w:eastAsia="el-GR"/>
        </w:rPr>
        <w:drawing>
          <wp:inline distT="0" distB="0" distL="0" distR="0" wp14:anchorId="1BD57198" wp14:editId="6EB28B50">
            <wp:extent cx="5486400" cy="2371725"/>
            <wp:effectExtent l="76200" t="76200" r="133350" b="142875"/>
            <wp:docPr id="20" name="Picture 20" descr="C:\Users\ΣΤΕΛΛΑ\Desktop\ΧΑΡΟΚΟΠΕΙΟ\331147129_5823171394432591_303439186343605843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ΣΤΕΛΛΑ\Desktop\ΧΑΡΟΚΟΠΕΙΟ\331147129_5823171394432591_3034391863436058438_n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71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7EC5F0" w14:textId="0CC1524E" w:rsidR="00DB2660" w:rsidRPr="00C04ED3" w:rsidRDefault="00DB2660" w:rsidP="00DB2660">
      <w:pPr>
        <w:rPr>
          <w:lang w:val="el-GR"/>
        </w:rPr>
      </w:pPr>
      <w:r>
        <w:rPr>
          <w:lang w:val="el-GR"/>
        </w:rPr>
        <w:t xml:space="preserve">Το επόμενο βήμα για την ολοκλήρωση της διαδικασίας μεταβίβασης, περιλαμβάνει τον συμβολαιογράφο, ο οποίος και θα μεταβεί στα </w:t>
      </w:r>
      <w:r>
        <w:t>Transfers</w:t>
      </w:r>
      <w:r w:rsidRPr="00DB2660">
        <w:rPr>
          <w:lang w:val="el-GR"/>
        </w:rPr>
        <w:t>,</w:t>
      </w:r>
      <w:r>
        <w:rPr>
          <w:lang w:val="el-GR"/>
        </w:rPr>
        <w:t xml:space="preserve"> θα εντοπίσει την δήλωση και θα προχωρήσει στην συμπλήρωση των πεδίων </w:t>
      </w:r>
      <w:proofErr w:type="spellStart"/>
      <w:r w:rsidR="00C04ED3">
        <w:t>i</w:t>
      </w:r>
      <w:proofErr w:type="spellEnd"/>
      <w:r w:rsidR="00C04ED3" w:rsidRPr="00C04ED3">
        <w:rPr>
          <w:lang w:val="el-GR"/>
        </w:rPr>
        <w:t xml:space="preserve">) </w:t>
      </w:r>
      <w:r w:rsidR="00C04ED3">
        <w:t>Is</w:t>
      </w:r>
      <w:r w:rsidR="00C04ED3" w:rsidRPr="00C04ED3">
        <w:rPr>
          <w:lang w:val="el-GR"/>
        </w:rPr>
        <w:t xml:space="preserve"> </w:t>
      </w:r>
      <w:r w:rsidR="00C04ED3">
        <w:t>Finalized</w:t>
      </w:r>
      <w:r w:rsidR="00C04ED3" w:rsidRPr="00C04ED3">
        <w:rPr>
          <w:lang w:val="el-GR"/>
        </w:rPr>
        <w:t xml:space="preserve"> </w:t>
      </w:r>
      <w:r w:rsidR="00C04ED3">
        <w:t>ii</w:t>
      </w:r>
      <w:r w:rsidR="00C04ED3" w:rsidRPr="00C04ED3">
        <w:rPr>
          <w:lang w:val="el-GR"/>
        </w:rPr>
        <w:t xml:space="preserve">) </w:t>
      </w:r>
      <w:r w:rsidR="00C04ED3">
        <w:t>Is</w:t>
      </w:r>
      <w:r w:rsidR="00C04ED3" w:rsidRPr="00C04ED3">
        <w:rPr>
          <w:lang w:val="el-GR"/>
        </w:rPr>
        <w:t xml:space="preserve"> </w:t>
      </w:r>
      <w:proofErr w:type="spellStart"/>
      <w:r w:rsidR="00C04ED3">
        <w:t>Payed</w:t>
      </w:r>
      <w:proofErr w:type="spellEnd"/>
      <w:r w:rsidR="00C04ED3" w:rsidRPr="00C04ED3">
        <w:rPr>
          <w:lang w:val="el-GR"/>
        </w:rPr>
        <w:t xml:space="preserve"> </w:t>
      </w:r>
      <w:r w:rsidR="00C04ED3">
        <w:rPr>
          <w:lang w:val="el-GR"/>
        </w:rPr>
        <w:t xml:space="preserve">και </w:t>
      </w:r>
      <w:r w:rsidR="00C04ED3" w:rsidRPr="00C04ED3">
        <w:rPr>
          <w:lang w:val="el-GR"/>
        </w:rPr>
        <w:t xml:space="preserve"> </w:t>
      </w:r>
      <w:r w:rsidR="00C04ED3">
        <w:t>iii</w:t>
      </w:r>
      <w:r w:rsidR="00C04ED3" w:rsidRPr="00C04ED3">
        <w:rPr>
          <w:lang w:val="el-GR"/>
        </w:rPr>
        <w:t xml:space="preserve">) </w:t>
      </w:r>
      <w:r w:rsidR="00C04ED3">
        <w:t>Is</w:t>
      </w:r>
      <w:r w:rsidR="00C04ED3" w:rsidRPr="00C04ED3">
        <w:rPr>
          <w:lang w:val="el-GR"/>
        </w:rPr>
        <w:t xml:space="preserve"> </w:t>
      </w:r>
      <w:r w:rsidR="00C04ED3">
        <w:t>Posted</w:t>
      </w:r>
      <w:r w:rsidR="00C04ED3">
        <w:rPr>
          <w:lang w:val="el-GR"/>
        </w:rPr>
        <w:t xml:space="preserve"> όταν και μόνο όταν πραγματοποιηθούν αυτές οι ενέργειες μεταξύ των </w:t>
      </w:r>
      <w:proofErr w:type="spellStart"/>
      <w:r w:rsidR="00C04ED3">
        <w:rPr>
          <w:lang w:val="el-GR"/>
        </w:rPr>
        <w:t>συναλλασόμενων</w:t>
      </w:r>
      <w:proofErr w:type="spellEnd"/>
      <w:r w:rsidR="00C04ED3">
        <w:rPr>
          <w:lang w:val="el-GR"/>
        </w:rPr>
        <w:t>, διαδοχικά.</w:t>
      </w:r>
    </w:p>
    <w:sectPr w:rsidR="00DB2660" w:rsidRPr="00C04ED3" w:rsidSect="007E7345">
      <w:footerReference w:type="default" r:id="rId26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90511" w14:textId="77777777" w:rsidR="007E4A70" w:rsidRDefault="007E4A70" w:rsidP="007E7345">
      <w:pPr>
        <w:spacing w:after="0" w:line="240" w:lineRule="auto"/>
      </w:pPr>
      <w:r>
        <w:separator/>
      </w:r>
    </w:p>
  </w:endnote>
  <w:endnote w:type="continuationSeparator" w:id="0">
    <w:p w14:paraId="14B4F61C" w14:textId="77777777" w:rsidR="007E4A70" w:rsidRDefault="007E4A70" w:rsidP="007E7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74147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311824" w14:textId="58ADB775" w:rsidR="007E7345" w:rsidRDefault="007E7345">
        <w:pPr>
          <w:pStyle w:val="Footer"/>
          <w:jc w:val="center"/>
        </w:pPr>
        <w:r>
          <w:rPr>
            <w:noProof/>
            <w:lang w:val="el-GR" w:eastAsia="el-GR"/>
          </w:rPr>
          <mc:AlternateContent>
            <mc:Choice Requires="wps">
              <w:drawing>
                <wp:inline distT="0" distB="0" distL="0" distR="0" wp14:anchorId="2BA45171" wp14:editId="59DE716F">
                  <wp:extent cx="5467350" cy="54610"/>
                  <wp:effectExtent l="9525" t="19050" r="9525" b="12065"/>
                  <wp:docPr id="7" name="Flowchart: Decision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F281D0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7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3377FB6A" w14:textId="711BF5B3" w:rsidR="007E7345" w:rsidRDefault="007E7345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923A8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00E1AA" w14:textId="77777777" w:rsidR="007E7345" w:rsidRDefault="007E7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28FA0" w14:textId="77777777" w:rsidR="007E4A70" w:rsidRDefault="007E4A70" w:rsidP="007E7345">
      <w:pPr>
        <w:spacing w:after="0" w:line="240" w:lineRule="auto"/>
      </w:pPr>
      <w:r>
        <w:separator/>
      </w:r>
    </w:p>
  </w:footnote>
  <w:footnote w:type="continuationSeparator" w:id="0">
    <w:p w14:paraId="4DE49F66" w14:textId="77777777" w:rsidR="007E4A70" w:rsidRDefault="007E4A70" w:rsidP="007E7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5E6D"/>
    <w:multiLevelType w:val="hybridMultilevel"/>
    <w:tmpl w:val="9402A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4C1CAA"/>
    <w:multiLevelType w:val="hybridMultilevel"/>
    <w:tmpl w:val="A306C02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3153A2"/>
    <w:multiLevelType w:val="hybridMultilevel"/>
    <w:tmpl w:val="7186AD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AC497A"/>
    <w:multiLevelType w:val="hybridMultilevel"/>
    <w:tmpl w:val="5B6CC6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717AD"/>
    <w:multiLevelType w:val="hybridMultilevel"/>
    <w:tmpl w:val="10E6924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8490D"/>
    <w:multiLevelType w:val="hybridMultilevel"/>
    <w:tmpl w:val="7910D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0D7A33"/>
    <w:multiLevelType w:val="hybridMultilevel"/>
    <w:tmpl w:val="8C10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52ED7"/>
    <w:multiLevelType w:val="hybridMultilevel"/>
    <w:tmpl w:val="BBEA9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072264">
    <w:abstractNumId w:val="5"/>
  </w:num>
  <w:num w:numId="2" w16cid:durableId="833836876">
    <w:abstractNumId w:val="2"/>
  </w:num>
  <w:num w:numId="3" w16cid:durableId="515926686">
    <w:abstractNumId w:val="0"/>
  </w:num>
  <w:num w:numId="4" w16cid:durableId="1064641235">
    <w:abstractNumId w:val="6"/>
  </w:num>
  <w:num w:numId="5" w16cid:durableId="197814433">
    <w:abstractNumId w:val="7"/>
  </w:num>
  <w:num w:numId="6" w16cid:durableId="1418599332">
    <w:abstractNumId w:val="1"/>
  </w:num>
  <w:num w:numId="7" w16cid:durableId="519317024">
    <w:abstractNumId w:val="3"/>
  </w:num>
  <w:num w:numId="8" w16cid:durableId="12067227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FF7"/>
    <w:rsid w:val="00000855"/>
    <w:rsid w:val="00090406"/>
    <w:rsid w:val="002B15B7"/>
    <w:rsid w:val="004A4E74"/>
    <w:rsid w:val="00532A63"/>
    <w:rsid w:val="007217F5"/>
    <w:rsid w:val="007E4A70"/>
    <w:rsid w:val="007E7345"/>
    <w:rsid w:val="00884542"/>
    <w:rsid w:val="008B011D"/>
    <w:rsid w:val="008E41E6"/>
    <w:rsid w:val="00923A89"/>
    <w:rsid w:val="009C191E"/>
    <w:rsid w:val="009F4A59"/>
    <w:rsid w:val="00AB234F"/>
    <w:rsid w:val="00B575D1"/>
    <w:rsid w:val="00C04ED3"/>
    <w:rsid w:val="00C33B0F"/>
    <w:rsid w:val="00C42FF7"/>
    <w:rsid w:val="00C97A1B"/>
    <w:rsid w:val="00CC0BBF"/>
    <w:rsid w:val="00CF688B"/>
    <w:rsid w:val="00DA1AC1"/>
    <w:rsid w:val="00DB2660"/>
    <w:rsid w:val="00DE508C"/>
    <w:rsid w:val="00E67DEE"/>
    <w:rsid w:val="00F136CD"/>
    <w:rsid w:val="00F45EAF"/>
    <w:rsid w:val="00F9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183F4"/>
  <w15:chartTrackingRefBased/>
  <w15:docId w15:val="{CC2152C7-1E12-4759-B555-DD61E1CD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F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F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2F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42FF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42F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C0B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73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345"/>
  </w:style>
  <w:style w:type="paragraph" w:styleId="Footer">
    <w:name w:val="footer"/>
    <w:basedOn w:val="Normal"/>
    <w:link w:val="FooterChar"/>
    <w:uiPriority w:val="99"/>
    <w:unhideWhenUsed/>
    <w:rsid w:val="007E73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345"/>
  </w:style>
  <w:style w:type="paragraph" w:styleId="TOCHeading">
    <w:name w:val="TOC Heading"/>
    <w:basedOn w:val="Heading1"/>
    <w:next w:val="Normal"/>
    <w:uiPriority w:val="39"/>
    <w:unhideWhenUsed/>
    <w:qFormat/>
    <w:rsid w:val="007E73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73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734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E734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E73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tmp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6ADE5-802D-44A6-B89B-782E00858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17</Pages>
  <Words>1242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Iasonas Koutoulias</dc:creator>
  <cp:keywords/>
  <dc:description/>
  <cp:lastModifiedBy>Iasonas Koutoulias</cp:lastModifiedBy>
  <cp:revision>6</cp:revision>
  <dcterms:created xsi:type="dcterms:W3CDTF">2023-02-20T18:52:00Z</dcterms:created>
  <dcterms:modified xsi:type="dcterms:W3CDTF">2023-02-20T20:23:00Z</dcterms:modified>
</cp:coreProperties>
</file>