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172A"/>
          <w:sz w:val="32"/>
          <w:szCs w:val="32"/>
        </w:rPr>
        <w:t xml:space="preserve">DOKUMENTASI TEKNIS &amp; ARSITEKTUR FITUR</w:t>
      </w:r>
    </w:p>
    <w:p>
      <w:pPr>
        <w:spacing w:after="400"/>
        <w:jc w:val="center"/>
      </w:pPr>
      <w:r>
        <w:rPr>
          <w:color w:val="0D9488"/>
          <w:sz w:val="24"/>
          <w:szCs w:val="24"/>
        </w:rPr>
        <w:t xml:space="preserve">PLASKA Task Planner - Asisten Penjadwalan Belajar Cerdas Siswa</w:t>
      </w:r>
    </w:p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BAB I: PRODUK TEKNOLOGI YANG DIGUNAKAN</w:t>
      </w:r>
    </w:p>
    <w:p>
      <w:pPr>
        <w:spacing w:after="100"/>
      </w:pPr>
      <w:r>
        <w:t xml:space="preserve">PLASKA Task Planner dibangun dengan mengintegrasikan teknologi web modern yang menjamin performa tinggi, keamanan tipe data, antarmuka responsif, serta kemampuan berjalan secara offline 100% via LocalStorage.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Teknologi / Produk</w:t>
            </w:r>
          </w:p>
        </w:tc>
        <w:tc>
          <w:tcPr>
            <w:tcW w:type="pct" w:w="35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Penjelasan Penggunaan</w:t>
            </w:r>
          </w:p>
        </w:tc>
        <w:tc>
          <w:tcPr>
            <w:tcW w:type="pct" w:w="40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Alasan Pemilihan &amp; Keunggulan</w:t>
            </w:r>
          </w:p>
        </w:tc>
      </w:tr>
      <w:tr>
        <w:tc>
          <w:p>
            <w:r>
              <w:rPr>
                <w:b/>
                <w:bCs/>
              </w:rPr>
              <w:t xml:space="preserve">TypeScript 5.8</w:t>
            </w:r>
          </w:p>
        </w:tc>
        <w:tc>
          <w:p>
            <w:r>
              <w:t xml:space="preserve">Bahasa pemrograman utama yang menambahkan Strict Typing pada JavaScript.</w:t>
            </w:r>
          </w:p>
        </w:tc>
        <w:tc>
          <w:p>
            <w:r>
              <w:t xml:space="preserve">Mencegah bug tipe data pada runtime, memudahkan refactoring, dan memberikan autocompletion saat menangani struktur jadwal kompleks.</w:t>
            </w:r>
          </w:p>
        </w:tc>
      </w:tr>
      <w:tr>
        <w:tc>
          <w:p>
            <w:r>
              <w:rPr>
                <w:b/>
                <w:bCs/>
              </w:rPr>
              <w:t xml:space="preserve">React 18</w:t>
            </w:r>
          </w:p>
        </w:tc>
        <w:tc>
          <w:p>
            <w:r>
              <w:t xml:space="preserve">Framework antarmuka UI berbasis komponen deklaratif.</w:t>
            </w:r>
          </w:p>
        </w:tc>
        <w:tc>
          <w:p>
            <w:r>
              <w:t xml:space="preserve">Memungkinkan render UI super cepat, manajemen state reaktif untuk timeline 24 jam, serta arsitektur komponen modular.</w:t>
            </w:r>
          </w:p>
        </w:tc>
      </w:tr>
      <w:tr>
        <w:tc>
          <w:p>
            <w:r>
              <w:rPr>
                <w:b/>
                <w:bCs/>
              </w:rPr>
              <w:t xml:space="preserve">Vite 6</w:t>
            </w:r>
          </w:p>
        </w:tc>
        <w:tc>
          <w:p>
            <w:r>
              <w:t xml:space="preserve">Frontend build tool &amp; development server ultra-cepat berbasis ESM.</w:t>
            </w:r>
          </w:p>
        </w:tc>
        <w:tc>
          <w:p>
            <w:r>
              <w:t xml:space="preserve">Proses pembundelan kilat, dukungan TypeScript bawaan, serta efisiensi build produksi untuk SPA (Single Page Application).</w:t>
            </w:r>
          </w:p>
        </w:tc>
      </w:tr>
      <w:tr>
        <w:tc>
          <w:p>
            <w:r>
              <w:rPr>
                <w:b/>
                <w:bCs/>
              </w:rPr>
              <w:t xml:space="preserve">Tailwind CSS v4</w:t>
            </w:r>
          </w:p>
        </w:tc>
        <w:tc>
          <w:p>
            <w:r>
              <w:t xml:space="preserve">Framework CSS utility-first untuk desain antarmuka.</w:t>
            </w:r>
          </w:p>
        </w:tc>
        <w:tc>
          <w:p>
            <w:r>
              <w:t xml:space="preserve">Desain Bento Grid modern berkilau (dark mode theme), responsif di seluler dan desktop, tanpa beban file CSS besar.</w:t>
            </w:r>
          </w:p>
        </w:tc>
      </w:tr>
      <w:tr>
        <w:tc>
          <w:p>
            <w:r>
              <w:rPr>
                <w:b/>
                <w:bCs/>
              </w:rPr>
              <w:t xml:space="preserve">Google GenAI SDK (@google/genai)</w:t>
            </w:r>
          </w:p>
        </w:tc>
        <w:tc>
          <w:p>
            <w:r>
              <w:t xml:space="preserve">SDK resmi untuk berkomunikasi dengan model kecerdasan buatan Gemini AI.</w:t>
            </w:r>
          </w:p>
        </w:tc>
        <w:tc>
          <w:p>
            <w:r>
              <w:t xml:space="preserve">Memfasilitasi dekomposisi tugas otomatis menggunakan model gemini-3.8-flash dengan output terstruktur berformat JSON Schema.</w:t>
            </w:r>
          </w:p>
        </w:tc>
      </w:tr>
      <w:tr>
        <w:tc>
          <w:p>
            <w:r>
              <w:rPr>
                <w:b/>
                <w:bCs/>
              </w:rPr>
              <w:t xml:space="preserve">Web Storage API (LocalStorage)</w:t>
            </w:r>
          </w:p>
        </w:tc>
        <w:tc>
          <w:p>
            <w:r>
              <w:t xml:space="preserve">Penyimpanan data lokal persisten di browser pengguna.</w:t>
            </w:r>
          </w:p>
        </w:tc>
        <w:tc>
          <w:p>
            <w:r>
              <w:t xml:space="preserve">Menjadikan aplikasi berjalan 100% offline tanpa ketergantungan server/database eksternal, privat, cepat, dan tidak memerlukan biaya database.</w:t>
            </w:r>
          </w:p>
        </w:tc>
      </w:tr>
      <w:tr>
        <w:tc>
          <w:p>
            <w:r>
              <w:rPr>
                <w:b/>
                <w:bCs/>
              </w:rPr>
              <w:t xml:space="preserve">Lucide React</w:t>
            </w:r>
          </w:p>
        </w:tc>
        <w:tc>
          <w:p>
            <w:r>
              <w:t xml:space="preserve">Pustaka ikon grafis vektor ringan berbasis React.</w:t>
            </w:r>
          </w:p>
        </w:tc>
        <w:tc>
          <w:p>
            <w:r>
              <w:t xml:space="preserve">Memberikan visualisasi yang bersih dan intuitif pada setiap kartu tugas, status risiko, indikator waktu, dan tombol navigasi.</w:t>
            </w:r>
          </w:p>
        </w:tc>
      </w:tr>
    </w:tbl>
    <w:p>
      <w:pPr>
        <w:pStyle w:val="Heading1"/>
        <w:spacing w:after="150" w:before="400"/>
      </w:pPr>
      <w:r>
        <w:rPr>
          <w:b/>
          <w:bCs/>
          <w:color w:val="0F172A"/>
          <w:sz w:val="26"/>
          <w:szCs w:val="26"/>
        </w:rPr>
        <w:t xml:space="preserve">BAB II: FITUR-FITUR UTAMA WEBSITE &amp; KODE SUMBER</w:t>
      </w:r>
    </w:p>
    <w:p>
      <w:pPr>
        <w:pStyle w:val="Heading2"/>
        <w:spacing w:after="100" w:before="200"/>
      </w:pPr>
      <w:r>
        <w:rPr>
          <w:b/>
          <w:bCs/>
          <w:color w:val="0D9488"/>
        </w:rPr>
        <w:t xml:space="preserve">1. Fitur AI Task Decomposition (Dekomposisi Tugas Cerdas Gemini)</w:t>
      </w:r>
    </w:p>
    <w:p>
      <w:pPr>
        <w:spacing w:after="100"/>
      </w:pPr>
      <w:r>
        <w:rPr>
          <w:b/>
          <w:bCs/>
        </w:rPr>
        <w:t xml:space="preserve">Penjelasan &amp; Alasan: </w:t>
      </w:r>
      <w:r>
        <w:t xml:space="preserve">Siswa sering mengalami kelumpuhan keputusan (decision paralysis) ketika menghadapi tugas besar. Fitur ini memecah tugas besar menjadi 3-5 subtask logis dengan estimasi menit, dependensi, dan kriteria selesai. Jika API key tidak ada, sistem beralih ke Local Client Decomposition secara mulus.</w:t>
      </w:r>
    </w:p>
    <w:p>
      <w:pPr>
        <w:spacing w:after="150"/>
      </w:pPr>
      <w:r>
        <w:rPr>
          <w:b/>
          <w:bCs/>
        </w:rPr>
        <w:t xml:space="preserve">Potongan Kode Terkait (src/utils/geminiService.ts):</w:t>
      </w:r>
    </w:p>
    <w:p>
      <w:pPr>
        <w:spacing w:after="2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async function decomposeTaskWithGemini(input: {
  taskName: string;
  subject: string;
  deadline: string;
  description: string;
  reference: string;
}): Promise&lt;DecompositionResult&gt; {
  const apiKey = getGeminiApiKey();
  if (!apiKey) {
    return runLocalDecomposition(input.taskName, input.subject, input.description, input.deadline);
  }
  const ai = new GoogleGenAI({ apiKey });
  const response = await ai.models.generateContent({
    model: 'gemini-3.8-flash',
    contents: prompt,
    config: {
      responseMimeType: 'application/json',
      responseSchema: { ... }
    }
  });
  return JSON.parse(response.text) as DecompositionResult;
}</w:t>
      </w:r>
    </w:p>
    <w:p>
      <w:pPr>
        <w:pStyle w:val="Heading2"/>
        <w:spacing w:after="100" w:before="200"/>
      </w:pPr>
      <w:r>
        <w:rPr>
          <w:b/>
          <w:bCs/>
          <w:color w:val="0D9488"/>
        </w:rPr>
        <w:t xml:space="preserve">2. Fitur Timelock &amp; Hard Constraints Scheduler (Jam Tidur, Sekolah &amp; Rutinitas)</w:t>
      </w:r>
    </w:p>
    <w:p>
      <w:pPr>
        <w:spacing w:after="100"/>
      </w:pPr>
      <w:r>
        <w:rPr>
          <w:b/>
          <w:bCs/>
        </w:rPr>
        <w:t xml:space="preserve">Penjelasan &amp; Alasan: </w:t>
      </w:r>
      <w:r>
        <w:t xml:space="preserve">Algoritma penjadwalan PLASKA menjamin tugas belajar TIDAK BENTROK dengan jam tidur malam/pagi, jam Kegiatan Belajar Mengajar (KBM) di sekolah, serta rutinitas harian seperti les, ekskul, dan ibadah.</w:t>
      </w:r>
    </w:p>
    <w:p>
      <w:pPr>
        <w:spacing w:after="150"/>
      </w:pPr>
      <w:r>
        <w:rPr>
          <w:b/>
          <w:bCs/>
        </w:rPr>
        <w:t xml:space="preserve">Potongan Kode Terkait (src/utils/scheduler.ts):</w:t>
      </w:r>
    </w:p>
    <w:p>
      <w:pPr>
        <w:spacing w:after="2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function buildUnifiedBusyIntervals(
  targetDate: Date,
  existingSubtasks: Subtask[] = [],
  routines: RoutineActivity[] = [],
  constraints?: UserScheduleConstraints,
  oneTimeEvents: OneTimeEvent[] = []
): TimeInterval[] {
  // Blokir otomatis jam tidur (00:00-05:30 &amp; 22:00-24:00)
  // Blokir otomatis jam sekolah (07:00-15:00 pada hari aktif)
  // Blokir otomatis rutinitas les / ekskul / ibadah
  // Blokir otomatis jadwal dadakan
  return intervals.sort((a, b) =&gt; a.startMs - b.startMs);
}</w:t>
      </w:r>
    </w:p>
    <w:p>
      <w:pPr>
        <w:pStyle w:val="Heading2"/>
        <w:spacing w:after="100" w:before="200"/>
      </w:pPr>
      <w:r>
        <w:rPr>
          <w:b/>
          <w:bCs/>
          <w:color w:val="0D9488"/>
        </w:rPr>
        <w:t xml:space="preserve">3. Fitur Jadwal Dadakan (One-Time Events Incidental Blocking)</w:t>
      </w:r>
    </w:p>
    <w:p>
      <w:pPr>
        <w:spacing w:after="100"/>
      </w:pPr>
      <w:r>
        <w:rPr>
          <w:b/>
          <w:bCs/>
        </w:rPr>
        <w:t xml:space="preserve">Penjelasan &amp; Alasan: </w:t>
      </w:r>
      <w:r>
        <w:t xml:space="preserve">Memberikan fleksibilitas bagi siswa ketika ada acara keluarga, janji dokter, atau kegiatan mendadak yang memblokir waktu belajar pada tanggal tertentu.</w:t>
      </w:r>
    </w:p>
    <w:p>
      <w:pPr>
        <w:spacing w:after="150"/>
      </w:pPr>
      <w:r>
        <w:rPr>
          <w:b/>
          <w:bCs/>
        </w:rPr>
        <w:t xml:space="preserve">Potongan Kode Terkait (src/App.tsx &amp; src/components/CardTimeline.tsx):</w:t>
      </w:r>
    </w:p>
    <w:p>
      <w:pPr>
        <w:spacing w:after="2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handleAddOneTimeEvent = (event: OneTimeEvent) =&gt; {
  const updatedEvents = [...(userProfile.one_time_events || []), event];
  const updatedProfile = { ...userProfile, one_time_events: updatedEvents };
  setUserProfile(updatedProfile);
  setTasks((prevTasks) =&gt; sanitizeAllTasksSchedule(prevTasks, updatedProfile));
  localStorage.setItem('plaska_user_profile', JSON.stringify(updatedProfile));
};</w:t>
      </w:r>
    </w:p>
    <w:p>
      <w:pPr>
        <w:pStyle w:val="Heading2"/>
        <w:spacing w:after="100" w:before="200"/>
      </w:pPr>
      <w:r>
        <w:rPr>
          <w:b/>
          <w:bCs/>
          <w:color w:val="0D9488"/>
        </w:rPr>
        <w:t xml:space="preserve">4. Fitur Kalibrasi Personal Factor &amp; Interactive Pomodoro Study Timer</w:t>
      </w:r>
    </w:p>
    <w:p>
      <w:pPr>
        <w:spacing w:after="100"/>
      </w:pPr>
      <w:r>
        <w:rPr>
          <w:b/>
          <w:bCs/>
        </w:rPr>
        <w:t xml:space="preserve">Penjelasan &amp; Alasan: </w:t>
      </w:r>
      <w:r>
        <w:t xml:space="preserve">Setiap siswa memiliki kecepatan belajar berbeda. Timer interaktif mencatat durasi pengerjaan aktual, lalu secara otomatis mengkalibrasi rasio Personal Factor (Waktu Aktual / Estimasi AI) untuk menyesuaikan estimasi durasi tugas di masa depan.</w:t>
      </w:r>
    </w:p>
    <w:p>
      <w:pPr>
        <w:spacing w:after="150"/>
      </w:pPr>
      <w:r>
        <w:rPr>
          <w:b/>
          <w:bCs/>
        </w:rPr>
        <w:t xml:space="preserve">Potongan Kode Terkait (src/App.tsx):</w:t>
      </w:r>
    </w:p>
    <w:p>
      <w:pPr>
        <w:spacing w:after="2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handleCompleteSubtaskWithTimer = (taskId: string, subtaskId: string, actualMinutes: number) =&gt; {
  const subtask = activeTimerSubtask;
  const baseAi = subtask?.estimated_minutes || 30;
  const newAiTotal = (userProfile.total_ai_estimated_minutes || 0) + baseAi;
  const newActualTotal = (userProfile.total_actual_minutes || 0) + actualMinutes;
  const newPF = newAiTotal &gt; 0 ? parseFloat((newActualTotal / newAiTotal).toFixed(2)) : 1.0;
  const updatedProfile = { ...userProfile, personal_factor: newPF };
  setUserProfile(updatedProfile);
  localStorage.setItem('plaska_user_profile', JSON.stringify(updatedProfile));
};</w:t>
      </w:r>
    </w:p>
    <w:p>
      <w:pPr>
        <w:pStyle w:val="Heading2"/>
        <w:spacing w:after="100" w:before="200"/>
      </w:pPr>
      <w:r>
        <w:rPr>
          <w:b/>
          <w:bCs/>
          <w:color w:val="0D9488"/>
        </w:rPr>
        <w:t xml:space="preserve">5. Fitur Single Source of Truth Persistensi LocalStorage 100% Offline</w:t>
      </w:r>
    </w:p>
    <w:p>
      <w:pPr>
        <w:spacing w:after="100"/>
      </w:pPr>
      <w:r>
        <w:rPr>
          <w:b/>
          <w:bCs/>
        </w:rPr>
        <w:t xml:space="preserve">Penjelasan &amp; Alasan: </w:t>
      </w:r>
      <w:r>
        <w:t xml:space="preserve">Menjamin seluruh data tugas (plaska_tasks) dan profil pengguna (plaska_user_profile) tersimpan secara instan, privat, dan dapat diakses tanpa koneksi internet.</w:t>
      </w:r>
    </w:p>
    <w:p>
      <w:pPr>
        <w:spacing w:after="150"/>
      </w:pPr>
      <w:r>
        <w:rPr>
          <w:b/>
          <w:bCs/>
        </w:rPr>
        <w:t xml:space="preserve">Potongan Kode Terkait (src/App.tsx):</w:t>
      </w:r>
    </w:p>
    <w:p>
      <w:pPr>
        <w:spacing w:after="2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useEffect(() =&gt; {
  try {
    localStorage.setItem('plaska_tasks', JSON.stringify(tasks));
  } catch (e) {}
}, [tasks]);
useEffect(() =&gt; {
  try {
    localStorage.setItem('plaska_user_profile', JSON.stringify(userProfile));
  } catch (e) {}
}, [userProfile]);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2026-09-26T15:52:52.630Z</dcterms:created>
  <dcterms:modified xsi:type="dcterms:W3CDTF">2026-09-26T15:52:52.630Z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