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Q</w:t>
      </w:r>
      <w:r w:rsidDel="00000000" w:rsidR="00000000" w:rsidRPr="00000000">
        <w:rPr>
          <w:b w:val="1"/>
          <w:sz w:val="24"/>
          <w:szCs w:val="24"/>
          <w:rtl w:val="0"/>
        </w:rPr>
        <w:t xml:space="preserve">uestões Ambientais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line="360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Sismos em baixa escala;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Grande injeção de água para facilitar a saída do gás e impedir a corrosão da tubulação dos poços (pode causar sismo);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água tem que ser tratada e reaproveitada (geralmente em outro fracking)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Por questões de custo, a água é reinjetada. A água penetra dentro da rocha que, se estiver em questões de risco de estabilidade, pode liberar energia e causar sismos.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tecnologia que utilizamos está adaptada para os combustíveis convencionais e ruins (petróleo, gás natural);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Metano: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poços mal feitos podem contaminar a atmosfera e o aquífero através de vazamento;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fracking pode acelerar a saída natural do metano;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SISMO, METANO E TECNOLOGIA ADAPTA PARA COMBUSTÍVEIS RUINS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Manipulação de notícia:</w:t>
        <w:br w:type="textWrapping"/>
        <w:t xml:space="preserve">-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https://www.forbes.com/sites/jamesconca/2016/09/07/the-connection-between-earthquakes-and-fracking/#1e24eb66d68e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Fontes:</w:t>
        <w:br w:type="textWrapping"/>
        <w:t xml:space="preserve">- 1% dos carros elétricos EUA: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https://goo.gl/HKhor6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Carro elétrico por 30 mil dólares: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https://goo.gl/e1MtT9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Independência energética dos EUA: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https://goo.gl/sp0Lcn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QUESTÕES AMBIENTAIS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Sismos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Um dos passos do </w:t>
      </w:r>
      <w:r w:rsidDel="00000000" w:rsidR="00000000" w:rsidRPr="00000000">
        <w:rPr>
          <w:i w:val="1"/>
          <w:sz w:val="24"/>
          <w:szCs w:val="24"/>
          <w:rtl w:val="0"/>
        </w:rPr>
        <w:t xml:space="preserve">fracking</w:t>
      </w:r>
      <w:r w:rsidDel="00000000" w:rsidR="00000000" w:rsidRPr="00000000">
        <w:rPr>
          <w:sz w:val="24"/>
          <w:szCs w:val="24"/>
          <w:rtl w:val="0"/>
        </w:rPr>
        <w:t xml:space="preserve">, técnica utilizada para a extração do gás de xisto, consiste em uma injeção de água no poço que foi aberto a fim de facilitar a saída do gás. Após isso, a água deve ser retirada e tratada para o reaproveitamento em outro </w:t>
      </w:r>
      <w:r w:rsidDel="00000000" w:rsidR="00000000" w:rsidRPr="00000000">
        <w:rPr>
          <w:i w:val="1"/>
          <w:sz w:val="24"/>
          <w:szCs w:val="24"/>
          <w:rtl w:val="0"/>
        </w:rPr>
        <w:t xml:space="preserve">fracking</w:t>
      </w:r>
      <w:r w:rsidDel="00000000" w:rsidR="00000000" w:rsidRPr="00000000">
        <w:rPr>
          <w:sz w:val="24"/>
          <w:szCs w:val="24"/>
          <w:rtl w:val="0"/>
        </w:rPr>
        <w:t xml:space="preserve">, o que não ocorre em boa parte das extrações.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Em alguns casos, a água do fraturamento é reinjetada no poço por questões de custo e tempo para tratá-la. Com isso, as rochas do subsolo que correm riscos de estabilidade podem liberar energia e causar tremores na superfície, os sismos.</w:t>
        <w:br w:type="textWrapping"/>
        <w:tab/>
        <w:t xml:space="preserve">Oklahoma, situado no centro-oeste dos Estados Unidos, é um estado em que os sismos causados pela má execução do </w:t>
      </w:r>
      <w:r w:rsidDel="00000000" w:rsidR="00000000" w:rsidRPr="00000000">
        <w:rPr>
          <w:i w:val="1"/>
          <w:sz w:val="24"/>
          <w:szCs w:val="24"/>
          <w:rtl w:val="0"/>
        </w:rPr>
        <w:t xml:space="preserve">fracking</w:t>
      </w:r>
      <w:r w:rsidDel="00000000" w:rsidR="00000000" w:rsidRPr="00000000">
        <w:rPr>
          <w:sz w:val="24"/>
          <w:szCs w:val="24"/>
          <w:rtl w:val="0"/>
        </w:rPr>
        <w:t xml:space="preserve"> são frequentes. De acordo com o site </w:t>
      </w:r>
      <w:r w:rsidDel="00000000" w:rsidR="00000000" w:rsidRPr="00000000">
        <w:rPr>
          <w:i w:val="1"/>
          <w:sz w:val="24"/>
          <w:szCs w:val="24"/>
          <w:rtl w:val="0"/>
        </w:rPr>
        <w:t xml:space="preserve">Earthquake in Oklahoma</w:t>
      </w:r>
      <w:r w:rsidDel="00000000" w:rsidR="00000000" w:rsidRPr="00000000">
        <w:rPr>
          <w:sz w:val="24"/>
          <w:szCs w:val="24"/>
          <w:vertAlign w:val="superscript"/>
        </w:rPr>
        <w:footnoteReference w:customMarkFollows="0" w:id="0"/>
      </w:r>
      <w:r w:rsidDel="00000000" w:rsidR="00000000" w:rsidRPr="00000000">
        <w:rPr>
          <w:sz w:val="24"/>
          <w:szCs w:val="24"/>
          <w:rtl w:val="0"/>
        </w:rPr>
        <w:t xml:space="preserve">, ocorreram aproximadamente 620 sismos perigosos em Oklahoma na última década, período em que o gás de xisto se tornou mais popular.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Apesar disso, o grande culpado pelos sismos é a reinjeção de água e não o </w:t>
      </w:r>
      <w:r w:rsidDel="00000000" w:rsidR="00000000" w:rsidRPr="00000000">
        <w:rPr>
          <w:i w:val="1"/>
          <w:sz w:val="24"/>
          <w:szCs w:val="24"/>
          <w:rtl w:val="0"/>
        </w:rPr>
        <w:t xml:space="preserve">fracking</w:t>
      </w:r>
      <w:r w:rsidDel="00000000" w:rsidR="00000000" w:rsidRPr="00000000">
        <w:rPr>
          <w:sz w:val="24"/>
          <w:szCs w:val="24"/>
          <w:rtl w:val="0"/>
        </w:rPr>
        <w:t xml:space="preserve"> ou a exploração de xisto. Nos últimos anos, surgiram regulamentações sobre como o </w:t>
      </w:r>
      <w:r w:rsidDel="00000000" w:rsidR="00000000" w:rsidRPr="00000000">
        <w:rPr>
          <w:i w:val="1"/>
          <w:sz w:val="24"/>
          <w:szCs w:val="24"/>
          <w:rtl w:val="0"/>
        </w:rPr>
        <w:t xml:space="preserve">fracking </w:t>
      </w:r>
      <w:r w:rsidDel="00000000" w:rsidR="00000000" w:rsidRPr="00000000">
        <w:rPr>
          <w:sz w:val="24"/>
          <w:szCs w:val="24"/>
          <w:rtl w:val="0"/>
        </w:rPr>
        <w:t xml:space="preserve">deveria ser realizado em diversos estados, e nelas estava inclusa a reutilização de água e a proibição da reinjeção em determinadas ocasiões. Mesmo assim, muitas empresas ainda ignoram as leis para não despender seus lucros com a forma correta de exploração.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2953837" cy="165682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3837" cy="1656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x.x - Localização de Oklahoma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Gás Metano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Um dos problemas mais preocupantes que a humanidade tem nos dias de hoje é o aquecimento global. São muitos os motores que alimentam o chamado efeito estufa - o principal causador do aquecimento, e que são produtos da ação humana. Uma das características desse efeito é o acúmulo de gases poluentes na atmosfera, como o gás metano e o carbônico. E, por precaução do destino, a maior parte do gás de xisto é composta de gás metano.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exploração do xisto de maneira descuidada, em terras que podem possuir frestas naturais para liberação do metano, acabam acelerando o escapamento do gás poluente e, consequentemente, a poluição atmosférica. Além disso, o metano liberado acaba contaminando os lençóis freáticos e a água utilizada no dia a dia, gerando riscos de saúde para os habitantes próximos à área de extração.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De acordo com o jornal britânico </w:t>
      </w:r>
      <w:r w:rsidDel="00000000" w:rsidR="00000000" w:rsidRPr="00000000">
        <w:rPr>
          <w:i w:val="1"/>
          <w:sz w:val="24"/>
          <w:szCs w:val="24"/>
          <w:rtl w:val="0"/>
        </w:rPr>
        <w:t xml:space="preserve">The Guardian </w:t>
      </w:r>
      <w:r w:rsidDel="00000000" w:rsidR="00000000" w:rsidRPr="00000000">
        <w:rPr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sz w:val="24"/>
          <w:szCs w:val="24"/>
          <w:rtl w:val="0"/>
        </w:rPr>
        <w:t xml:space="preserve">, a contaminação de reservas de água em sítios de exploração de xisto tem crescido até dezessete vezes a mais do que o normal. Em adição, cerca de 85% dos poços utilizados como fonte de água da região estão contaminados.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Atualmente, há medidas de prevenção que estão sendo tomadas para conter a dispersão de metano causada pela extração de xisto. Segundo Colombo Tassinari, professor de geologia da USP, muitos dos estados americanos já preveem leis que proíbem a exploração do gás em regiões com fraturas no solo e em regiões próximas a estas.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tecnologia adaptada para maus combustíveis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O gás de xisto, assim como o gás convencional, é um combustível não renovável e, como visto, bastante poluente. Sua formação leva milhares de anos; sua adaptação para combustível de máquinas e outros fins, meses; então, é utilizado em grande escala e em apenas alguns segundos.</w:t>
      </w:r>
    </w:p>
    <w:p w:rsidR="00000000" w:rsidDel="00000000" w:rsidP="00000000" w:rsidRDefault="00000000" w:rsidRPr="00000000">
      <w:pPr>
        <w:pBdr/>
        <w:spacing w:line="360" w:lineRule="auto"/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Hoje, uma das alternativas que buscamos é a utilização de recursos renováveis, pois possuem índices muito menores de poluição e são “inesgotáveis”. Por instância, temos a energia eólica e solar. que vêm sendo utilizadas como geradoras de energia útil. Entretanto, a utilização efetiva desses combustíveis parece ainda ser um fato distante da realidade.</w:t>
      </w:r>
    </w:p>
    <w:p w:rsidR="00000000" w:rsidDel="00000000" w:rsidP="00000000" w:rsidRDefault="00000000" w:rsidRPr="00000000">
      <w:pPr>
        <w:pBdr/>
        <w:spacing w:line="360" w:lineRule="auto"/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despeito de já existirem máquinas adaptadas para fontes renováveis, como os carros elétricos; a frequência com que são produzidas e vendidas é muito baixa. Nos Estados Unidos, por exemplo, a frota de carros elétricos é inferior a 1% do total. Os principais motivos são o alto custo para a produção de máquinas que utilizam fontes menos poluentes e, consequentemente, seus elevados preços para o mercado consumidor.</w:t>
      </w:r>
    </w:p>
    <w:p w:rsidR="00000000" w:rsidDel="00000000" w:rsidP="00000000" w:rsidRDefault="00000000" w:rsidRPr="00000000">
      <w:pPr>
        <w:pBdr/>
        <w:spacing w:line="360" w:lineRule="auto"/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Portanto, o que nos resta é usufruirmos de “maus combustíveis” como o xisto enquanto o mundo não está organizado para essas novas fontes; isto é, combustíveis renováveis e menos prejudiciais ao meio ambiente. </w:t>
      </w:r>
    </w:p>
    <w:p w:rsidR="00000000" w:rsidDel="00000000" w:rsidP="00000000" w:rsidRDefault="00000000" w:rsidRPr="00000000">
      <w:pPr>
        <w:pBdr/>
        <w:spacing w:line="360" w:lineRule="auto"/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2877637" cy="192006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7637" cy="1920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firstLine="720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x.x - Carro elétrico que promete chegar ao Brasil por 30 mil dólares.</w:t>
      </w:r>
    </w:p>
    <w:p w:rsidR="00000000" w:rsidDel="00000000" w:rsidP="00000000" w:rsidRDefault="00000000" w:rsidRPr="00000000">
      <w:pPr>
        <w:pBdr/>
        <w:spacing w:line="360" w:lineRule="auto"/>
        <w:ind w:firstLine="720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firstLine="720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0" w:firstLine="0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xisto e os Estados Unidos</w:t>
      </w:r>
    </w:p>
    <w:p w:rsidR="00000000" w:rsidDel="00000000" w:rsidP="00000000" w:rsidRDefault="00000000" w:rsidRPr="00000000">
      <w:pPr>
        <w:pBdr/>
        <w:spacing w:line="360" w:lineRule="auto"/>
        <w:ind w:left="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Nos últimos tempos, os Estados Unidos vêm aumentando gradativamente sua importância na economia global. Seja por produção doméstica, seja por importação, se situam entre os primeiros países quando o assunto é petróleo. Até o começo da última década, eram os melhores clientes que países como Arábia Saudita, Canadá e México poderiam ter; mas o cenário agora é outro.</w:t>
      </w:r>
    </w:p>
    <w:p w:rsidR="00000000" w:rsidDel="00000000" w:rsidP="00000000" w:rsidRDefault="00000000" w:rsidRPr="00000000">
      <w:pPr>
        <w:pBdr/>
        <w:spacing w:line="360" w:lineRule="auto"/>
        <w:ind w:left="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De acordo com a </w:t>
      </w:r>
      <w:r w:rsidDel="00000000" w:rsidR="00000000" w:rsidRPr="00000000">
        <w:rPr>
          <w:i w:val="1"/>
          <w:sz w:val="24"/>
          <w:szCs w:val="24"/>
          <w:rtl w:val="0"/>
        </w:rPr>
        <w:t xml:space="preserve">British Petroleum</w:t>
      </w:r>
      <w:r w:rsidDel="00000000" w:rsidR="00000000" w:rsidRPr="00000000">
        <w:rPr>
          <w:i w:val="1"/>
          <w:sz w:val="24"/>
          <w:szCs w:val="24"/>
          <w:vertAlign w:val="superscript"/>
        </w:rPr>
        <w:footnoteReference w:customMarkFollows="0" w:id="2"/>
      </w:r>
      <w:r w:rsidDel="00000000" w:rsidR="00000000" w:rsidRPr="00000000">
        <w:rPr>
          <w:sz w:val="24"/>
          <w:szCs w:val="24"/>
          <w:rtl w:val="0"/>
        </w:rPr>
        <w:t xml:space="preserve">, renomada empresa de óleo e gás, os EUA conseguiram a façanha de assumir o </w:t>
      </w:r>
      <w:r w:rsidDel="00000000" w:rsidR="00000000" w:rsidRPr="00000000">
        <w:rPr>
          <w:i w:val="1"/>
          <w:sz w:val="24"/>
          <w:szCs w:val="24"/>
          <w:rtl w:val="0"/>
        </w:rPr>
        <w:t xml:space="preserve">ranking</w:t>
      </w:r>
      <w:r w:rsidDel="00000000" w:rsidR="00000000" w:rsidRPr="00000000">
        <w:rPr>
          <w:sz w:val="24"/>
          <w:szCs w:val="24"/>
          <w:rtl w:val="0"/>
        </w:rPr>
        <w:t xml:space="preserve"> dos maiores produtores de petróleo do mundo em 2015, graças a exploração do xisto. Mesmo sendo superados novamente, esse foi um fato que não ocorria desde 1975 e que agora está trazendo grandes mudanças para o mercado global.</w:t>
      </w:r>
    </w:p>
    <w:p w:rsidR="00000000" w:rsidDel="00000000" w:rsidP="00000000" w:rsidRDefault="00000000" w:rsidRPr="00000000">
      <w:pPr>
        <w:pBdr/>
        <w:spacing w:line="360" w:lineRule="auto"/>
        <w:ind w:left="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entrada do gás de xisto na produção dos Estados Unidos provocou uma queda no preço do gás convencional dos grandes exportadores espalhados pelo mundo, chegando a valores inferiores a dois terços do convencional. Isso ocorreu para que esses países conseguissem se manter equiparados com a mais inovadora fabricante de combustíveis do planeta.</w:t>
      </w:r>
    </w:p>
    <w:p w:rsidR="00000000" w:rsidDel="00000000" w:rsidP="00000000" w:rsidRDefault="00000000" w:rsidRPr="00000000">
      <w:pPr>
        <w:pBdr/>
        <w:spacing w:line="360" w:lineRule="auto"/>
        <w:ind w:left="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Além de impactar no preço do gás convencional, gerar empregos e resgatar cidades americanas de crises recentes, a grande revolução do xisto faz com que o país vislumbre a possibilidade da independência energética em 2035, o que poderá acarretar em reconfigurações econômicas internas e externas. O interesse em importações do Oriente Médio e países latinos seria reduzido, além de mais empresas poderem investir para o barateamento da energia.</w:t>
      </w:r>
    </w:p>
    <w:sectPr>
      <w:footerReference r:id="rId12" w:type="default"/>
      <w:pgSz w:h="16838" w:w="11906"/>
      <w:pgMar w:bottom="1417.3228346456694" w:top="1700.7874015748032" w:left="1700.7874015748032" w:right="1417.3228346456694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/>
      <w:contextualSpacing w:val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otnote w:id="0">
    <w:p w:rsidR="00000000" w:rsidDel="00000000" w:rsidP="00000000" w:rsidRDefault="00000000" w:rsidRPr="00000000">
      <w:pPr>
        <w:pBdr/>
        <w:spacing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sz w:val="20"/>
          <w:szCs w:val="20"/>
          <w:rtl w:val="0"/>
        </w:rPr>
        <w:t xml:space="preserve">Earthquake in Oklahoma: </w:t>
      </w:r>
      <w:r w:rsidDel="00000000" w:rsidR="00000000" w:rsidRPr="00000000">
        <w:rPr>
          <w:sz w:val="20"/>
          <w:szCs w:val="20"/>
          <w:rtl w:val="0"/>
        </w:rPr>
        <w:t xml:space="preserve">https://earthquakes.ok.gov/faqs/</w:t>
      </w:r>
    </w:p>
  </w:footnote>
  <w:footnote w:id="1">
    <w:p w:rsidR="00000000" w:rsidDel="00000000" w:rsidP="00000000" w:rsidRDefault="00000000" w:rsidRPr="00000000">
      <w:pPr>
        <w:pBdr/>
        <w:spacing w:line="240" w:lineRule="auto"/>
        <w:contextualSpacing w:val="0"/>
        <w:rPr>
          <w:i w:val="1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sz w:val="20"/>
          <w:szCs w:val="20"/>
          <w:rtl w:val="0"/>
        </w:rPr>
        <w:t xml:space="preserve">The Guardian, </w:t>
      </w:r>
      <w:r w:rsidDel="00000000" w:rsidR="00000000" w:rsidRPr="00000000">
        <w:rPr>
          <w:i w:val="1"/>
          <w:sz w:val="20"/>
          <w:szCs w:val="20"/>
          <w:rtl w:val="0"/>
        </w:rPr>
        <w:t xml:space="preserve">Methane contamination of water rises near to shale gas sites, study shows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. </w:t>
      </w:r>
      <w:r w:rsidDel="00000000" w:rsidR="00000000" w:rsidRPr="00000000">
        <w:rPr>
          <w:i w:val="1"/>
          <w:sz w:val="20"/>
          <w:szCs w:val="20"/>
          <w:rtl w:val="0"/>
        </w:rPr>
        <w:t xml:space="preserve">(https://goo.gl/S2vrds)</w:t>
      </w:r>
    </w:p>
    <w:p w:rsidR="00000000" w:rsidDel="00000000" w:rsidP="00000000" w:rsidRDefault="00000000" w:rsidRPr="00000000">
      <w:pPr>
        <w:pBdr/>
        <w:spacing w:line="240" w:lineRule="auto"/>
        <w:contextualSpacing w:val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</w:footnote>
  <w:footnote w:id="2">
    <w:p w:rsidR="00000000" w:rsidDel="00000000" w:rsidP="00000000" w:rsidRDefault="00000000" w:rsidRPr="00000000">
      <w:pPr>
        <w:pBdr/>
        <w:spacing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Ranking dos maiores produtores de gás e óleo em 2015, pg. 22: https://goo.gl/429bxq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footnotes" Target="footnotes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2" Type="http://schemas.openxmlformats.org/officeDocument/2006/relationships/footer" Target="footer1.xml"/><Relationship Id="rId9" Type="http://schemas.openxmlformats.org/officeDocument/2006/relationships/hyperlink" Target="https://goo.gl/sp0Lcn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forbes.com/sites/jamesconca/2016/09/07/the-connection-between-earthquakes-and-fracking/#1e24eb66d68e" TargetMode="External"/><Relationship Id="rId7" Type="http://schemas.openxmlformats.org/officeDocument/2006/relationships/hyperlink" Target="https://goo.gl/HKhor6" TargetMode="External"/><Relationship Id="rId8" Type="http://schemas.openxmlformats.org/officeDocument/2006/relationships/hyperlink" Target="https://goo.gl/e1MtT9" TargetMode="External"/></Relationships>
</file>