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80EC" w14:textId="77777777" w:rsidR="00211C41" w:rsidRDefault="004A0046">
      <w:pPr>
        <w:spacing w:line="240" w:lineRule="auto"/>
        <w:jc w:val="both"/>
      </w:pPr>
      <w:r>
        <w:t>Auteur : Marie-Madeleine Taconet</w:t>
      </w:r>
    </w:p>
    <w:p w14:paraId="201EB03C" w14:textId="77777777" w:rsidR="00211C41" w:rsidRDefault="004A0046">
      <w:pPr>
        <w:spacing w:line="240" w:lineRule="auto"/>
        <w:jc w:val="both"/>
      </w:pPr>
      <w:r>
        <w:t xml:space="preserve">Référence : Informatisation de la société de </w:t>
      </w:r>
      <w:proofErr w:type="spellStart"/>
      <w:proofErr w:type="gramStart"/>
      <w:r>
        <w:t>M.Pilaf</w:t>
      </w:r>
      <w:proofErr w:type="spellEnd"/>
      <w:proofErr w:type="gramEnd"/>
    </w:p>
    <w:p w14:paraId="545BA0BF" w14:textId="77777777" w:rsidR="00211C41" w:rsidRDefault="004A0046">
      <w:pPr>
        <w:spacing w:line="240" w:lineRule="auto"/>
        <w:jc w:val="both"/>
      </w:pPr>
      <w:r>
        <w:t>Date : 18/04/2020</w:t>
      </w:r>
    </w:p>
    <w:p w14:paraId="5A32AD01" w14:textId="77777777" w:rsidR="00211C41" w:rsidRDefault="004A0046">
      <w:pPr>
        <w:spacing w:after="240" w:line="240" w:lineRule="auto"/>
        <w:jc w:val="both"/>
      </w:pPr>
      <w:r>
        <w:t>Version : 1.3</w:t>
      </w:r>
    </w:p>
    <w:p w14:paraId="6523F599" w14:textId="77777777" w:rsidR="00211C41" w:rsidRDefault="004A0046">
      <w:pPr>
        <w:spacing w:before="240" w:after="24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Expression de Besoins Règles de gestion</w:t>
      </w:r>
    </w:p>
    <w:p w14:paraId="2F91E08D" w14:textId="77777777" w:rsidR="00211C41" w:rsidRDefault="004A0046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sz w:val="46"/>
          <w:szCs w:val="46"/>
        </w:rPr>
      </w:pPr>
      <w:bookmarkStart w:id="0" w:name="_7x4vsoetatvj" w:colFirst="0" w:colLast="0"/>
      <w:bookmarkEnd w:id="0"/>
      <w:r>
        <w:rPr>
          <w:b/>
          <w:sz w:val="46"/>
          <w:szCs w:val="46"/>
        </w:rPr>
        <w:t>1.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Description du projet</w:t>
      </w:r>
    </w:p>
    <w:p w14:paraId="0A603F44" w14:textId="77777777" w:rsidR="00211C41" w:rsidRDefault="004A0046">
      <w:pPr>
        <w:spacing w:line="240" w:lineRule="auto"/>
        <w:jc w:val="both"/>
      </w:pPr>
      <w:r>
        <w:t xml:space="preserve">La société de </w:t>
      </w:r>
      <w:proofErr w:type="spellStart"/>
      <w:proofErr w:type="gramStart"/>
      <w:r>
        <w:t>M.Pilaf</w:t>
      </w:r>
      <w:proofErr w:type="spellEnd"/>
      <w:proofErr w:type="gramEnd"/>
      <w:r>
        <w:t xml:space="preserve"> est une petite entreprise locale commercialisant des produits Bio. Elle se situe à Limoges. Elle possède un chiffre d’affaires de 7.5 millions d’euros et est composée d’un dirigeant et 15 employés. Les données sont gérées principalement sous </w:t>
      </w:r>
      <w:proofErr w:type="spellStart"/>
      <w:r>
        <w:t>word</w:t>
      </w:r>
      <w:proofErr w:type="spellEnd"/>
      <w:r>
        <w:t xml:space="preserve"> et </w:t>
      </w:r>
      <w:proofErr w:type="spellStart"/>
      <w:r>
        <w:t>excel</w:t>
      </w:r>
      <w:proofErr w:type="spellEnd"/>
      <w:r>
        <w:t xml:space="preserve">. </w:t>
      </w:r>
      <w:proofErr w:type="spellStart"/>
      <w:r>
        <w:t>M.Pilaf</w:t>
      </w:r>
      <w:proofErr w:type="spellEnd"/>
      <w:r>
        <w:t xml:space="preserve"> souhaiterait moderniser la transmission des informations des activités au sein de son entreprise, ainsi que celles concernant les relations clientèles et fournisseurs. </w:t>
      </w:r>
    </w:p>
    <w:p w14:paraId="2967D677" w14:textId="77777777" w:rsidR="00211C41" w:rsidRDefault="00211C41">
      <w:pPr>
        <w:spacing w:line="240" w:lineRule="auto"/>
        <w:jc w:val="both"/>
      </w:pPr>
    </w:p>
    <w:p w14:paraId="0F9B6701" w14:textId="77777777" w:rsidR="00211C41" w:rsidRDefault="004A0046">
      <w:pPr>
        <w:pStyle w:val="Titre1"/>
        <w:keepNext w:val="0"/>
        <w:keepLines w:val="0"/>
        <w:spacing w:before="0" w:after="200" w:line="240" w:lineRule="auto"/>
        <w:ind w:left="720" w:hanging="360"/>
        <w:jc w:val="both"/>
        <w:rPr>
          <w:b/>
          <w:sz w:val="46"/>
          <w:szCs w:val="46"/>
        </w:rPr>
      </w:pPr>
      <w:bookmarkStart w:id="1" w:name="_73ivsnoex71r" w:colFirst="0" w:colLast="0"/>
      <w:bookmarkEnd w:id="1"/>
      <w:r>
        <w:rPr>
          <w:b/>
          <w:sz w:val="46"/>
          <w:szCs w:val="46"/>
        </w:rPr>
        <w:t>2.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Règles de gestion</w:t>
      </w:r>
    </w:p>
    <w:p w14:paraId="57CB47AF" w14:textId="77777777" w:rsidR="00211C41" w:rsidRDefault="004A0046">
      <w:pPr>
        <w:pStyle w:val="Titre2"/>
        <w:keepNext w:val="0"/>
        <w:keepLines w:val="0"/>
        <w:spacing w:after="80" w:line="240" w:lineRule="auto"/>
        <w:ind w:left="1720" w:hanging="500"/>
        <w:jc w:val="both"/>
        <w:rPr>
          <w:b/>
          <w:sz w:val="34"/>
          <w:szCs w:val="34"/>
        </w:rPr>
      </w:pPr>
      <w:bookmarkStart w:id="2" w:name="_o7q0x16p5nhk" w:colFirst="0" w:colLast="0"/>
      <w:bookmarkEnd w:id="2"/>
      <w:r>
        <w:rPr>
          <w:b/>
          <w:sz w:val="34"/>
          <w:szCs w:val="34"/>
        </w:rPr>
        <w:t>2.1.1.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Règles</w:t>
      </w:r>
    </w:p>
    <w:p w14:paraId="2C89F8DD" w14:textId="77777777" w:rsidR="00211C41" w:rsidRDefault="00211C41"/>
    <w:p w14:paraId="441D0C87" w14:textId="77777777" w:rsidR="00211C41" w:rsidRDefault="004A004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Client</w:t>
      </w:r>
      <w:r>
        <w:rPr>
          <w:b/>
          <w:sz w:val="24"/>
          <w:szCs w:val="24"/>
        </w:rPr>
        <w:t xml:space="preserve"> :</w:t>
      </w:r>
    </w:p>
    <w:p w14:paraId="29767382" w14:textId="77777777" w:rsidR="00211C41" w:rsidRDefault="004A0046">
      <w:pPr>
        <w:spacing w:line="240" w:lineRule="auto"/>
        <w:jc w:val="both"/>
      </w:pPr>
      <w:r>
        <w:t>Un client peut posséder d’un compte/d’un identifiant de fidélité.</w:t>
      </w:r>
    </w:p>
    <w:p w14:paraId="4039FB3F" w14:textId="77777777" w:rsidR="00211C41" w:rsidRDefault="004A0046">
      <w:pPr>
        <w:spacing w:line="240" w:lineRule="auto"/>
        <w:jc w:val="both"/>
      </w:pPr>
      <w:r>
        <w:t>La plupart des clients sont français. Le client peut accéder au catalogue de produits vendus de l’entreprise.</w:t>
      </w:r>
    </w:p>
    <w:p w14:paraId="0B68827F" w14:textId="77777777" w:rsidR="00211C41" w:rsidRDefault="00211C41">
      <w:pPr>
        <w:spacing w:line="240" w:lineRule="auto"/>
        <w:jc w:val="both"/>
      </w:pPr>
    </w:p>
    <w:p w14:paraId="4362F71C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Fournisseur</w:t>
      </w:r>
      <w:r>
        <w:t xml:space="preserve"> :</w:t>
      </w:r>
    </w:p>
    <w:p w14:paraId="46AED71F" w14:textId="77777777" w:rsidR="00211C41" w:rsidRDefault="004A0046">
      <w:pPr>
        <w:spacing w:line="240" w:lineRule="auto"/>
        <w:jc w:val="both"/>
      </w:pPr>
      <w:r>
        <w:t>Concernant chaque fournisseur, un catalogue de produits proposés à l’entreprise est nécessaire.</w:t>
      </w:r>
    </w:p>
    <w:p w14:paraId="3C7F93F5" w14:textId="77777777" w:rsidR="00211C41" w:rsidRDefault="004A0046">
      <w:pPr>
        <w:spacing w:line="240" w:lineRule="auto"/>
        <w:jc w:val="both"/>
      </w:pPr>
      <w:r>
        <w:t xml:space="preserve">La gestion des factures de commande </w:t>
      </w:r>
      <w:proofErr w:type="gramStart"/>
      <w:r>
        <w:t>doivent</w:t>
      </w:r>
      <w:proofErr w:type="gramEnd"/>
      <w:r>
        <w:t xml:space="preserve"> correspondre à chaque fournisseur unique.</w:t>
      </w:r>
    </w:p>
    <w:p w14:paraId="055BF3BA" w14:textId="77777777" w:rsidR="00211C41" w:rsidRDefault="00211C41">
      <w:pPr>
        <w:spacing w:line="240" w:lineRule="auto"/>
        <w:jc w:val="both"/>
      </w:pPr>
    </w:p>
    <w:p w14:paraId="33A1D241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Achats</w:t>
      </w:r>
      <w:r>
        <w:rPr>
          <w:sz w:val="24"/>
          <w:szCs w:val="24"/>
        </w:rPr>
        <w:t xml:space="preserve"> </w:t>
      </w:r>
      <w:r>
        <w:t>:</w:t>
      </w:r>
    </w:p>
    <w:p w14:paraId="620BDD7B" w14:textId="77777777" w:rsidR="00211C41" w:rsidRDefault="004A0046">
      <w:pPr>
        <w:spacing w:line="240" w:lineRule="auto"/>
        <w:jc w:val="both"/>
      </w:pPr>
      <w:r>
        <w:t xml:space="preserve">Les bons de commande auprès des fournisseurs sont en ce moment gérer par les envois </w:t>
      </w:r>
      <w:proofErr w:type="gramStart"/>
      <w:r>
        <w:t>d’emails</w:t>
      </w:r>
      <w:proofErr w:type="gramEnd"/>
      <w:r>
        <w:t xml:space="preserve"> et ainsi nécessite une optimisation. </w:t>
      </w:r>
    </w:p>
    <w:p w14:paraId="7C3C97AA" w14:textId="77777777" w:rsidR="00211C41" w:rsidRDefault="004A0046">
      <w:pPr>
        <w:spacing w:line="240" w:lineRule="auto"/>
        <w:jc w:val="both"/>
      </w:pPr>
      <w:r>
        <w:t>Une gestion statistique des tendances de vente doit être présente afin de prévoir ou pas une commande ou de cesser l’achat.</w:t>
      </w:r>
    </w:p>
    <w:p w14:paraId="3B9348BF" w14:textId="77777777" w:rsidR="00211C41" w:rsidRDefault="00211C41">
      <w:pPr>
        <w:spacing w:line="240" w:lineRule="auto"/>
        <w:jc w:val="both"/>
      </w:pPr>
    </w:p>
    <w:p w14:paraId="1C5AA81F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Stocks</w:t>
      </w:r>
      <w:r>
        <w:rPr>
          <w:sz w:val="24"/>
          <w:szCs w:val="24"/>
        </w:rPr>
        <w:t xml:space="preserve"> </w:t>
      </w:r>
      <w:r>
        <w:t xml:space="preserve">: </w:t>
      </w:r>
    </w:p>
    <w:p w14:paraId="5CF073D8" w14:textId="77777777" w:rsidR="00211C41" w:rsidRDefault="004A0046">
      <w:pPr>
        <w:spacing w:line="240" w:lineRule="auto"/>
        <w:jc w:val="both"/>
      </w:pPr>
      <w:r>
        <w:t>La gestion des stocks est responsable de suivre la réception et la mise en rayon des produits.</w:t>
      </w:r>
    </w:p>
    <w:p w14:paraId="0F99035B" w14:textId="77777777" w:rsidR="00211C41" w:rsidRDefault="004A0046">
      <w:pPr>
        <w:spacing w:line="240" w:lineRule="auto"/>
        <w:jc w:val="both"/>
      </w:pPr>
      <w:r>
        <w:t>Les stocks doivent gérer des rebuts, des échantillons, l’approvisionnement, la qualité et la quantité disponible des produits.</w:t>
      </w:r>
    </w:p>
    <w:p w14:paraId="7C228462" w14:textId="77777777" w:rsidR="00211C41" w:rsidRDefault="00211C41">
      <w:pPr>
        <w:spacing w:line="240" w:lineRule="auto"/>
        <w:jc w:val="both"/>
      </w:pPr>
    </w:p>
    <w:p w14:paraId="533DAAFF" w14:textId="77777777" w:rsidR="00211C41" w:rsidRDefault="00211C41">
      <w:pPr>
        <w:spacing w:line="240" w:lineRule="auto"/>
        <w:jc w:val="both"/>
      </w:pPr>
    </w:p>
    <w:p w14:paraId="7FD5DB2A" w14:textId="7B85CC25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Horaire</w:t>
      </w:r>
      <w:r w:rsidR="00BA0AFE">
        <w:rPr>
          <w:b/>
          <w:sz w:val="24"/>
          <w:szCs w:val="24"/>
          <w:u w:val="single"/>
        </w:rPr>
        <w:t>s &amp; congés</w:t>
      </w:r>
      <w:r>
        <w:rPr>
          <w:b/>
          <w:sz w:val="24"/>
          <w:szCs w:val="24"/>
        </w:rPr>
        <w:t xml:space="preserve"> </w:t>
      </w:r>
      <w:r>
        <w:t>:</w:t>
      </w:r>
    </w:p>
    <w:p w14:paraId="4A45D4FD" w14:textId="77777777" w:rsidR="00211C41" w:rsidRDefault="004A0046">
      <w:pPr>
        <w:spacing w:line="240" w:lineRule="auto"/>
        <w:jc w:val="both"/>
      </w:pPr>
      <w:r>
        <w:t>Les horaires de travail d’un employé ou des employés doivent être informatisées (leurs heures d’arrivée et de départ).</w:t>
      </w:r>
    </w:p>
    <w:p w14:paraId="7408DC20" w14:textId="77777777" w:rsidR="00211C41" w:rsidRDefault="004A0046">
      <w:pPr>
        <w:spacing w:line="240" w:lineRule="auto"/>
        <w:jc w:val="both"/>
      </w:pPr>
      <w:r>
        <w:lastRenderedPageBreak/>
        <w:t>Besoin d’un système qui calcule automatiquement les heures de travail et les temps de congés.</w:t>
      </w:r>
    </w:p>
    <w:p w14:paraId="5F42A508" w14:textId="38B85741" w:rsidR="00211C41" w:rsidRDefault="004A0046">
      <w:pPr>
        <w:spacing w:line="240" w:lineRule="auto"/>
        <w:jc w:val="both"/>
      </w:pPr>
      <w:r>
        <w:t xml:space="preserve">Ces données sont homogénéisées avec l’enregistrement sur </w:t>
      </w:r>
      <w:proofErr w:type="spellStart"/>
      <w:r>
        <w:t>word</w:t>
      </w:r>
      <w:proofErr w:type="spellEnd"/>
      <w:r>
        <w:t xml:space="preserve"> et </w:t>
      </w:r>
      <w:proofErr w:type="spellStart"/>
      <w:r>
        <w:t>excel</w:t>
      </w:r>
      <w:proofErr w:type="spellEnd"/>
      <w:r>
        <w:t>.</w:t>
      </w:r>
    </w:p>
    <w:p w14:paraId="12F82664" w14:textId="77777777" w:rsidR="00BA0AFE" w:rsidRDefault="00BA0AFE">
      <w:pPr>
        <w:spacing w:line="240" w:lineRule="auto"/>
        <w:jc w:val="both"/>
      </w:pPr>
    </w:p>
    <w:p w14:paraId="1AC2193F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Paye</w:t>
      </w:r>
      <w:r>
        <w:rPr>
          <w:b/>
          <w:sz w:val="24"/>
          <w:szCs w:val="24"/>
        </w:rPr>
        <w:t xml:space="preserve"> </w:t>
      </w:r>
      <w:r>
        <w:t>:</w:t>
      </w:r>
    </w:p>
    <w:p w14:paraId="234F4A99" w14:textId="77777777" w:rsidR="00211C41" w:rsidRDefault="004A0046">
      <w:pPr>
        <w:spacing w:line="240" w:lineRule="auto"/>
        <w:jc w:val="both"/>
      </w:pPr>
      <w:r>
        <w:t>Gestion de prime et salaire mensuel/annuel d’un employé selon ses horaires travaillés et activités exercées.</w:t>
      </w:r>
    </w:p>
    <w:p w14:paraId="33ED98B7" w14:textId="77777777" w:rsidR="00211C41" w:rsidRDefault="004A0046">
      <w:pPr>
        <w:spacing w:line="240" w:lineRule="auto"/>
        <w:jc w:val="both"/>
      </w:pPr>
      <w:r>
        <w:t xml:space="preserve">La gestion de ces données est actuellement dépendant des fichiers </w:t>
      </w:r>
      <w:proofErr w:type="spellStart"/>
      <w:r>
        <w:t>word</w:t>
      </w:r>
      <w:proofErr w:type="spellEnd"/>
      <w:r>
        <w:t xml:space="preserve"> et </w:t>
      </w:r>
      <w:proofErr w:type="spellStart"/>
      <w:r>
        <w:t>excel</w:t>
      </w:r>
      <w:proofErr w:type="spellEnd"/>
      <w:r>
        <w:t xml:space="preserve"> et doit donc être optimisée.</w:t>
      </w:r>
    </w:p>
    <w:p w14:paraId="3D0862BF" w14:textId="77777777" w:rsidR="00211C41" w:rsidRDefault="00211C41">
      <w:pPr>
        <w:spacing w:line="240" w:lineRule="auto"/>
        <w:jc w:val="both"/>
      </w:pPr>
    </w:p>
    <w:p w14:paraId="05C1110F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Personnel</w:t>
      </w:r>
      <w:r>
        <w:rPr>
          <w:b/>
          <w:sz w:val="24"/>
          <w:szCs w:val="24"/>
        </w:rPr>
        <w:t xml:space="preserve"> </w:t>
      </w:r>
      <w:r>
        <w:t>:</w:t>
      </w:r>
    </w:p>
    <w:p w14:paraId="5AB80D7E" w14:textId="77777777" w:rsidR="00211C41" w:rsidRDefault="004A0046">
      <w:pPr>
        <w:spacing w:line="240" w:lineRule="auto"/>
        <w:jc w:val="both"/>
      </w:pPr>
      <w:r>
        <w:t>Chaque salarié a une identification.</w:t>
      </w:r>
    </w:p>
    <w:p w14:paraId="61EA7895" w14:textId="77777777" w:rsidR="00211C41" w:rsidRDefault="004A0046">
      <w:pPr>
        <w:spacing w:line="240" w:lineRule="auto"/>
        <w:jc w:val="both"/>
      </w:pPr>
      <w:r>
        <w:t>Une application dédiée au recrutement des candidats est recommandée.</w:t>
      </w:r>
    </w:p>
    <w:p w14:paraId="7B20D5D9" w14:textId="77777777" w:rsidR="00211C41" w:rsidRDefault="00211C41">
      <w:pPr>
        <w:spacing w:line="240" w:lineRule="auto"/>
        <w:jc w:val="both"/>
      </w:pPr>
    </w:p>
    <w:p w14:paraId="35B8F159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Produit</w:t>
      </w:r>
      <w:r>
        <w:rPr>
          <w:b/>
          <w:sz w:val="24"/>
          <w:szCs w:val="24"/>
        </w:rPr>
        <w:t xml:space="preserve"> </w:t>
      </w:r>
      <w:r>
        <w:t>:</w:t>
      </w:r>
    </w:p>
    <w:p w14:paraId="130FC591" w14:textId="77777777" w:rsidR="00211C41" w:rsidRDefault="004A0046">
      <w:pPr>
        <w:spacing w:line="240" w:lineRule="auto"/>
        <w:jc w:val="both"/>
      </w:pPr>
      <w:r>
        <w:t>Les produits ainsi que les détails d’un produit doivent être informatisées.</w:t>
      </w:r>
    </w:p>
    <w:p w14:paraId="5F1B042C" w14:textId="77777777" w:rsidR="00211C41" w:rsidRDefault="004A0046">
      <w:pPr>
        <w:spacing w:line="240" w:lineRule="auto"/>
        <w:jc w:val="both"/>
      </w:pPr>
      <w:r>
        <w:t>Un catalogue de produits internes est conseillé afin de savoir les produits à vendre.</w:t>
      </w:r>
    </w:p>
    <w:p w14:paraId="2A7BE42D" w14:textId="77777777" w:rsidR="00211C41" w:rsidRDefault="00211C41">
      <w:pPr>
        <w:spacing w:line="240" w:lineRule="auto"/>
        <w:jc w:val="both"/>
      </w:pPr>
    </w:p>
    <w:p w14:paraId="6DED642B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Caisse</w:t>
      </w:r>
      <w:r>
        <w:rPr>
          <w:b/>
          <w:sz w:val="24"/>
          <w:szCs w:val="24"/>
        </w:rPr>
        <w:t xml:space="preserve"> </w:t>
      </w:r>
      <w:r>
        <w:t>:</w:t>
      </w:r>
    </w:p>
    <w:p w14:paraId="4728ACF2" w14:textId="321BE1AA" w:rsidR="00211C41" w:rsidRDefault="004A0046">
      <w:pPr>
        <w:spacing w:line="240" w:lineRule="auto"/>
        <w:jc w:val="both"/>
      </w:pPr>
      <w:r>
        <w:t xml:space="preserve">Besoin de diminuer les erreurs de saisies en équipant </w:t>
      </w:r>
      <w:proofErr w:type="gramStart"/>
      <w:r>
        <w:t>des détecteurs automatique</w:t>
      </w:r>
      <w:proofErr w:type="gramEnd"/>
      <w:r>
        <w:t xml:space="preserve"> de code</w:t>
      </w:r>
      <w:r w:rsidR="0009658A">
        <w:t>-barre</w:t>
      </w:r>
      <w:r>
        <w:t>.</w:t>
      </w:r>
    </w:p>
    <w:p w14:paraId="7E7FAC55" w14:textId="77777777" w:rsidR="00211C41" w:rsidRDefault="00211C41">
      <w:pPr>
        <w:spacing w:line="240" w:lineRule="auto"/>
        <w:jc w:val="both"/>
      </w:pPr>
    </w:p>
    <w:p w14:paraId="030332B7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Banque</w:t>
      </w:r>
      <w:r>
        <w:rPr>
          <w:b/>
          <w:sz w:val="24"/>
          <w:szCs w:val="24"/>
        </w:rPr>
        <w:t xml:space="preserve"> </w:t>
      </w:r>
      <w:r>
        <w:t xml:space="preserve">: </w:t>
      </w:r>
    </w:p>
    <w:p w14:paraId="2CBD5772" w14:textId="77777777" w:rsidR="00211C41" w:rsidRDefault="004A0046">
      <w:pPr>
        <w:spacing w:line="240" w:lineRule="auto"/>
        <w:jc w:val="both"/>
      </w:pPr>
      <w:r>
        <w:t>Règlement des transactions entre entreprise et fournisseurs.</w:t>
      </w:r>
    </w:p>
    <w:p w14:paraId="76D07665" w14:textId="77777777" w:rsidR="00211C41" w:rsidRDefault="004A0046">
      <w:pPr>
        <w:spacing w:line="240" w:lineRule="auto"/>
        <w:jc w:val="both"/>
      </w:pPr>
      <w:r>
        <w:t>Suivi de la ressource de l’entreprise (chiffre d’affaires).</w:t>
      </w:r>
    </w:p>
    <w:p w14:paraId="365B0A8F" w14:textId="77777777" w:rsidR="00211C41" w:rsidRDefault="00211C41">
      <w:pPr>
        <w:spacing w:line="240" w:lineRule="auto"/>
        <w:jc w:val="both"/>
      </w:pPr>
    </w:p>
    <w:p w14:paraId="5DB0F22E" w14:textId="771B6A6E" w:rsidR="00211C41" w:rsidRDefault="004A0046">
      <w:pPr>
        <w:pStyle w:val="Titre2"/>
        <w:keepNext w:val="0"/>
        <w:keepLines w:val="0"/>
        <w:spacing w:after="80" w:line="240" w:lineRule="auto"/>
        <w:ind w:left="1720" w:hanging="500"/>
        <w:jc w:val="both"/>
      </w:pPr>
      <w:bookmarkStart w:id="3" w:name="_a7ulma4n4hlt" w:colFirst="0" w:colLast="0"/>
      <w:bookmarkEnd w:id="3"/>
      <w:r>
        <w:rPr>
          <w:b/>
          <w:sz w:val="34"/>
          <w:szCs w:val="34"/>
        </w:rPr>
        <w:t>2.1.2.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Fonctionnalité</w:t>
      </w:r>
      <w:r w:rsidR="00A43A96">
        <w:rPr>
          <w:b/>
          <w:sz w:val="34"/>
          <w:szCs w:val="34"/>
        </w:rPr>
        <w:t>s</w:t>
      </w:r>
    </w:p>
    <w:p w14:paraId="664DF02D" w14:textId="53CF062C" w:rsidR="00E20EF8" w:rsidRDefault="008D602B" w:rsidP="008D602B">
      <w:pPr>
        <w:spacing w:line="240" w:lineRule="auto"/>
        <w:jc w:val="both"/>
      </w:pPr>
      <w:proofErr w:type="spellStart"/>
      <w:proofErr w:type="gramStart"/>
      <w:r>
        <w:t>cf</w:t>
      </w:r>
      <w:proofErr w:type="spellEnd"/>
      <w:proofErr w:type="gramEnd"/>
      <w:r>
        <w:t xml:space="preserve"> Cahier des charges</w:t>
      </w:r>
    </w:p>
    <w:p w14:paraId="7C077C54" w14:textId="77777777" w:rsidR="00E20EF8" w:rsidRPr="00A43A96" w:rsidRDefault="00E20EF8" w:rsidP="00E20EF8">
      <w:pPr>
        <w:spacing w:line="240" w:lineRule="auto"/>
        <w:jc w:val="both"/>
      </w:pPr>
    </w:p>
    <w:p w14:paraId="230AC4CB" w14:textId="77777777" w:rsidR="00211C41" w:rsidRDefault="004A0046" w:rsidP="00670DD2">
      <w:pPr>
        <w:pStyle w:val="Titre2"/>
        <w:keepNext w:val="0"/>
        <w:keepLines w:val="0"/>
        <w:spacing w:before="0" w:after="80" w:line="240" w:lineRule="auto"/>
        <w:ind w:left="1720" w:hanging="500"/>
        <w:jc w:val="both"/>
        <w:rPr>
          <w:b/>
          <w:sz w:val="34"/>
          <w:szCs w:val="34"/>
        </w:rPr>
      </w:pPr>
      <w:bookmarkStart w:id="4" w:name="_p9mu2fu16xqo" w:colFirst="0" w:colLast="0"/>
      <w:bookmarkEnd w:id="4"/>
      <w:r>
        <w:rPr>
          <w:b/>
          <w:sz w:val="34"/>
          <w:szCs w:val="34"/>
        </w:rPr>
        <w:t>2.1.3.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Maquettes</w:t>
      </w:r>
    </w:p>
    <w:p w14:paraId="44F9CD29" w14:textId="67EA2DD2" w:rsidR="00211C41" w:rsidRPr="005F053E" w:rsidRDefault="005F053E" w:rsidP="00670DD2">
      <w:pPr>
        <w:spacing w:after="240" w:line="240" w:lineRule="auto"/>
      </w:pPr>
      <w:proofErr w:type="spellStart"/>
      <w:proofErr w:type="gramStart"/>
      <w:r>
        <w:t>cf</w:t>
      </w:r>
      <w:proofErr w:type="spellEnd"/>
      <w:proofErr w:type="gramEnd"/>
      <w:r>
        <w:t xml:space="preserve"> Dossier maquettes</w:t>
      </w:r>
    </w:p>
    <w:p w14:paraId="3E407736" w14:textId="77777777" w:rsidR="00211C41" w:rsidRDefault="004A0046" w:rsidP="00670DD2">
      <w:pPr>
        <w:pStyle w:val="Titre2"/>
        <w:keepNext w:val="0"/>
        <w:keepLines w:val="0"/>
        <w:spacing w:before="0" w:after="80" w:line="240" w:lineRule="auto"/>
        <w:ind w:left="1720" w:hanging="500"/>
        <w:jc w:val="both"/>
      </w:pPr>
      <w:bookmarkStart w:id="5" w:name="_y01pe8eaj9qq" w:colFirst="0" w:colLast="0"/>
      <w:bookmarkEnd w:id="5"/>
      <w:r>
        <w:rPr>
          <w:b/>
          <w:sz w:val="34"/>
          <w:szCs w:val="34"/>
        </w:rPr>
        <w:t>2.1.4.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Environnement technique</w:t>
      </w:r>
    </w:p>
    <w:p w14:paraId="4A2A19E0" w14:textId="0950B093" w:rsidR="00211C41" w:rsidRDefault="008A4EA2" w:rsidP="00670DD2">
      <w:pPr>
        <w:spacing w:line="240" w:lineRule="auto"/>
        <w:jc w:val="both"/>
      </w:pPr>
      <w:r>
        <w:t>HTML &amp; CSS</w:t>
      </w:r>
    </w:p>
    <w:p w14:paraId="4C2F7640" w14:textId="77777777" w:rsidR="00211C41" w:rsidRDefault="004A0046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sz w:val="46"/>
          <w:szCs w:val="46"/>
        </w:rPr>
      </w:pPr>
      <w:bookmarkStart w:id="6" w:name="_igfiz57gom90" w:colFirst="0" w:colLast="0"/>
      <w:bookmarkEnd w:id="6"/>
      <w:r>
        <w:rPr>
          <w:b/>
          <w:sz w:val="46"/>
          <w:szCs w:val="46"/>
        </w:rPr>
        <w:t>3.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Participants</w:t>
      </w:r>
    </w:p>
    <w:p w14:paraId="53D840DA" w14:textId="77777777" w:rsidR="00211C41" w:rsidRDefault="004A0046">
      <w:pPr>
        <w:spacing w:line="240" w:lineRule="auto"/>
        <w:jc w:val="both"/>
      </w:pPr>
      <w:r>
        <w:t xml:space="preserve">Chef de projet : </w:t>
      </w:r>
      <w:proofErr w:type="spellStart"/>
      <w:r>
        <w:t>M-</w:t>
      </w:r>
      <w:proofErr w:type="gramStart"/>
      <w:r>
        <w:t>M.Taconet</w:t>
      </w:r>
      <w:proofErr w:type="spellEnd"/>
      <w:proofErr w:type="gramEnd"/>
    </w:p>
    <w:p w14:paraId="2A3CCF9A" w14:textId="77777777" w:rsidR="00211C41" w:rsidRDefault="004A0046">
      <w:pPr>
        <w:spacing w:line="240" w:lineRule="auto"/>
        <w:jc w:val="both"/>
      </w:pPr>
      <w:r>
        <w:t xml:space="preserve">Développeur </w:t>
      </w:r>
      <w:proofErr w:type="spellStart"/>
      <w:r>
        <w:t>Front-End</w:t>
      </w:r>
      <w:proofErr w:type="spellEnd"/>
      <w:r>
        <w:t xml:space="preserve"> : </w:t>
      </w:r>
      <w:proofErr w:type="spellStart"/>
      <w:proofErr w:type="gramStart"/>
      <w:r>
        <w:t>A.Audoin</w:t>
      </w:r>
      <w:proofErr w:type="spellEnd"/>
      <w:proofErr w:type="gramEnd"/>
    </w:p>
    <w:p w14:paraId="79F509B4" w14:textId="77777777" w:rsidR="00211C41" w:rsidRDefault="004A0046">
      <w:pPr>
        <w:spacing w:line="240" w:lineRule="auto"/>
        <w:jc w:val="both"/>
      </w:pPr>
      <w:r>
        <w:t xml:space="preserve">Développeur </w:t>
      </w:r>
      <w:proofErr w:type="spellStart"/>
      <w:r>
        <w:t>Back-End</w:t>
      </w:r>
      <w:proofErr w:type="spellEnd"/>
      <w:r>
        <w:t xml:space="preserve"> : </w:t>
      </w:r>
      <w:proofErr w:type="spellStart"/>
      <w:proofErr w:type="gramStart"/>
      <w:r>
        <w:t>Q.Guillin</w:t>
      </w:r>
      <w:proofErr w:type="spellEnd"/>
      <w:proofErr w:type="gramEnd"/>
    </w:p>
    <w:p w14:paraId="48823886" w14:textId="77777777" w:rsidR="00211C41" w:rsidRDefault="004A0046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u w:val="single"/>
        </w:rPr>
      </w:pPr>
      <w:bookmarkStart w:id="7" w:name="_fbdnt5suqvex" w:colFirst="0" w:colLast="0"/>
      <w:bookmarkEnd w:id="7"/>
      <w:r>
        <w:rPr>
          <w:b/>
          <w:sz w:val="46"/>
          <w:szCs w:val="46"/>
        </w:rPr>
        <w:t>4.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Calendrier</w:t>
      </w:r>
    </w:p>
    <w:p w14:paraId="068D0C50" w14:textId="500AE69A" w:rsidR="00211C41" w:rsidRDefault="00211C41"/>
    <w:sectPr w:rsidR="00211C4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00650" w14:textId="77777777" w:rsidR="00FC0CCA" w:rsidRDefault="00FC0CCA">
      <w:pPr>
        <w:spacing w:line="240" w:lineRule="auto"/>
      </w:pPr>
      <w:r>
        <w:separator/>
      </w:r>
    </w:p>
  </w:endnote>
  <w:endnote w:type="continuationSeparator" w:id="0">
    <w:p w14:paraId="1014623F" w14:textId="77777777" w:rsidR="00FC0CCA" w:rsidRDefault="00FC0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4A3C0" w14:textId="77777777" w:rsidR="00211C41" w:rsidRDefault="004A0046">
    <w:pPr>
      <w:jc w:val="center"/>
    </w:pPr>
    <w:r>
      <w:fldChar w:fldCharType="begin"/>
    </w:r>
    <w:r>
      <w:instrText>PAGE</w:instrText>
    </w:r>
    <w:r>
      <w:fldChar w:fldCharType="separate"/>
    </w:r>
    <w:r w:rsidR="00A43A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270B0" w14:textId="77777777" w:rsidR="00FC0CCA" w:rsidRDefault="00FC0CCA">
      <w:pPr>
        <w:spacing w:line="240" w:lineRule="auto"/>
      </w:pPr>
      <w:r>
        <w:separator/>
      </w:r>
    </w:p>
  </w:footnote>
  <w:footnote w:type="continuationSeparator" w:id="0">
    <w:p w14:paraId="724A8947" w14:textId="77777777" w:rsidR="00FC0CCA" w:rsidRDefault="00FC0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A4922" w14:textId="77777777" w:rsidR="00211C41" w:rsidRDefault="00211C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5AB6"/>
    <w:multiLevelType w:val="multilevel"/>
    <w:tmpl w:val="8A9CF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363671"/>
    <w:multiLevelType w:val="multilevel"/>
    <w:tmpl w:val="8A9CF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41"/>
    <w:rsid w:val="0009658A"/>
    <w:rsid w:val="00211C41"/>
    <w:rsid w:val="004A0046"/>
    <w:rsid w:val="005F053E"/>
    <w:rsid w:val="00670DD2"/>
    <w:rsid w:val="00763ED5"/>
    <w:rsid w:val="00832FE9"/>
    <w:rsid w:val="008A4EA2"/>
    <w:rsid w:val="008D602B"/>
    <w:rsid w:val="00A43A96"/>
    <w:rsid w:val="00BA0AFE"/>
    <w:rsid w:val="00E20EF8"/>
    <w:rsid w:val="00F8662C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4708"/>
  <w15:docId w15:val="{6755A5EA-B94D-42DF-9635-01D4D8FC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11</cp:revision>
  <dcterms:created xsi:type="dcterms:W3CDTF">2020-06-02T14:44:00Z</dcterms:created>
  <dcterms:modified xsi:type="dcterms:W3CDTF">2020-06-06T17:02:00Z</dcterms:modified>
</cp:coreProperties>
</file>