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C96" w14:textId="63DEA074" w:rsidR="00995FDC" w:rsidRPr="00995FDC" w:rsidRDefault="00995FDC" w:rsidP="00995FDC">
      <w:pPr>
        <w:rPr>
          <w:b/>
          <w:bCs/>
          <w:u w:val="single"/>
        </w:rPr>
      </w:pPr>
      <w:r w:rsidRPr="00995FDC">
        <w:rPr>
          <w:b/>
          <w:bCs/>
          <w:u w:val="single"/>
        </w:rPr>
        <w:t>Sprint 4 Plan: Final Kubernetes Cluster Testing and Readiness Assessment</w:t>
      </w:r>
    </w:p>
    <w:p w14:paraId="6D7BCB3B" w14:textId="77777777" w:rsidR="00995FDC" w:rsidRDefault="00995FDC" w:rsidP="00995FDC"/>
    <w:p w14:paraId="41307BA9" w14:textId="180C5BA9" w:rsidR="00995FDC" w:rsidRDefault="00995FDC" w:rsidP="00995FDC">
      <w:r>
        <w:t>Goal: Conduct comprehensive testing on the finalized Kubernetes cluster, evaluate its security posture, and assess its readiness for production deployment.</w:t>
      </w:r>
    </w:p>
    <w:p w14:paraId="291E25D4" w14:textId="77777777" w:rsidR="00995FDC" w:rsidRDefault="00995FDC" w:rsidP="00995FDC"/>
    <w:p w14:paraId="049E11E2" w14:textId="40D431FD" w:rsidR="00995FDC" w:rsidRDefault="00995FDC" w:rsidP="00995FDC">
      <w:r>
        <w:t>Objective 1: Test Plan Development</w:t>
      </w:r>
    </w:p>
    <w:p w14:paraId="3F20B2BD" w14:textId="77777777" w:rsidR="00995FDC" w:rsidRDefault="00995FDC" w:rsidP="00995FDC">
      <w:r>
        <w:t>- Spend the initial three days creating a detailed test plan for evaluating the Kubernetes cluster's security and overall functionality.</w:t>
      </w:r>
    </w:p>
    <w:p w14:paraId="6475D9DE" w14:textId="77777777" w:rsidR="00995FDC" w:rsidRDefault="00995FDC" w:rsidP="00995FDC">
      <w:r>
        <w:t>- Define testing objectives, scope, methodologies, and success criteria.</w:t>
      </w:r>
    </w:p>
    <w:p w14:paraId="1834185B" w14:textId="77777777" w:rsidR="00995FDC" w:rsidRDefault="00995FDC" w:rsidP="00995FDC">
      <w:r>
        <w:t>- Include a variety of tests, such as vulnerability assessment, penetration testing, and performance testing.</w:t>
      </w:r>
    </w:p>
    <w:p w14:paraId="21971475" w14:textId="77777777" w:rsidR="00995FDC" w:rsidRDefault="00995FDC" w:rsidP="00995FDC"/>
    <w:p w14:paraId="3BF8853A" w14:textId="22E0EC99" w:rsidR="00995FDC" w:rsidRDefault="00995FDC" w:rsidP="00995FDC">
      <w:r>
        <w:t>Objective 2: Test Environment Setup</w:t>
      </w:r>
    </w:p>
    <w:p w14:paraId="481BC8CD" w14:textId="77777777" w:rsidR="00995FDC" w:rsidRDefault="00995FDC" w:rsidP="00995FDC">
      <w:r>
        <w:t>- Allocate the next two days to prepare a controlled testing environment that mirrors the production Kubernetes cluster.</w:t>
      </w:r>
    </w:p>
    <w:p w14:paraId="6CF34C4B" w14:textId="77777777" w:rsidR="00995FDC" w:rsidRDefault="00995FDC" w:rsidP="00995FDC">
      <w:r>
        <w:t>- Set up backup mechanisms and safeguards to ensure the cluster's stability during testing.</w:t>
      </w:r>
    </w:p>
    <w:p w14:paraId="63FCCF91" w14:textId="77777777" w:rsidR="00995FDC" w:rsidRDefault="00995FDC" w:rsidP="00995FDC"/>
    <w:p w14:paraId="74B3D659" w14:textId="012A8280" w:rsidR="00995FDC" w:rsidRDefault="00995FDC" w:rsidP="00995FDC">
      <w:r>
        <w:t>Objective 3: Security and Vulnerability Testing</w:t>
      </w:r>
    </w:p>
    <w:p w14:paraId="32330B05" w14:textId="77777777" w:rsidR="00995FDC" w:rsidRDefault="00995FDC" w:rsidP="00995FDC">
      <w:r>
        <w:t>- Focus on the first five days to execute various security tests, including vulnerability scanning, penetration testing, and runtime monitoring.</w:t>
      </w:r>
    </w:p>
    <w:p w14:paraId="6B3A8DDD" w14:textId="77777777" w:rsidR="00995FDC" w:rsidRDefault="00995FDC" w:rsidP="00995FDC">
      <w:r>
        <w:t>- Use the vulnerability scanning tool and other specialized tools to identify vulnerabilities and potential breaches.</w:t>
      </w:r>
    </w:p>
    <w:p w14:paraId="40614954" w14:textId="77777777" w:rsidR="00995FDC" w:rsidRDefault="00995FDC" w:rsidP="00995FDC"/>
    <w:p w14:paraId="6F46E0AC" w14:textId="7CDA483B" w:rsidR="00995FDC" w:rsidRDefault="00995FDC" w:rsidP="00995FDC">
      <w:r>
        <w:t>Objective 4: Performance and Resilience Testing</w:t>
      </w:r>
    </w:p>
    <w:p w14:paraId="0D26196E" w14:textId="77777777" w:rsidR="00995FDC" w:rsidRDefault="00995FDC" w:rsidP="00995FDC">
      <w:r>
        <w:t>- Dedicate the last two days of the week to testing the cluster's performance and resilience under different load conditions.</w:t>
      </w:r>
    </w:p>
    <w:p w14:paraId="09AA36A7" w14:textId="77777777" w:rsidR="00995FDC" w:rsidRDefault="00995FDC" w:rsidP="00995FDC">
      <w:r>
        <w:t>- Monitor resource utilization, response times, and overall system stability.</w:t>
      </w:r>
    </w:p>
    <w:p w14:paraId="556E6C7A" w14:textId="77777777" w:rsidR="00995FDC" w:rsidRDefault="00995FDC" w:rsidP="00995FDC"/>
    <w:p w14:paraId="0844723E" w14:textId="7E45396E" w:rsidR="00995FDC" w:rsidRDefault="00995FDC" w:rsidP="00995FDC">
      <w:r>
        <w:t>Objective 5: Analysis of Test Results</w:t>
      </w:r>
    </w:p>
    <w:p w14:paraId="44DF79E8" w14:textId="77777777" w:rsidR="00995FDC" w:rsidRDefault="00995FDC" w:rsidP="00995FDC">
      <w:r>
        <w:t>- Spend the initial four days analyzing the results of the testing phase.</w:t>
      </w:r>
    </w:p>
    <w:p w14:paraId="4C549AC3" w14:textId="77777777" w:rsidR="00995FDC" w:rsidRDefault="00995FDC" w:rsidP="00995FDC">
      <w:r>
        <w:t>- Evaluate the vulnerabilities and security issues identified during testing.</w:t>
      </w:r>
    </w:p>
    <w:p w14:paraId="64C210BE" w14:textId="77777777" w:rsidR="00995FDC" w:rsidRDefault="00995FDC" w:rsidP="00995FDC">
      <w:r>
        <w:lastRenderedPageBreak/>
        <w:t>- Assess the cluster's performance and its ability to handle various workloads.</w:t>
      </w:r>
    </w:p>
    <w:p w14:paraId="04092411" w14:textId="77777777" w:rsidR="00995FDC" w:rsidRDefault="00995FDC" w:rsidP="00995FDC"/>
    <w:p w14:paraId="6DB947E3" w14:textId="1B0D5087" w:rsidR="00995FDC" w:rsidRDefault="00995FDC" w:rsidP="00995FDC">
      <w:r>
        <w:t>Objective 6: Reporting and Recommendations</w:t>
      </w:r>
    </w:p>
    <w:p w14:paraId="7807B3A4" w14:textId="77777777" w:rsidR="00995FDC" w:rsidRDefault="00995FDC" w:rsidP="00995FDC">
      <w:r>
        <w:t>- Allocate the last three days to create a comprehensive report summarizing the testing outcomes.</w:t>
      </w:r>
    </w:p>
    <w:p w14:paraId="5A83953C" w14:textId="77777777" w:rsidR="00995FDC" w:rsidRDefault="00995FDC" w:rsidP="00995FDC">
      <w:r>
        <w:t>- Document the vulnerabilities discovered, their severity levels, and recommended mitigation strategies.</w:t>
      </w:r>
    </w:p>
    <w:p w14:paraId="050105FA" w14:textId="77777777" w:rsidR="00995FDC" w:rsidRDefault="00995FDC" w:rsidP="00995FDC">
      <w:r>
        <w:t>- Provide insights into the cluster's overall health, performance, and readiness for production.</w:t>
      </w:r>
    </w:p>
    <w:p w14:paraId="134EFFDF" w14:textId="77777777" w:rsidR="00995FDC" w:rsidRDefault="00995FDC" w:rsidP="00995FDC"/>
    <w:p w14:paraId="51BD468A" w14:textId="0170782F" w:rsidR="00180C48" w:rsidRDefault="00995FDC" w:rsidP="00995FDC">
      <w:r>
        <w:t>Through this sprint, the Kubernetes cluster's security and functionality will undergo thorough testing, ensuring its readiness for deployment. By developing and executing a comprehensive test plan identify vulnerabilities, performance bottlenecks, and potential issues, ultimately contributing to a more secure and reliable Kubernetes environment.</w:t>
      </w:r>
    </w:p>
    <w:sectPr w:rsidR="0018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35"/>
    <w:rsid w:val="00180C48"/>
    <w:rsid w:val="00471435"/>
    <w:rsid w:val="00995FDC"/>
    <w:rsid w:val="00E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106D"/>
  <w15:chartTrackingRefBased/>
  <w15:docId w15:val="{2EC543AF-1287-42AE-8638-847FE449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2</cp:revision>
  <dcterms:created xsi:type="dcterms:W3CDTF">2023-08-26T20:29:00Z</dcterms:created>
  <dcterms:modified xsi:type="dcterms:W3CDTF">2023-08-26T20:30:00Z</dcterms:modified>
</cp:coreProperties>
</file>