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UNIVALE — FACULDADES DO VALE DO IVAÍ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Tecnólogo em Análise e Desenvolvimento de Sistemas</w:t>
      </w:r>
    </w:p>
    <w:p>
      <w:pPr>
        <w:spacing w:after="0" w:before="120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ADRIENY LAIZ DA CONCEIÇÃO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AMANDA GONÇALVES DA SILVA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GUILHERME SILVA SIMÕES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HECTOR ARTHUR CARNEIRO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MATHEUS HENRIQUE VITAL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MILENE VIEIRA SANTOS</w:t>
      </w:r>
    </w:p>
    <w:p>
      <w:pPr>
        <w:spacing w:after="160" w:before="1900" w:line="300"/>
        <w:jc w:val="center"/>
      </w:pPr>
      <w:r>
        <w:rPr>
          <w:rFonts w:ascii="Arial" w:cs="Arial" w:eastAsia="Arial" w:hAnsi="Arial"/>
          <w:b/>
          <w:bCs/>
          <w:color w:val="2B4A6F"/>
          <w:spacing w:val="60"/>
          <w:sz w:val="56"/>
          <w:szCs w:val="56"/>
        </w:rPr>
        <w:t xml:space="preserve">AMPARAPET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DOCUMENTAÇÃO DO BANCO DE DADOS</w:t>
      </w:r>
    </w:p>
    <w:p>
      <w:pPr>
        <w:spacing w:after="700" w:before="0" w:line="300"/>
        <w:jc w:val="center"/>
      </w:pPr>
      <w:r>
        <w:rPr>
          <w:rFonts w:ascii="Arial" w:cs="Arial" w:eastAsia="Arial" w:hAnsi="Arial"/>
          <w:color w:val="5F6B7A"/>
          <w:sz w:val="22"/>
          <w:szCs w:val="22"/>
        </w:rPr>
        <w:t xml:space="preserve">Modelo Entidade-Relacionamento, DER e Dicionário de Dados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SGBD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8.4 LTS (InnoDB)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amparapet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Codificação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utf8mb4 / utf8mb4_0900_ai_ci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— outubro de 2026</w:t>
            </w:r>
          </w:p>
        </w:tc>
      </w:tr>
    </w:tbl>
    <w:p>
      <w:pPr>
        <w:spacing w:after="0" w:before="160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IVAIPORÃ — PR</w:t>
      </w:r>
    </w:p>
    <w:p>
      <w:pPr>
        <w:spacing w:after="0" w:before="0" w:line="300"/>
        <w:jc w:val="center"/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B4A6F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pPr>
            <w:pStyle w:val="TOC2"/>
            <w:tabs>
              <w:tab w:val="right" w:pos="9071" w:leader="dot"/>
            </w:tabs>
            <w:ind w:left="220"/>
          </w:pPr>
          <w:r>
            <w:fldChar w:fldCharType="begin" w:dirty="true"/>
            <w:instrText xml:space="preserve">TOC \h \o "2-3"</w:instrText>
            <w:fldChar w:fldCharType="separate"/>
          </w:r>
          <w:hyperlink w:history="1" w:anchor="_Toc1">
            <w:r>
              <w:t xml:space="preserve">1. Visão geral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2">
            <w:r>
              <w:t xml:space="preserve">Modelo conceitual (MER)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">
            <w:r>
              <w:t xml:space="preserve">2. Diagrama Entidade-Relacionamento (DER)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4">
            <w:r>
              <w:t xml:space="preserve">2.1 Relacionamentos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">
            <w:r>
              <w:t xml:space="preserve">3. Dicionário de dados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6">
            <w:r>
              <w:t xml:space="preserve">3.1 animais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7">
            <w:r>
              <w:t xml:space="preserve">3.2 fotos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8">
            <w:r>
              <w:t xml:space="preserve">3.3 historico_status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9">
            <w:r>
              <w:t xml:space="preserve">3.4 usuarios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10">
            <w:r>
              <w:t xml:space="preserve">3.5 sessoes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11">
            <w:r>
              <w:t xml:space="preserve">3.6 tentativas_login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12">
            <w:r>
              <w:t xml:space="preserve">3.7 configuracoes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3">
            <w:r>
              <w:t xml:space="preserve">4. Domínios (valores ENUM)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4">
            <w:r>
              <w:t xml:space="preserve">5. Regras de negócio refletidas no banco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5">
            <w:r>
              <w:t xml:space="preserve">6. Operação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type w:val="nextPage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2"/>
      </w:pPr>
      <w:bookmarkStart w:name="_Toc1" w:id="1"/>
      <w:r>
        <w:t xml:space="preserve">1. Visão geral</w:t>
      </w:r>
      <w:bookmarkEnd w:id="1"/>
    </w:p>
    <w:p>
      <w:pPr>
        <w:keepNext/>
      </w:pPr>
      <w:r>
        <w:rPr>
          <w:rFonts w:ascii="Arial" w:cs="Arial" w:eastAsia="Arial" w:hAnsi="Arial"/>
        </w:rPr>
        <w:t xml:space="preserve">O banco guarda os animais do Abrigo Toca de Assis com suas fotos e o histórico de mudanças de status. Também guarda os administradores do sistema, as sessões de login, o registro de tentativas de login e os dados do abrigo que aparecem no site.</w:t>
      </w:r>
    </w:p>
    <w:p>
      <w:pPr>
        <w:keepNext/>
      </w:pPr>
      <w:r>
        <w:rPr>
          <w:rFonts w:ascii="Arial" w:cs="Arial" w:eastAsia="Arial" w:hAnsi="Arial"/>
        </w:rPr>
        <w:t xml:space="preserve">As tabelas se dividem em três grupos: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3515"/>
        <w:gridCol w:w="3450"/>
      </w:tblGrid>
      <w:tr>
        <w:trPr>
          <w:cantSplit/>
          <w:tblHeader/>
        </w:trPr>
        <w:tc>
          <w:tcPr>
            <w:tcW w:type="dxa" w:w="21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3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Tabelas</w:t>
            </w:r>
          </w:p>
        </w:tc>
        <w:tc>
          <w:tcPr>
            <w:tcW w:type="dxa" w:w="3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Requisitos atendidos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Animais</w:t>
            </w:r>
          </w:p>
        </w:tc>
        <w:tc>
          <w:tcPr>
            <w:tcW w:type="dxa" w:w="3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fotos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historico_status</w:t>
            </w:r>
          </w:p>
        </w:tc>
        <w:tc>
          <w:tcPr>
            <w:tcW w:type="dxa" w:w="3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RF01–RF06, RF08–RF10, RF14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Acesso administrativo</w:t>
            </w:r>
          </w:p>
        </w:tc>
        <w:tc>
          <w:tcPr>
            <w:tcW w:type="dxa" w:w="3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sessoes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tentativas_login</w:t>
            </w:r>
          </w:p>
        </w:tc>
        <w:tc>
          <w:tcPr>
            <w:tcW w:type="dxa" w:w="3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RF07, RNF05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Dados do abrigo</w:t>
            </w:r>
          </w:p>
        </w:tc>
        <w:tc>
          <w:tcPr>
            <w:tcW w:type="dxa" w:w="3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configuracoes</w:t>
            </w:r>
          </w:p>
        </w:tc>
        <w:tc>
          <w:tcPr>
            <w:tcW w:type="dxa" w:w="3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RF06, RF11–RF13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bookmarkStart w:name="_Toc2" w:id="2"/>
      <w:r>
        <w:rPr>
          <w:rFonts w:ascii="Arial" w:cs="Arial" w:eastAsia="Arial" w:hAnsi="Arial"/>
        </w:rPr>
        <w:t xml:space="preserve">Modelo conceitual (MER)</w:t>
      </w:r>
      <w:bookmarkEnd w:id="2"/>
    </w:p>
    <w:p>
      <w:pPr>
        <w:keepNext/>
      </w:pPr>
      <w:r>
        <w:rPr>
          <w:rFonts w:ascii="Arial" w:cs="Arial" w:eastAsia="Arial" w:hAnsi="Arial"/>
        </w:rPr>
        <w:t xml:space="preserve">Em linguagem natural, as entidades e relacionamentos são: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Um </w:t>
      </w:r>
      <w:r>
        <w:rPr>
          <w:rFonts w:ascii="Arial" w:cs="Arial" w:eastAsia="Arial" w:hAnsi="Arial"/>
          <w:b/>
          <w:bCs/>
        </w:rPr>
        <w:t xml:space="preserve">animal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tem</w:t>
      </w:r>
      <w:r>
        <w:rPr>
          <w:rFonts w:ascii="Arial" w:cs="Arial" w:eastAsia="Arial" w:hAnsi="Arial"/>
        </w:rPr>
        <w:t xml:space="preserve"> zero ou muitas </w:t>
      </w:r>
      <w:r>
        <w:rPr>
          <w:rFonts w:ascii="Arial" w:cs="Arial" w:eastAsia="Arial" w:hAnsi="Arial"/>
          <w:b/>
          <w:bCs/>
        </w:rPr>
        <w:t xml:space="preserve">fotos</w:t>
      </w:r>
      <w:r>
        <w:rPr>
          <w:rFonts w:ascii="Arial" w:cs="Arial" w:eastAsia="Arial" w:hAnsi="Arial"/>
        </w:rPr>
        <w:t xml:space="preserve">. Cada foto pertence a exatamente um animal.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Um </w:t>
      </w:r>
      <w:r>
        <w:rPr>
          <w:rFonts w:ascii="Arial" w:cs="Arial" w:eastAsia="Arial" w:hAnsi="Arial"/>
          <w:b/>
          <w:bCs/>
        </w:rPr>
        <w:t xml:space="preserve">animal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tem</w:t>
      </w:r>
      <w:r>
        <w:rPr>
          <w:rFonts w:ascii="Arial" w:cs="Arial" w:eastAsia="Arial" w:hAnsi="Arial"/>
        </w:rPr>
        <w:t xml:space="preserve"> zero ou muitos registros no </w:t>
      </w:r>
      <w:r>
        <w:rPr>
          <w:rFonts w:ascii="Arial" w:cs="Arial" w:eastAsia="Arial" w:hAnsi="Arial"/>
          <w:b/>
          <w:bCs/>
        </w:rPr>
        <w:t xml:space="preserve">histórico de status</w:t>
      </w:r>
      <w:r>
        <w:rPr>
          <w:rFonts w:ascii="Arial" w:cs="Arial" w:eastAsia="Arial" w:hAnsi="Arial"/>
        </w:rPr>
        <w:t xml:space="preserve">. Cada registro pertence a exatamente um animal.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Um </w:t>
      </w:r>
      <w:r>
        <w:rPr>
          <w:rFonts w:ascii="Arial" w:cs="Arial" w:eastAsia="Arial" w:hAnsi="Arial"/>
          <w:b/>
          <w:bCs/>
        </w:rPr>
        <w:t xml:space="preserve">usuário</w:t>
      </w:r>
      <w:r>
        <w:rPr>
          <w:rFonts w:ascii="Arial" w:cs="Arial" w:eastAsia="Arial" w:hAnsi="Arial"/>
        </w:rPr>
        <w:t xml:space="preserve"> (administrador) </w:t>
      </w:r>
      <w:r>
        <w:rPr>
          <w:rFonts w:ascii="Arial" w:cs="Arial" w:eastAsia="Arial" w:hAnsi="Arial"/>
          <w:b/>
          <w:bCs/>
        </w:rPr>
        <w:t xml:space="preserve">registra</w:t>
      </w:r>
      <w:r>
        <w:rPr>
          <w:rFonts w:ascii="Arial" w:cs="Arial" w:eastAsia="Arial" w:hAnsi="Arial"/>
        </w:rPr>
        <w:t xml:space="preserve"> zero ou muitas mudanças no histórico. Cada mudança foi feita por zero ou um usuário. Pode ser zero porque o usuário pode ter sido excluído depois.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Um </w:t>
      </w:r>
      <w:r>
        <w:rPr>
          <w:rFonts w:ascii="Arial" w:cs="Arial" w:eastAsia="Arial" w:hAnsi="Arial"/>
          <w:b/>
          <w:bCs/>
        </w:rPr>
        <w:t xml:space="preserve">usuário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possui</w:t>
      </w:r>
      <w:r>
        <w:rPr>
          <w:rFonts w:ascii="Arial" w:cs="Arial" w:eastAsia="Arial" w:hAnsi="Arial"/>
        </w:rPr>
        <w:t xml:space="preserve"> zero ou muitas </w:t>
      </w:r>
      <w:r>
        <w:rPr>
          <w:rFonts w:ascii="Arial" w:cs="Arial" w:eastAsia="Arial" w:hAnsi="Arial"/>
          <w:b/>
          <w:bCs/>
        </w:rPr>
        <w:t xml:space="preserve">sessões</w:t>
      </w:r>
      <w:r>
        <w:rPr>
          <w:rFonts w:ascii="Arial" w:cs="Arial" w:eastAsia="Arial" w:hAnsi="Arial"/>
        </w:rPr>
        <w:t xml:space="preserve"> de login. Cada sessão pertence a exatamente um usuário.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Tentativas de login</w:t>
      </w:r>
      <w:r>
        <w:rPr>
          <w:rFonts w:ascii="Arial" w:cs="Arial" w:eastAsia="Arial" w:hAnsi="Arial"/>
        </w:rPr>
        <w:t xml:space="preserve"> e </w:t>
      </w:r>
      <w:r>
        <w:rPr>
          <w:rFonts w:ascii="Arial" w:cs="Arial" w:eastAsia="Arial" w:hAnsi="Arial"/>
          <w:b/>
          <w:bCs/>
        </w:rPr>
        <w:t xml:space="preserve">configurações</w:t>
      </w:r>
      <w:r>
        <w:rPr>
          <w:rFonts w:ascii="Arial" w:cs="Arial" w:eastAsia="Arial" w:hAnsi="Arial"/>
        </w:rPr>
        <w:t xml:space="preserve"> são entidades independentes, sem relacionamentos.</w:t>
      </w:r>
    </w:p>
    <w:p>
      <w:pPr>
        <w:pStyle w:val="Heading2"/>
      </w:pPr>
      <w:bookmarkStart w:name="_Toc3" w:id="3"/>
      <w:r>
        <w:t xml:space="preserve">2. Diagrama Entidade-Relacionamento (DER)</w:t>
      </w:r>
      <w:bookmarkEnd w:id="3"/>
    </w:p>
    <w:p>
      <w:pPr>
        <w:keepNext/>
      </w:pPr>
      <w:r>
        <w:rPr>
          <w:rFonts w:ascii="Arial" w:cs="Arial" w:eastAsia="Arial" w:hAnsi="Arial"/>
        </w:rPr>
        <w:t xml:space="preserve">O diagrama completo, em notação pé-de-galinha, está na página seguinte (Figura 1). Abaixo, o resumo dos relacionamentos entre as tabelas.</w:t>
      </w:r>
    </w:p>
    <w:p>
      <w:pPr>
        <w:pStyle w:val="Heading3"/>
        <w:keepNext/>
      </w:pPr>
      <w:bookmarkStart w:name="_Toc4" w:id="4"/>
      <w:r>
        <w:rPr>
          <w:rFonts w:ascii="Arial" w:cs="Arial" w:eastAsia="Arial" w:hAnsi="Arial"/>
        </w:rPr>
        <w:t xml:space="preserve">2.1 Relacionamentos</w:t>
      </w:r>
      <w:bookmarkEnd w:id="4"/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591"/>
        <w:gridCol w:w="3061"/>
        <w:gridCol w:w="2423"/>
      </w:tblGrid>
      <w:tr>
        <w:trPr>
          <w:cantSplit/>
          <w:tblHeader/>
        </w:trPr>
        <w:tc>
          <w:tcPr>
            <w:tcW w:type="dxa" w:w="19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15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Cardinalidade</w:t>
            </w:r>
          </w:p>
        </w:tc>
        <w:tc>
          <w:tcPr>
            <w:tcW w:type="dxa" w:w="30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 estrangeira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Ao excluir o "pai"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fotos</w:t>
            </w:r>
          </w:p>
        </w:tc>
        <w:tc>
          <w:tcPr>
            <w:tcW w:type="dxa" w:w="15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0..N</w:t>
            </w:r>
          </w:p>
        </w:tc>
        <w:tc>
          <w:tcPr>
            <w:tcW w:type="dxa" w:w="30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fotos.animal_id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animais.id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CASCADE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as fotos são apagadas junto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historico_status</w:t>
            </w:r>
          </w:p>
        </w:tc>
        <w:tc>
          <w:tcPr>
            <w:tcW w:type="dxa" w:w="15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0..N</w:t>
            </w:r>
          </w:p>
        </w:tc>
        <w:tc>
          <w:tcPr>
            <w:tcW w:type="dxa" w:w="30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historico_status.animal_id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animais.id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CASCADE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o histórico é apagado junto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historico_status</w:t>
            </w:r>
          </w:p>
        </w:tc>
        <w:tc>
          <w:tcPr>
            <w:tcW w:type="dxa" w:w="15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0..1 : 0..N</w:t>
            </w:r>
          </w:p>
        </w:tc>
        <w:tc>
          <w:tcPr>
            <w:tcW w:type="dxa" w:w="30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historico_status.usuario_id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usuarios.id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 NULL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o histórico continua, sem o autor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sessoes</w:t>
            </w:r>
          </w:p>
        </w:tc>
        <w:tc>
          <w:tcPr>
            <w:tcW w:type="dxa" w:w="15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0..N</w:t>
            </w:r>
          </w:p>
        </w:tc>
        <w:tc>
          <w:tcPr>
            <w:tcW w:type="dxa" w:w="30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sessoes.usuario_id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usuarios.id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CASCADE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as sessões são encerradas</w:t>
            </w:r>
          </w:p>
        </w:tc>
      </w:tr>
    </w:tbl>
    <w:p>
      <w:pPr>
        <w:spacing w:after="120" w:before="0"/>
        <w:sectPr>
          <w:footerReference w:type="default" r:id="rId7"/>
          <w:type w:val="nextPage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9210675" cy="5267325"/>
            <wp:effectExtent t="0" r="0" b="0" l="0"/>
            <wp:docPr id="1" name="DER" descr="Diagrama Entidade-Relacionamento do banco amparapet" title="DER do AmparaP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  <w:sectPr>
          <w:footerReference w:type="default" r:id="rId8"/>
          <w:type w:val="nextPage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Arial" w:cs="Arial" w:eastAsia="Arial" w:hAnsi="Arial"/>
          <w:color w:val="5F6B7A"/>
          <w:sz w:val="18"/>
          <w:szCs w:val="18"/>
        </w:rPr>
        <w:t xml:space="preserve">Figura 1 — Diagrama Entidade-Relacionamento do banco amparapet. </w:t>
      </w:r>
      <w:r>
        <w:rPr>
          <w:rFonts w:ascii="Arial" w:cs="Arial" w:eastAsia="Arial" w:hAnsi="Arial"/>
          <w:color w:val="5F6B7A"/>
          <w:sz w:val="18"/>
          <w:szCs w:val="18"/>
        </w:rPr>
        <w:t xml:space="preserve">As tabelas sem ligações (tentativas_login e configuracoes) são independentes.</w:t>
      </w:r>
    </w:p>
    <w:p>
      <w:pPr>
        <w:pStyle w:val="Heading2"/>
      </w:pPr>
      <w:bookmarkStart w:name="_Toc5" w:id="5"/>
      <w:r>
        <w:t xml:space="preserve">3. Dicionário de dados</w:t>
      </w:r>
      <w:bookmarkEnd w:id="5"/>
    </w:p>
    <w:p>
      <w:pPr>
        <w:keepNext/>
      </w:pPr>
      <w:r>
        <w:rPr>
          <w:rFonts w:ascii="Arial" w:cs="Arial" w:eastAsia="Arial" w:hAnsi="Arial"/>
        </w:rPr>
        <w:t xml:space="preserve">Legenda: </w:t>
      </w:r>
      <w:r>
        <w:rPr>
          <w:rFonts w:ascii="Arial" w:cs="Arial" w:eastAsia="Arial" w:hAnsi="Arial"/>
          <w:b/>
          <w:bCs/>
        </w:rPr>
        <w:t xml:space="preserve">PK</w:t>
      </w:r>
      <w:r>
        <w:rPr>
          <w:rFonts w:ascii="Arial" w:cs="Arial" w:eastAsia="Arial" w:hAnsi="Arial"/>
        </w:rPr>
        <w:t xml:space="preserve"> chave primária · </w:t>
      </w:r>
      <w:r>
        <w:rPr>
          <w:rFonts w:ascii="Arial" w:cs="Arial" w:eastAsia="Arial" w:hAnsi="Arial"/>
          <w:b/>
          <w:bCs/>
        </w:rPr>
        <w:t xml:space="preserve">FK</w:t>
      </w:r>
      <w:r>
        <w:rPr>
          <w:rFonts w:ascii="Arial" w:cs="Arial" w:eastAsia="Arial" w:hAnsi="Arial"/>
        </w:rPr>
        <w:t xml:space="preserve"> chave estrangeira · </w:t>
      </w:r>
      <w:r>
        <w:rPr>
          <w:rFonts w:ascii="Arial" w:cs="Arial" w:eastAsia="Arial" w:hAnsi="Arial"/>
          <w:b/>
          <w:bCs/>
        </w:rPr>
        <w:t xml:space="preserve">UK</w:t>
      </w:r>
      <w:r>
        <w:rPr>
          <w:rFonts w:ascii="Arial" w:cs="Arial" w:eastAsia="Arial" w:hAnsi="Arial"/>
        </w:rPr>
        <w:t xml:space="preserve"> valor único · </w:t>
      </w:r>
      <w:r>
        <w:rPr>
          <w:rFonts w:ascii="Arial" w:cs="Arial" w:eastAsia="Arial" w:hAnsi="Arial"/>
          <w:b/>
          <w:bCs/>
        </w:rPr>
        <w:t xml:space="preserve">Nulo</w:t>
      </w:r>
      <w:r>
        <w:rPr>
          <w:rFonts w:ascii="Arial" w:cs="Arial" w:eastAsia="Arial" w:hAnsi="Arial"/>
        </w:rPr>
        <w:t xml:space="preserve"> "Sim" quando o campo pode ficar vazio (NULL).</w:t>
      </w:r>
    </w:p>
    <w:p>
      <w:pPr>
        <w:keepNext/>
      </w:pPr>
      <w:r>
        <w:rPr>
          <w:rFonts w:ascii="Arial" w:cs="Arial" w:eastAsia="Arial" w:hAnsi="Arial"/>
        </w:rPr>
        <w:t xml:space="preserve">Os campos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criado_em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atualizado_em</w:t>
      </w:r>
      <w:r>
        <w:rPr>
          <w:rFonts w:ascii="Arial" w:cs="Arial" w:eastAsia="Arial" w:hAnsi="Arial"/>
        </w:rPr>
        <w:t xml:space="preserve"> são preenchidos pelo próprio MySQL.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atualizado_em</w:t>
      </w:r>
      <w:r>
        <w:rPr>
          <w:rFonts w:ascii="Arial" w:cs="Arial" w:eastAsia="Arial" w:hAnsi="Arial"/>
        </w:rPr>
        <w:t xml:space="preserve"> muda sozinho a cada alteração do registro.</w:t>
      </w:r>
    </w:p>
    <w:p>
      <w:pPr>
        <w:pStyle w:val="Heading3"/>
        <w:keepNext/>
      </w:pPr>
      <w:bookmarkStart w:name="_Toc6" w:id="6"/>
      <w:r>
        <w:rPr>
          <w:rFonts w:ascii="Arial" w:cs="Arial" w:eastAsia="Arial" w:hAnsi="Arial"/>
        </w:rPr>
        <w:t xml:space="preserve">3.1 </w:t>
      </w:r>
      <w:r>
        <w:rPr>
          <w:rFonts w:ascii="Consolas" w:cs="Consolas" w:eastAsia="Consolas" w:hAnsi="Consolas"/>
          <w:sz w:val="19"/>
          <w:szCs w:val="19"/>
        </w:rPr>
        <w:t xml:space="preserve">animais</w:t>
      </w:r>
      <w:bookmarkEnd w:id="6"/>
    </w:p>
    <w:p>
      <w:pPr>
        <w:keepNext/>
      </w:pPr>
      <w:r>
        <w:rPr>
          <w:rFonts w:ascii="Arial" w:cs="Arial" w:eastAsia="Arial" w:hAnsi="Arial"/>
        </w:rPr>
        <w:t xml:space="preserve">Animais cadastrados pelo abrigo, inclusive os já adotados (RF01, RF10).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1981"/>
        <w:gridCol w:w="755"/>
        <w:gridCol w:w="651"/>
        <w:gridCol w:w="1100"/>
        <w:gridCol w:w="2404"/>
      </w:tblGrid>
      <w:tr>
        <w:trPr>
          <w:cantSplit/>
          <w:tblHeader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id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do animal (aparece na mensagem do WhatsApp, ex.: "#12")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nome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 do animal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especie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GATO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raca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SRD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Raça; SRD = sem raça definida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sexo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MACHO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FEMEA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porte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PEQUENO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MEDIO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data_nascimento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aproximada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Se só souber mês/ano, usa-se o dia 01. A idade exibida é calculada a partir dela.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cor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 da pelagem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comportamento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Temperamento (ex.: "dócil, se dá bem com gatos")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vacinado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= vacinado, 0 = não vacinado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vacinas_detalhes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Quais vacinas tomou (ex.: "V10 e antirrábica")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castrado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= castrado, 0 = não castrado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necessidades_especiais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Ex.: "cego de um olho", "toma medicação contínua"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descricao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 livre de apresentação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status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DISPONIVEL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DISPONIVEL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EM_PROCESSO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ADOTADO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(RF08)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cliques_interesse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Quantas vezes clicaram em "Tenho interesse" (RF06/RF14)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criado_em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do cadastro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atualizado_em</w:t>
            </w:r>
          </w:p>
        </w:tc>
        <w:tc>
          <w:tcPr>
            <w:tcW w:type="dxa" w:w="1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alteração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</w:rPr>
        <w:t xml:space="preserve">Índices: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status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especie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porte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vacinado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castrado</w:t>
      </w:r>
      <w:r>
        <w:rPr>
          <w:rFonts w:ascii="Arial" w:cs="Arial" w:eastAsia="Arial" w:hAnsi="Arial"/>
        </w:rPr>
        <w:t xml:space="preserve">, os campos usados nos filtros da vitrine (RF05).</w:t>
      </w:r>
    </w:p>
    <w:p>
      <w:pPr>
        <w:pStyle w:val="Heading3"/>
        <w:keepNext/>
      </w:pPr>
      <w:bookmarkStart w:name="_Toc7" w:id="7"/>
      <w:r>
        <w:rPr>
          <w:rFonts w:ascii="Arial" w:cs="Arial" w:eastAsia="Arial" w:hAnsi="Arial"/>
        </w:rPr>
        <w:t xml:space="preserve">3.2 </w:t>
      </w:r>
      <w:r>
        <w:rPr>
          <w:rFonts w:ascii="Consolas" w:cs="Consolas" w:eastAsia="Consolas" w:hAnsi="Consolas"/>
          <w:sz w:val="19"/>
          <w:szCs w:val="19"/>
        </w:rPr>
        <w:t xml:space="preserve">fotos</w:t>
      </w:r>
      <w:bookmarkEnd w:id="7"/>
    </w:p>
    <w:p>
      <w:pPr>
        <w:keepNext/>
      </w:pPr>
      <w:r>
        <w:rPr>
          <w:rFonts w:ascii="Arial" w:cs="Arial" w:eastAsia="Arial" w:hAnsi="Arial"/>
        </w:rPr>
        <w:t xml:space="preserve">Fotos dos animais (RF04). O banco guarda só o caminho; os arquivos ficam na pasta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uploads/animais/&lt;id do animal&gt;/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"/>
        <w:gridCol w:w="2065"/>
        <w:gridCol w:w="1242"/>
        <w:gridCol w:w="651"/>
        <w:gridCol w:w="860"/>
        <w:gridCol w:w="3243"/>
      </w:tblGrid>
      <w:tr>
        <w:trPr>
          <w:cantSplit/>
          <w:tblHeader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20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id</w:t>
            </w:r>
          </w:p>
        </w:tc>
        <w:tc>
          <w:tcPr>
            <w:tcW w:type="dxa" w:w="20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1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da foto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animal_id</w:t>
            </w:r>
          </w:p>
        </w:tc>
        <w:tc>
          <w:tcPr>
            <w:tcW w:type="dxa" w:w="20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animais.id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Animal a que a foto pertence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arquivo</w:t>
            </w:r>
          </w:p>
        </w:tc>
        <w:tc>
          <w:tcPr>
            <w:tcW w:type="dxa" w:w="20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Caminho da foto grande (WEBP, até 1600 px) dentro de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uploads/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miniatura</w:t>
            </w:r>
          </w:p>
        </w:tc>
        <w:tc>
          <w:tcPr>
            <w:tcW w:type="dxa" w:w="20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Caminho da miniatura (WEBP, até 400 px), usada na vitrine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ordem</w:t>
            </w:r>
          </w:p>
        </w:tc>
        <w:tc>
          <w:tcPr>
            <w:tcW w:type="dxa" w:w="20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Posição da foto; a de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menor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ordem é a foto principal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criado_em</w:t>
            </w:r>
          </w:p>
        </w:tc>
        <w:tc>
          <w:tcPr>
            <w:tcW w:type="dxa" w:w="20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1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3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do envio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</w:rPr>
        <w:t xml:space="preserve">Índice: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animal_id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keepNext/>
      </w:pPr>
      <w:bookmarkStart w:name="_Toc8" w:id="8"/>
      <w:r>
        <w:rPr>
          <w:rFonts w:ascii="Arial" w:cs="Arial" w:eastAsia="Arial" w:hAnsi="Arial"/>
        </w:rPr>
        <w:t xml:space="preserve">3.3 </w:t>
      </w:r>
      <w:r>
        <w:rPr>
          <w:rFonts w:ascii="Consolas" w:cs="Consolas" w:eastAsia="Consolas" w:hAnsi="Consolas"/>
          <w:sz w:val="19"/>
          <w:szCs w:val="19"/>
        </w:rPr>
        <w:t xml:space="preserve">historico_status</w:t>
      </w:r>
      <w:bookmarkEnd w:id="8"/>
    </w:p>
    <w:p>
      <w:pPr>
        <w:keepNext/>
      </w:pPr>
      <w:r>
        <w:rPr>
          <w:rFonts w:ascii="Arial" w:cs="Arial" w:eastAsia="Arial" w:hAnsi="Arial"/>
        </w:rPr>
        <w:t xml:space="preserve">Todas as mudanças de status de cada animal (RF08, RF10). Nunca é editado, só recebe novos registros.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29"/>
        <w:gridCol w:w="1288"/>
        <w:gridCol w:w="651"/>
        <w:gridCol w:w="860"/>
        <w:gridCol w:w="2693"/>
      </w:tblGrid>
      <w:tr>
        <w:trPr>
          <w:cantSplit/>
          <w:tblHeader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id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do registro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animal_id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animais.id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Animal que mudou de status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status_anterior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antes da mudança. NULL no registro do cadastro.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status_novo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depois da mudança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usuario_id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usuarios.id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 que fez a mudança (NULL se ele foi excluído)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observacao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Ex.: "Adotado pela família Silva"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criado_em</w:t>
            </w:r>
          </w:p>
        </w:tc>
        <w:tc>
          <w:tcPr>
            <w:tcW w:type="dxa" w:w="20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2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da mudança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</w:rPr>
        <w:t xml:space="preserve">Índices: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animal_id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usuario_id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keepNext/>
      </w:pPr>
      <w:bookmarkStart w:name="_Toc9" w:id="9"/>
      <w:r>
        <w:rPr>
          <w:rFonts w:ascii="Arial" w:cs="Arial" w:eastAsia="Arial" w:hAnsi="Arial"/>
        </w:rPr>
        <w:t xml:space="preserve">3.4 </w:t>
      </w:r>
      <w:r>
        <w:rPr>
          <w:rFonts w:ascii="Consolas" w:cs="Consolas" w:eastAsia="Consolas" w:hAnsi="Consolas"/>
          <w:sz w:val="19"/>
          <w:szCs w:val="19"/>
        </w:rPr>
        <w:t xml:space="preserve">usuarios</w:t>
      </w:r>
      <w:bookmarkEnd w:id="9"/>
    </w:p>
    <w:p>
      <w:pPr>
        <w:keepNext/>
      </w:pPr>
      <w:r>
        <w:rPr>
          <w:rFonts w:ascii="Arial" w:cs="Arial" w:eastAsia="Arial" w:hAnsi="Arial"/>
        </w:rPr>
        <w:t xml:space="preserve">Administradores do sistema. Todos têm o mesmo nível de acesso.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0"/>
        <w:gridCol w:w="2059"/>
        <w:gridCol w:w="755"/>
        <w:gridCol w:w="651"/>
        <w:gridCol w:w="860"/>
        <w:gridCol w:w="3376"/>
      </w:tblGrid>
      <w:tr>
        <w:trPr>
          <w:cantSplit/>
          <w:tblHeader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id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do usuário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nome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 completo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email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E-mail de login, sempre em minúsculas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senha_hash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Senha criptografada com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bcrypt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A senha original nunca é gravada.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ativo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= desativado: não consegue mais entrar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criado_em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do cadastro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atualizado_em</w:t>
            </w:r>
          </w:p>
        </w:tc>
        <w:tc>
          <w:tcPr>
            <w:tcW w:type="dxa" w:w="2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3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alteração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bookmarkStart w:name="_Toc10" w:id="10"/>
      <w:r>
        <w:rPr>
          <w:rFonts w:ascii="Arial" w:cs="Arial" w:eastAsia="Arial" w:hAnsi="Arial"/>
        </w:rPr>
        <w:t xml:space="preserve">3.5 </w:t>
      </w:r>
      <w:r>
        <w:rPr>
          <w:rFonts w:ascii="Consolas" w:cs="Consolas" w:eastAsia="Consolas" w:hAnsi="Consolas"/>
          <w:sz w:val="19"/>
          <w:szCs w:val="19"/>
        </w:rPr>
        <w:t xml:space="preserve">sessoes</w:t>
      </w:r>
      <w:bookmarkEnd w:id="10"/>
    </w:p>
    <w:p>
      <w:pPr>
        <w:keepNext/>
      </w:pPr>
      <w:r>
        <w:rPr>
          <w:rFonts w:ascii="Arial" w:cs="Arial" w:eastAsia="Arial" w:hAnsi="Arial"/>
        </w:rPr>
        <w:t xml:space="preserve">Logins ativos (RF07). Quando alguém faz login, recebe um token aleatório. O banco guarda só o </w:t>
      </w:r>
      <w:r>
        <w:rPr>
          <w:rFonts w:ascii="Arial" w:cs="Arial" w:eastAsia="Arial" w:hAnsi="Arial"/>
          <w:b/>
          <w:bCs/>
        </w:rPr>
        <w:t xml:space="preserve">hash SHA-256</w:t>
      </w:r>
      <w:r>
        <w:rPr>
          <w:rFonts w:ascii="Arial" w:cs="Arial" w:eastAsia="Arial" w:hAnsi="Arial"/>
        </w:rPr>
        <w:t xml:space="preserve"> desse token, então quem tiver acesso ao banco não consegue se passar por um usuário logado.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15"/>
        <w:gridCol w:w="1365"/>
        <w:gridCol w:w="651"/>
        <w:gridCol w:w="860"/>
        <w:gridCol w:w="3580"/>
      </w:tblGrid>
      <w:tr>
        <w:trPr>
          <w:cantSplit/>
          <w:tblHeader/>
        </w:trPr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5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token_hash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Hash SHA-256 do token da sessão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usuario_id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usuarios.id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Dono da sessão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criado_em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1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35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Hora do login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expira_em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1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Hora em que a sessão vence (padrão: 8 horas depois do login)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ip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1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5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IP de onde o login foi feito (cabe IPv6)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</w:rPr>
        <w:t xml:space="preserve">Índices: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usuario_id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expira_em</w:t>
      </w:r>
      <w:r>
        <w:rPr>
          <w:rFonts w:ascii="Arial" w:cs="Arial" w:eastAsia="Arial" w:hAnsi="Arial"/>
        </w:rPr>
        <w:t xml:space="preserve">. As sessões vencidas são apagadas a cada novo login.</w:t>
      </w:r>
    </w:p>
    <w:p>
      <w:pPr>
        <w:pStyle w:val="Heading3"/>
        <w:keepNext/>
      </w:pPr>
      <w:bookmarkStart w:name="_Toc11" w:id="11"/>
      <w:r>
        <w:rPr>
          <w:rFonts w:ascii="Arial" w:cs="Arial" w:eastAsia="Arial" w:hAnsi="Arial"/>
        </w:rPr>
        <w:t xml:space="preserve">3.6 </w:t>
      </w:r>
      <w:r>
        <w:rPr>
          <w:rFonts w:ascii="Consolas" w:cs="Consolas" w:eastAsia="Consolas" w:hAnsi="Consolas"/>
          <w:sz w:val="19"/>
          <w:szCs w:val="19"/>
        </w:rPr>
        <w:t xml:space="preserve">tentativas_login</w:t>
      </w:r>
      <w:bookmarkEnd w:id="11"/>
    </w:p>
    <w:p>
      <w:pPr>
        <w:keepNext/>
      </w:pPr>
      <w:r>
        <w:rPr>
          <w:rFonts w:ascii="Arial" w:cs="Arial" w:eastAsia="Arial" w:hAnsi="Arial"/>
        </w:rPr>
        <w:t xml:space="preserve">Registro de cada tentativa de login, certa ou errada (RNF05). Serve para bloquear o e-mail por </w:t>
      </w:r>
      <w:r>
        <w:rPr>
          <w:rFonts w:ascii="Arial" w:cs="Arial" w:eastAsia="Arial" w:hAnsi="Arial"/>
          <w:b/>
          <w:bCs/>
        </w:rPr>
        <w:t xml:space="preserve">15 minutos</w:t>
      </w:r>
      <w:r>
        <w:rPr>
          <w:rFonts w:ascii="Arial" w:cs="Arial" w:eastAsia="Arial" w:hAnsi="Arial"/>
        </w:rPr>
        <w:t xml:space="preserve"> depois de </w:t>
      </w:r>
      <w:r>
        <w:rPr>
          <w:rFonts w:ascii="Arial" w:cs="Arial" w:eastAsia="Arial" w:hAnsi="Arial"/>
          <w:b/>
          <w:bCs/>
        </w:rPr>
        <w:t xml:space="preserve">5 erros seguidos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"/>
        <w:gridCol w:w="2213"/>
        <w:gridCol w:w="755"/>
        <w:gridCol w:w="651"/>
        <w:gridCol w:w="860"/>
        <w:gridCol w:w="3582"/>
      </w:tblGrid>
      <w:tr>
        <w:trPr>
          <w:cantSplit/>
          <w:tblHeader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22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5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id</w:t>
            </w:r>
          </w:p>
        </w:tc>
        <w:tc>
          <w:tcPr>
            <w:tcW w:type="dxa" w:w="22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do registro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email</w:t>
            </w:r>
          </w:p>
        </w:tc>
        <w:tc>
          <w:tcPr>
            <w:tcW w:type="dxa" w:w="22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E-mail digitado (mesmo que não exista)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ip</w:t>
            </w:r>
          </w:p>
        </w:tc>
        <w:tc>
          <w:tcPr>
            <w:tcW w:type="dxa" w:w="22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5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IP de origem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sucesso</w:t>
            </w:r>
          </w:p>
        </w:tc>
        <w:tc>
          <w:tcPr>
            <w:tcW w:type="dxa" w:w="22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= login certo, 0 = errado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criado_em</w:t>
            </w:r>
          </w:p>
        </w:tc>
        <w:tc>
          <w:tcPr>
            <w:tcW w:type="dxa" w:w="22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35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da tentativa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</w:rPr>
        <w:t xml:space="preserve">Índices: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email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criado_em</w:t>
      </w:r>
      <w:r>
        <w:rPr>
          <w:rFonts w:ascii="Arial" w:cs="Arial" w:eastAsia="Arial" w:hAnsi="Arial"/>
        </w:rPr>
        <w:t xml:space="preserve">. Não tem chave estrangeira de propósito, para registrar também tentativas com e-mails que não existem.</w:t>
      </w:r>
    </w:p>
    <w:p>
      <w:pPr>
        <w:pStyle w:val="Heading3"/>
        <w:keepNext/>
      </w:pPr>
      <w:bookmarkStart w:name="_Toc12" w:id="12"/>
      <w:r>
        <w:rPr>
          <w:rFonts w:ascii="Arial" w:cs="Arial" w:eastAsia="Arial" w:hAnsi="Arial"/>
        </w:rPr>
        <w:t xml:space="preserve">3.7 </w:t>
      </w:r>
      <w:r>
        <w:rPr>
          <w:rFonts w:ascii="Consolas" w:cs="Consolas" w:eastAsia="Consolas" w:hAnsi="Consolas"/>
          <w:sz w:val="19"/>
          <w:szCs w:val="19"/>
        </w:rPr>
        <w:t xml:space="preserve">configuracoes</w:t>
      </w:r>
      <w:bookmarkEnd w:id="12"/>
    </w:p>
    <w:p>
      <w:pPr>
        <w:keepNext/>
      </w:pPr>
      <w:r>
        <w:rPr>
          <w:rFonts w:ascii="Arial" w:cs="Arial" w:eastAsia="Arial" w:hAnsi="Arial"/>
        </w:rPr>
        <w:t xml:space="preserve">Dados do abrigo editáveis pela área administrativa, no formato chave-valor (RF12, RF13). Assim um dado novo não exige mudar a estrutura da tabela.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0"/>
        <w:gridCol w:w="1515"/>
        <w:gridCol w:w="755"/>
        <w:gridCol w:w="651"/>
        <w:gridCol w:w="860"/>
        <w:gridCol w:w="3920"/>
      </w:tblGrid>
      <w:tr>
        <w:trPr>
          <w:cantSplit/>
          <w:tblHeader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chave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 do dado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valor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atualizado_em</w:t>
            </w:r>
          </w:p>
        </w:tc>
        <w:tc>
          <w:tcPr>
            <w:tcW w:type="dxa" w:w="15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agora</w:t>
            </w:r>
          </w:p>
        </w:tc>
        <w:tc>
          <w:tcPr>
            <w:tcW w:type="dxa" w:w="3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Última alteração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</w:rPr>
        <w:t xml:space="preserve">Chaves usadas pelo sistema: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6981"/>
      </w:tblGrid>
      <w:tr>
        <w:trPr>
          <w:cantSplit/>
          <w:tblHeader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Chave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nome_abrigo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 exibido no site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endereco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Rua, número e bairro (rodapé, "Como adotar" e contato)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cidade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Cidade e estado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horario_funcionamento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Horários de visita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whatsapp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do abrigo só com dígitos: 55 + DDD + número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instagram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do abrigo (opcional)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como_adotar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 do passo a passo da adoção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documentos_adocao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Documentos exigidos do adotante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mensagem_interesse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Mensagem pronta do WhatsApp. Aceita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{nome}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{id}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{link}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url_pagina_animal</w:t>
            </w:r>
          </w:p>
        </w:tc>
        <w:tc>
          <w:tcPr>
            <w:tcW w:type="dxa" w:w="69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 da página do animal no front-end, com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{id}</w:t>
            </w:r>
          </w:p>
        </w:tc>
      </w:tr>
    </w:tbl>
    <w:p>
      <w:pPr>
        <w:spacing w:after="120" w:before="0"/>
      </w:pPr>
    </w:p>
    <w:p>
      <w:pPr>
        <w:pStyle w:val="Heading2"/>
        <w:pageBreakBefore/>
      </w:pPr>
      <w:bookmarkStart w:name="_Toc13" w:id="13"/>
      <w:r>
        <w:t xml:space="preserve">4. Domínios (valores ENUM)</w:t>
      </w:r>
      <w:bookmarkEnd w:id="13"/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425"/>
        <w:gridCol w:w="4816"/>
      </w:tblGrid>
      <w:tr>
        <w:trPr>
          <w:cantSplit/>
          <w:tblHeader/>
        </w:trPr>
        <w:tc>
          <w:tcPr>
            <w:tcW w:type="dxa" w:w="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no banco</w:t>
            </w:r>
          </w:p>
        </w:tc>
        <w:tc>
          <w:tcPr>
            <w:tcW w:type="dxa" w:w="4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Rótulo exibido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especie</w:t>
            </w:r>
          </w:p>
        </w:tc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GATO</w:t>
            </w:r>
          </w:p>
        </w:tc>
        <w:tc>
          <w:tcPr>
            <w:tcW w:type="dxa" w:w="4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Cão / Gato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porte</w:t>
            </w:r>
          </w:p>
        </w:tc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PEQUENO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MEDIO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GRANDE</w:t>
            </w:r>
          </w:p>
        </w:tc>
        <w:tc>
          <w:tcPr>
            <w:tcW w:type="dxa" w:w="4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Pequeno / Médio / Grande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sexo</w:t>
            </w:r>
          </w:p>
        </w:tc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MACHO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FEMEA</w:t>
            </w:r>
          </w:p>
        </w:tc>
        <w:tc>
          <w:tcPr>
            <w:tcW w:type="dxa" w:w="4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Macho / Fêmea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status</w:t>
            </w:r>
          </w:p>
        </w:tc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DISPONIVEL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EM_PROCESSO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ADOTADO</w:t>
            </w:r>
          </w:p>
        </w:tc>
        <w:tc>
          <w:tcPr>
            <w:tcW w:type="dxa" w:w="4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Disponível / Em processo de adoção / Adotado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</w:rPr>
        <w:t xml:space="preserve">Os valores ficam sem acento e em maiúsculas para não haver diferença de grafia entre o front-end e o banco. Os rótulos estão disponíveis na rota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GET /api/opcoes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pageBreakBefore/>
      </w:pPr>
      <w:bookmarkStart w:name="_Toc14" w:id="14"/>
      <w:r>
        <w:t xml:space="preserve">5. Regras de negócio refletidas no banco</w:t>
      </w:r>
      <w:bookmarkEnd w:id="14"/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37"/>
        <w:gridCol w:w="4234"/>
      </w:tblGrid>
      <w:tr>
        <w:trPr>
          <w:cantSplit/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é garantida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RN01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Animais com status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ADOTADO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não aparecem na vitrine, mas continuam salvos (RF08)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Filtro da API sobre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animais.status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RN02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animal adotado pode ser reativado, voltando para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DISPONIVEL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Basta mudar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status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o histórico registra a mudança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RN03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 mudança de status gera um registro no histórico, com data e autor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grava em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historico_status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inclusive no cadastro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RN04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um animal remove também suas fotos e seu histórico (RF09)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ON DELETE CASCADE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a API apaga os arquivos da pasta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RN05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um administrador não apaga o histórico que ele registrou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ON DELETE SET NULL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historico_status.usuario_id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RN06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pode haver dois administradores com o mesmo e-mail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único em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usuarios.email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RN07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sistema precisa ter sempre pelo menos um administrador ativo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impede excluir ou desativar o último administrador e a si mesmo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RN08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Desativar um administrador encerra as sessões dele na hora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apaga as linhas dele em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sessoes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RN09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erros de login seguidos bloqueiam o e-mail por 15 minutos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Contagem em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tentativas_login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RN10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foto principal é a de menor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ordem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Ordenação por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fotos.ordem, fotos.id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RN11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animal tem no máximo 20 fotos, de até 5 MB cada, em JPG, PNG ou WEBP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Validação da API antes de gravar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RN12</w:t>
            </w:r>
          </w:p>
        </w:tc>
        <w:tc>
          <w:tcPr>
            <w:tcW w:type="dxa" w:w="41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idade nunca fica desatualizada</w:t>
            </w:r>
          </w:p>
        </w:tc>
        <w:tc>
          <w:tcPr>
            <w:tcW w:type="dxa" w:w="4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Guarda-se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data_nascimento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a idade é calculada na consulta</w:t>
            </w:r>
          </w:p>
        </w:tc>
      </w:tr>
    </w:tbl>
    <w:p>
      <w:pPr>
        <w:spacing w:after="120" w:before="0"/>
      </w:pPr>
    </w:p>
    <w:p>
      <w:pPr>
        <w:pStyle w:val="Heading2"/>
        <w:pageBreakBefore/>
      </w:pPr>
      <w:bookmarkStart w:name="_Toc15" w:id="15"/>
      <w:r>
        <w:t xml:space="preserve">6. Operação</w:t>
      </w:r>
      <w:bookmarkEnd w:id="15"/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7"/>
        <w:gridCol w:w="7624"/>
      </w:tblGrid>
      <w:tr>
        <w:trPr>
          <w:cantSplit/>
          <w:tblHeader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B4A6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fazer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Ligar / desligar o banco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iniciar.bat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parar.bat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(MySQL portátil na porta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3307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Abrir o console SQL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mysql.bat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mysql\server\bin\mysqldump --defaults-file=mysql\my.ini -uamparapet -pamparapet amparapet &gt; backup.sql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junto com uma cópia da pasta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uploads/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Restaurar backup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mysql\server\bin\mysql --defaults-file=mysql\my.ini -uamparapet -pamparapet amparapet &lt; backup.sql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Zerar tudo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parar.bat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apagar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mysql\data\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uploads\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rodar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iniciar.bat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Atualizar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schema.sql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mysql\server\bin\mysqldump --defaults-file=mysql\my.ini -uamparapet -pamparapet --no-data --compact amparapet &gt; docs\schema.sql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Atualizar o DER</w:t>
            </w:r>
          </w:p>
        </w:tc>
        <w:tc>
          <w:tcPr>
            <w:tcW w:type="dxa" w:w="7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Editar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TABELAS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scripts/gerar_der.py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rodar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python scripts\gerar_der.py docs\der.svg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gerar o PNG com </w:t>
            </w:r>
            <w:r>
              <w:rPr>
                <w:rFonts w:ascii="Consolas" w:cs="Consolas" w:eastAsia="Consolas" w:hAnsi="Consolas"/>
                <w:sz w:val="15"/>
                <w:szCs w:val="15"/>
                <w:shd w:fill="EEF2F6" w:color="auto" w:val="clear"/>
              </w:rPr>
              <w:t xml:space="preserve">msedge --headless --screenshot=docs\der.png --window-size=1400,800 --force-device-scale-factor=2 docs\der.svg</w:t>
            </w:r>
          </w:p>
        </w:tc>
      </w:tr>
    </w:tbl>
    <w:p>
      <w:pPr>
        <w:spacing w:after="120" w:before="0"/>
      </w:pPr>
    </w:p>
    <w:p>
      <w:pPr>
        <w:keepNext/>
      </w:pPr>
      <w:r>
        <w:rPr>
          <w:rFonts w:ascii="Arial" w:cs="Arial" w:eastAsia="Arial" w:hAnsi="Arial"/>
          <w:b/>
          <w:bCs/>
        </w:rPr>
        <w:t xml:space="preserve">Atenção:</w:t>
      </w:r>
      <w:r>
        <w:rPr>
          <w:rFonts w:ascii="Arial" w:cs="Arial" w:eastAsia="Arial" w:hAnsi="Arial"/>
        </w:rPr>
        <w:t xml:space="preserve"> as tabelas são criadas automaticamente pela API quando ela inicia, mas tabelas que já existem </w:t>
      </w:r>
      <w:r>
        <w:rPr>
          <w:rFonts w:ascii="Arial" w:cs="Arial" w:eastAsia="Arial" w:hAnsi="Arial"/>
          <w:b/>
          <w:bCs/>
        </w:rPr>
        <w:t xml:space="preserve">não são alteradas</w:t>
      </w:r>
      <w:r>
        <w:rPr>
          <w:rFonts w:ascii="Arial" w:cs="Arial" w:eastAsia="Arial" w:hAnsi="Arial"/>
        </w:rPr>
        <w:t xml:space="preserve">. Se uma coluna mudar, é preciso aplicar um </w:t>
      </w:r>
      <w:r>
        <w:rPr>
          <w:rFonts w:ascii="Consolas" w:cs="Consolas" w:eastAsia="Consolas" w:hAnsi="Consolas"/>
          <w:sz w:val="19"/>
          <w:szCs w:val="19"/>
          <w:shd w:fill="EEF2F6" w:color="auto" w:val="clear"/>
        </w:rPr>
        <w:t xml:space="preserve">ALTER TABLE</w:t>
      </w:r>
      <w:r>
        <w:rPr>
          <w:rFonts w:ascii="Arial" w:cs="Arial" w:eastAsia="Arial" w:hAnsi="Arial"/>
        </w:rPr>
        <w:t xml:space="preserve"> no banco existente ou zerar o banco.</w:t>
      </w:r>
    </w:p>
    <w:sectPr>
      <w:footerReference w:type="default" r:id="rId9"/>
      <w:type w:val="nextPage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9071"/>
      </w:tabs>
    </w:pPr>
    <w:r>
      <w:rPr>
        <w:rFonts w:ascii="Arial" w:cs="Arial" w:eastAsia="Arial" w:hAnsi="Arial"/>
        <w:color w:val="5F6B7A"/>
        <w:sz w:val="16"/>
        <w:szCs w:val="16"/>
      </w:rPr>
      <w:t xml:space="preserve">AmparaPet — Documentação do Banco de Dados</w:t>
    </w:r>
    <w:r>
      <w:rPr>
        <w:rFonts w:ascii="Arial" w:cs="Arial" w:eastAsia="Arial" w:hAnsi="Arial"/>
        <w:color w:val="5F6B7A"/>
        <w:sz w:val="16"/>
        <w:szCs w:val="16"/>
      </w:rPr>
      <w:tab/>
    </w:r>
    <w:r>
      <w:rPr>
        <w:rFonts w:ascii="Arial" w:cs="Arial" w:eastAsia="Arial" w:hAnsi="Arial"/>
        <w:color w:val="5F6B7A"/>
        <w:sz w:val="16"/>
        <w:szCs w:val="16"/>
      </w:rPr>
      <w:fldChar w:fldCharType="begin"/>
    </w:r>
    <w:r>
      <w:rPr>
        <w:rFonts w:ascii="Arial" w:cs="Arial" w:eastAsia="Arial" w:hAnsi="Arial"/>
        <w:color w:val="5F6B7A"/>
        <w:sz w:val="16"/>
        <w:szCs w:val="16"/>
      </w:rPr>
      <w:instrText xml:space="preserve">PAGE</w:instrText>
    </w:r>
    <w:r>
      <w:rPr>
        <w:rFonts w:ascii="Arial" w:cs="Arial" w:eastAsia="Arial" w:hAnsi="Arial"/>
        <w:color w:val="5F6B7A"/>
        <w:sz w:val="16"/>
        <w:szCs w:val="16"/>
      </w:rPr>
      <w:fldChar w:fldCharType="separate"/>
    </w:r>
    <w:r>
      <w:rPr>
        <w:rFonts w:ascii="Arial" w:cs="Arial" w:eastAsia="Arial" w:hAnsi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9071"/>
      </w:tabs>
    </w:pPr>
    <w:r>
      <w:rPr>
        <w:rFonts w:ascii="Arial" w:cs="Arial" w:eastAsia="Arial" w:hAnsi="Arial"/>
        <w:color w:val="5F6B7A"/>
        <w:sz w:val="16"/>
        <w:szCs w:val="16"/>
      </w:rPr>
      <w:t xml:space="preserve">AmparaPet — Documentação do Banco de Dados</w:t>
    </w:r>
    <w:r>
      <w:rPr>
        <w:rFonts w:ascii="Arial" w:cs="Arial" w:eastAsia="Arial" w:hAnsi="Arial"/>
        <w:color w:val="5F6B7A"/>
        <w:sz w:val="16"/>
        <w:szCs w:val="16"/>
      </w:rPr>
      <w:tab/>
    </w:r>
    <w:r>
      <w:rPr>
        <w:rFonts w:ascii="Arial" w:cs="Arial" w:eastAsia="Arial" w:hAnsi="Arial"/>
        <w:color w:val="5F6B7A"/>
        <w:sz w:val="16"/>
        <w:szCs w:val="16"/>
      </w:rPr>
      <w:fldChar w:fldCharType="begin"/>
    </w:r>
    <w:r>
      <w:rPr>
        <w:rFonts w:ascii="Arial" w:cs="Arial" w:eastAsia="Arial" w:hAnsi="Arial"/>
        <w:color w:val="5F6B7A"/>
        <w:sz w:val="16"/>
        <w:szCs w:val="16"/>
      </w:rPr>
      <w:instrText xml:space="preserve">PAGE</w:instrText>
    </w:r>
    <w:r>
      <w:rPr>
        <w:rFonts w:ascii="Arial" w:cs="Arial" w:eastAsia="Arial" w:hAnsi="Arial"/>
        <w:color w:val="5F6B7A"/>
        <w:sz w:val="16"/>
        <w:szCs w:val="16"/>
      </w:rPr>
      <w:fldChar w:fldCharType="separate"/>
    </w:r>
    <w:r>
      <w:rPr>
        <w:rFonts w:ascii="Arial" w:cs="Arial" w:eastAsia="Arial" w:hAnsi="Arial"/>
        <w:color w:val="5F6B7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14570"/>
      </w:tabs>
    </w:pPr>
    <w:r>
      <w:rPr>
        <w:rFonts w:ascii="Arial" w:cs="Arial" w:eastAsia="Arial" w:hAnsi="Arial"/>
        <w:color w:val="5F6B7A"/>
        <w:sz w:val="16"/>
        <w:szCs w:val="16"/>
      </w:rPr>
      <w:t xml:space="preserve">AmparaPet — Documentação do Banco de Dados</w:t>
    </w:r>
    <w:r>
      <w:rPr>
        <w:rFonts w:ascii="Arial" w:cs="Arial" w:eastAsia="Arial" w:hAnsi="Arial"/>
        <w:color w:val="5F6B7A"/>
        <w:sz w:val="16"/>
        <w:szCs w:val="16"/>
      </w:rPr>
      <w:tab/>
    </w:r>
    <w:r>
      <w:rPr>
        <w:rFonts w:ascii="Arial" w:cs="Arial" w:eastAsia="Arial" w:hAnsi="Arial"/>
        <w:color w:val="5F6B7A"/>
        <w:sz w:val="16"/>
        <w:szCs w:val="16"/>
      </w:rPr>
      <w:fldChar w:fldCharType="begin"/>
    </w:r>
    <w:r>
      <w:rPr>
        <w:rFonts w:ascii="Arial" w:cs="Arial" w:eastAsia="Arial" w:hAnsi="Arial"/>
        <w:color w:val="5F6B7A"/>
        <w:sz w:val="16"/>
        <w:szCs w:val="16"/>
      </w:rPr>
      <w:instrText xml:space="preserve">PAGE</w:instrText>
    </w:r>
    <w:r>
      <w:rPr>
        <w:rFonts w:ascii="Arial" w:cs="Arial" w:eastAsia="Arial" w:hAnsi="Arial"/>
        <w:color w:val="5F6B7A"/>
        <w:sz w:val="16"/>
        <w:szCs w:val="16"/>
      </w:rPr>
      <w:fldChar w:fldCharType="separate"/>
    </w:r>
    <w:r>
      <w:rPr>
        <w:rFonts w:ascii="Arial" w:cs="Arial" w:eastAsia="Arial" w:hAnsi="Arial"/>
        <w:color w:val="5F6B7A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9071"/>
      </w:tabs>
    </w:pPr>
    <w:r>
      <w:rPr>
        <w:rFonts w:ascii="Arial" w:cs="Arial" w:eastAsia="Arial" w:hAnsi="Arial"/>
        <w:color w:val="5F6B7A"/>
        <w:sz w:val="16"/>
        <w:szCs w:val="16"/>
      </w:rPr>
      <w:t xml:space="preserve">AmparaPet — Documentação do Banco de Dados</w:t>
    </w:r>
    <w:r>
      <w:rPr>
        <w:rFonts w:ascii="Arial" w:cs="Arial" w:eastAsia="Arial" w:hAnsi="Arial"/>
        <w:color w:val="5F6B7A"/>
        <w:sz w:val="16"/>
        <w:szCs w:val="16"/>
      </w:rPr>
      <w:tab/>
    </w:r>
    <w:r>
      <w:rPr>
        <w:rFonts w:ascii="Arial" w:cs="Arial" w:eastAsia="Arial" w:hAnsi="Arial"/>
        <w:color w:val="5F6B7A"/>
        <w:sz w:val="16"/>
        <w:szCs w:val="16"/>
      </w:rPr>
      <w:fldChar w:fldCharType="begin"/>
    </w:r>
    <w:r>
      <w:rPr>
        <w:rFonts w:ascii="Arial" w:cs="Arial" w:eastAsia="Arial" w:hAnsi="Arial"/>
        <w:color w:val="5F6B7A"/>
        <w:sz w:val="16"/>
        <w:szCs w:val="16"/>
      </w:rPr>
      <w:instrText xml:space="preserve">PAGE</w:instrText>
    </w:r>
    <w:r>
      <w:rPr>
        <w:rFonts w:ascii="Arial" w:cs="Arial" w:eastAsia="Arial" w:hAnsi="Arial"/>
        <w:color w:val="5F6B7A"/>
        <w:sz w:val="16"/>
        <w:szCs w:val="16"/>
      </w:rPr>
      <w:fldChar w:fldCharType="separate"/>
    </w:r>
    <w:r>
      <w:rPr>
        <w:rFonts w:ascii="Arial" w:cs="Arial" w:eastAsia="Arial" w:hAnsi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2B4A6F" w:sz="12" w:space="4"/>
      </w:pBdr>
      <w:spacing w:after="200" w:before="240"/>
      <w:outlineLvl w:val="1"/>
    </w:pPr>
    <w:rPr>
      <w:rFonts w:ascii="Arial" w:cs="Arial" w:eastAsia="Arial" w:hAnsi="Arial"/>
      <w:b/>
      <w:bCs/>
      <w:color w:val="2B4A6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80"/>
      <w:outlineLvl w:val="2"/>
    </w:pPr>
    <w:rPr>
      <w:rFonts w:ascii="Arial" w:cs="Arial" w:eastAsia="Arial" w:hAnsi="Arial"/>
      <w:b/>
      <w:bCs/>
      <w:color w:val="2B4A6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theme" Target="theme/theme1.xml"/><Relationship Id="rId11" Type="http://schemas.openxmlformats.org/officeDocument/2006/relationships/image" Target="media/0fc54436d9a09e116217eaf897ed3e216ac1150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AmparaPet — Documentação do Banco de Dados</dc:title>
  <dc:creator>Equipe AmparaPet</dc:creator>
  <dc:description>Modelo Entidade-Relacionamento, DER e Dicionário de Dados</dc:description>
  <cp:lastModifiedBy>Un-named</cp:lastModifiedBy>
  <cp:revision>1</cp:revision>
  <dcterms:created xsi:type="dcterms:W3CDTF">2026-10-20T20:20:48.017Z</dcterms:created>
  <dcterms:modified xsi:type="dcterms:W3CDTF">2026-10-20T20:20:48.018Z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