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76AC" w14:textId="24FD5AA7" w:rsidR="0040342F" w:rsidRPr="00DF5911" w:rsidRDefault="00A16216" w:rsidP="00B531D5">
      <w:pPr>
        <w:spacing w:afterLines="100" w:after="240"/>
        <w:ind w:firstLine="720"/>
        <w:jc w:val="center"/>
        <w:outlineLvl w:val="0"/>
        <w:rPr>
          <w:rFonts w:ascii="Tahoma" w:hAnsi="Tahoma" w:cs="Tahoma"/>
          <w:b/>
          <w:sz w:val="32"/>
        </w:rPr>
      </w:pPr>
      <w:r w:rsidRPr="00A16216">
        <w:rPr>
          <w:rFonts w:ascii="Tahoma" w:hAnsi="Tahoma" w:cs="Tahoma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7A84AEAB" wp14:editId="28AABB6B">
            <wp:simplePos x="0" y="0"/>
            <wp:positionH relativeFrom="column">
              <wp:posOffset>5080635</wp:posOffset>
            </wp:positionH>
            <wp:positionV relativeFrom="paragraph">
              <wp:posOffset>-222885</wp:posOffset>
            </wp:positionV>
            <wp:extent cx="685231" cy="685231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31" cy="685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25D" w:rsidRPr="00DF5911">
        <w:rPr>
          <w:rFonts w:ascii="Tahoma" w:hAnsi="Tahoma" w:cs="Tahoma"/>
          <w:b/>
          <w:sz w:val="32"/>
        </w:rPr>
        <w:t>Shopping Cart</w:t>
      </w:r>
    </w:p>
    <w:p w14:paraId="364ADF8A" w14:textId="77777777" w:rsidR="00E13653" w:rsidRPr="006329EC" w:rsidRDefault="00E13653" w:rsidP="0032790E">
      <w:pPr>
        <w:spacing w:afterLines="100" w:after="240"/>
        <w:rPr>
          <w:rFonts w:ascii="Tahoma" w:hAnsi="Tahoma" w:cs="Tahoma"/>
        </w:rPr>
      </w:pPr>
    </w:p>
    <w:p w14:paraId="1E21ED5E" w14:textId="344BF38C" w:rsidR="00704CA1" w:rsidRPr="00704CA1" w:rsidRDefault="002B6BB0" w:rsidP="001E1DBF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At this point, it's probably a good idea to move to a next-level IDE (if you haven't already).  </w:t>
      </w:r>
      <w:r w:rsidR="007A0020">
        <w:rPr>
          <w:rFonts w:ascii="Tahoma" w:hAnsi="Tahoma" w:cs="Tahoma"/>
        </w:rPr>
        <w:t xml:space="preserve">The </w:t>
      </w:r>
      <w:hyperlink r:id="rId8" w:history="1">
        <w:r w:rsidR="007A0020" w:rsidRPr="00117CA0">
          <w:rPr>
            <w:rStyle w:val="Hyperlink"/>
            <w:rFonts w:ascii="Tahoma" w:hAnsi="Tahoma" w:cs="Tahoma"/>
          </w:rPr>
          <w:t xml:space="preserve">"How to use the Eclipse IDE" </w:t>
        </w:r>
        <w:proofErr w:type="spellStart"/>
        <w:r w:rsidR="007A0020" w:rsidRPr="00117CA0">
          <w:rPr>
            <w:rStyle w:val="Hyperlink"/>
            <w:rFonts w:ascii="Tahoma" w:hAnsi="Tahoma" w:cs="Tahoma"/>
          </w:rPr>
          <w:t>powerpoint</w:t>
        </w:r>
        <w:proofErr w:type="spellEnd"/>
        <w:r w:rsidR="007A0020" w:rsidRPr="00117CA0">
          <w:rPr>
            <w:rStyle w:val="Hyperlink"/>
            <w:rFonts w:ascii="Tahoma" w:hAnsi="Tahoma" w:cs="Tahoma"/>
          </w:rPr>
          <w:t xml:space="preserve"> from AP CS</w:t>
        </w:r>
      </w:hyperlink>
      <w:r w:rsidR="007A0020">
        <w:rPr>
          <w:rFonts w:ascii="Tahoma" w:hAnsi="Tahoma" w:cs="Tahoma"/>
        </w:rPr>
        <w:t xml:space="preserve"> will get you up and running; check the </w:t>
      </w:r>
      <w:hyperlink r:id="rId9" w:history="1">
        <w:r w:rsidR="007A0020" w:rsidRPr="00117CA0">
          <w:rPr>
            <w:rStyle w:val="Hyperlink"/>
            <w:rFonts w:ascii="Tahoma" w:hAnsi="Tahoma" w:cs="Tahoma"/>
          </w:rPr>
          <w:t>"More Eclipse tricks and tips"</w:t>
        </w:r>
      </w:hyperlink>
      <w:r w:rsidR="007A0020">
        <w:rPr>
          <w:rFonts w:ascii="Tahoma" w:hAnsi="Tahoma" w:cs="Tahoma"/>
        </w:rPr>
        <w:t xml:space="preserve"> </w:t>
      </w:r>
      <w:r w:rsidR="00406A51">
        <w:rPr>
          <w:rFonts w:ascii="Tahoma" w:hAnsi="Tahoma" w:cs="Tahoma"/>
        </w:rPr>
        <w:t xml:space="preserve">at some point </w:t>
      </w:r>
      <w:r w:rsidR="007A0020">
        <w:rPr>
          <w:rFonts w:ascii="Tahoma" w:hAnsi="Tahoma" w:cs="Tahoma"/>
        </w:rPr>
        <w:t>for more info on everything Eclipse can do.</w:t>
      </w:r>
    </w:p>
    <w:p w14:paraId="76D07C08" w14:textId="303FF1D4" w:rsidR="00720384" w:rsidRPr="00704CA1" w:rsidRDefault="00704CA1" w:rsidP="001E1DBF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 w:rsidRPr="00704CA1">
        <w:rPr>
          <w:rFonts w:ascii="Tahoma" w:hAnsi="Tahoma"/>
        </w:rPr>
        <w:t>If you would prefer to use another IDE like IntelliJ, VS Code, etc., that's fine!  However, you're on your own with it – there is no way I can support every possible IDE option</w:t>
      </w:r>
      <w:r>
        <w:rPr>
          <w:rFonts w:ascii="Tahoma" w:hAnsi="Tahoma"/>
        </w:rPr>
        <w:t xml:space="preserve">. </w:t>
      </w:r>
    </w:p>
    <w:p w14:paraId="7ECBE67D" w14:textId="4190E4A0" w:rsidR="00704CA1" w:rsidRPr="00494FF4" w:rsidRDefault="00704CA1" w:rsidP="001E1DBF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</w:rPr>
      </w:pPr>
      <w:r>
        <w:rPr>
          <w:rFonts w:ascii="Tahoma" w:hAnsi="Tahoma"/>
        </w:rPr>
        <w:t>I will be showing you Eclipse tips and tricks throughout the year – even if you don't use Eclipse, it's likely that your IDE can do something similar.</w:t>
      </w:r>
    </w:p>
    <w:p w14:paraId="00686479" w14:textId="77777777" w:rsidR="00494FF4" w:rsidRDefault="00494FF4" w:rsidP="00494FF4">
      <w:pPr>
        <w:pStyle w:val="ListParagraph"/>
        <w:numPr>
          <w:ilvl w:val="0"/>
          <w:numId w:val="5"/>
        </w:numPr>
        <w:spacing w:afterLines="100" w:after="240"/>
        <w:ind w:left="810" w:hanging="450"/>
        <w:contextualSpacing w:val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(Riddle) How can the number four be half of five?</w:t>
      </w:r>
    </w:p>
    <w:p w14:paraId="6E9FB825" w14:textId="6A96C177" w:rsidR="00494FF4" w:rsidRPr="00494FF4" w:rsidRDefault="00494FF4" w:rsidP="00494FF4">
      <w:pPr>
        <w:spacing w:afterLines="100" w:after="240"/>
        <w:ind w:left="810"/>
        <w:rPr>
          <w:rFonts w:ascii="Courier New" w:hAnsi="Courier New" w:cs="Courier New"/>
          <w:color w:val="00B050"/>
          <w:sz w:val="18"/>
          <w:szCs w:val="18"/>
        </w:rPr>
      </w:pPr>
      <w:r w:rsidRPr="00494FF4">
        <w:rPr>
          <w:rFonts w:ascii="Courier New" w:hAnsi="Courier New" w:cs="Courier New"/>
          <w:color w:val="00B050"/>
          <w:sz w:val="18"/>
          <w:szCs w:val="18"/>
        </w:rPr>
        <w:t>/</w:t>
      </w:r>
      <w:r w:rsidR="009009E2">
        <w:rPr>
          <w:rFonts w:ascii="Courier New" w:hAnsi="Courier New" w:cs="Courier New"/>
          <w:color w:val="00B050"/>
          <w:sz w:val="18"/>
          <w:szCs w:val="18"/>
        </w:rPr>
        <w:t xml:space="preserve">* </w:t>
      </w:r>
      <w:r w:rsidRPr="00494FF4">
        <w:rPr>
          <w:rFonts w:ascii="Courier New" w:hAnsi="Courier New" w:cs="Courier New"/>
          <w:color w:val="00B050"/>
          <w:sz w:val="18"/>
          <w:szCs w:val="18"/>
        </w:rPr>
        <w:t xml:space="preserve">I am a big fan of riddles.  You will find them in most labs, they're </w:t>
      </w:r>
      <w:r w:rsidR="009009E2">
        <w:rPr>
          <w:rFonts w:ascii="Courier New" w:hAnsi="Courier New" w:cs="Courier New"/>
          <w:color w:val="00B050"/>
          <w:sz w:val="18"/>
          <w:szCs w:val="18"/>
        </w:rPr>
        <w:t xml:space="preserve">not required and </w:t>
      </w:r>
      <w:r>
        <w:rPr>
          <w:rFonts w:ascii="Courier New" w:hAnsi="Courier New" w:cs="Courier New"/>
          <w:color w:val="00B050"/>
          <w:sz w:val="18"/>
          <w:szCs w:val="18"/>
        </w:rPr>
        <w:t>purely</w:t>
      </w:r>
      <w:r w:rsidRPr="00494FF4">
        <w:rPr>
          <w:rFonts w:ascii="Courier New" w:hAnsi="Courier New" w:cs="Courier New"/>
          <w:color w:val="00B050"/>
          <w:sz w:val="18"/>
          <w:szCs w:val="18"/>
        </w:rPr>
        <w:t xml:space="preserve"> for fun!</w:t>
      </w:r>
      <w:r w:rsidR="009009E2">
        <w:rPr>
          <w:rFonts w:ascii="Courier New" w:hAnsi="Courier New" w:cs="Courier New"/>
          <w:color w:val="00B050"/>
          <w:sz w:val="18"/>
          <w:szCs w:val="18"/>
        </w:rPr>
        <w:t xml:space="preserve"> */</w:t>
      </w:r>
    </w:p>
    <w:p w14:paraId="77FB2725" w14:textId="77777777" w:rsidR="00704CA1" w:rsidRDefault="00704CA1" w:rsidP="0032790E">
      <w:pPr>
        <w:spacing w:afterLines="100" w:after="240"/>
        <w:rPr>
          <w:rFonts w:ascii="Tahoma" w:hAnsi="Tahoma" w:cs="Tahoma"/>
        </w:rPr>
      </w:pPr>
    </w:p>
    <w:p w14:paraId="1D102652" w14:textId="169BF463" w:rsidR="00534081" w:rsidRDefault="00766F74" w:rsidP="0032790E">
      <w:pPr>
        <w:spacing w:afterLines="100" w:after="240"/>
        <w:rPr>
          <w:rFonts w:ascii="Tahoma" w:hAnsi="Tahoma" w:cs="Tahoma"/>
        </w:rPr>
      </w:pPr>
      <w:r>
        <w:rPr>
          <w:rFonts w:ascii="Tahoma" w:hAnsi="Tahoma" w:cs="Tahoma"/>
        </w:rPr>
        <w:t xml:space="preserve">In this lab, you will create a graphical "shopping cart" style application.  </w:t>
      </w:r>
      <w:r w:rsidR="00E7425D">
        <w:rPr>
          <w:rFonts w:ascii="Tahoma" w:hAnsi="Tahoma" w:cs="Tahoma"/>
        </w:rPr>
        <w:t xml:space="preserve">Import the </w:t>
      </w:r>
      <w:r w:rsidR="00E7425D" w:rsidRPr="00002C66">
        <w:rPr>
          <w:rFonts w:ascii="Tahoma" w:hAnsi="Tahoma" w:cs="Tahoma"/>
          <w:b/>
          <w:u w:val="single"/>
        </w:rPr>
        <w:t>ShoppingMain.java</w:t>
      </w:r>
      <w:r w:rsidR="00E7425D">
        <w:rPr>
          <w:rFonts w:ascii="Tahoma" w:hAnsi="Tahoma" w:cs="Tahoma"/>
          <w:b/>
        </w:rPr>
        <w:t xml:space="preserve"> </w:t>
      </w:r>
      <w:r w:rsidR="00E7425D">
        <w:rPr>
          <w:rFonts w:ascii="Tahoma" w:hAnsi="Tahoma" w:cs="Tahoma"/>
        </w:rPr>
        <w:t xml:space="preserve">and </w:t>
      </w:r>
      <w:r w:rsidR="00E7425D" w:rsidRPr="00002C66">
        <w:rPr>
          <w:rFonts w:ascii="Tahoma" w:hAnsi="Tahoma" w:cs="Tahoma"/>
          <w:b/>
          <w:u w:val="single"/>
        </w:rPr>
        <w:t>ShoppingFrame.java</w:t>
      </w:r>
      <w:r w:rsidR="00E7425D">
        <w:rPr>
          <w:rFonts w:ascii="Tahoma" w:hAnsi="Tahoma" w:cs="Tahoma"/>
          <w:b/>
        </w:rPr>
        <w:t xml:space="preserve"> </w:t>
      </w:r>
      <w:r w:rsidR="00E7425D">
        <w:rPr>
          <w:rFonts w:ascii="Tahoma" w:hAnsi="Tahoma" w:cs="Tahoma"/>
        </w:rPr>
        <w:t>files</w:t>
      </w:r>
      <w:r w:rsidR="00506E96">
        <w:rPr>
          <w:rFonts w:ascii="Tahoma" w:hAnsi="Tahoma" w:cs="Tahoma"/>
        </w:rPr>
        <w:t xml:space="preserve"> from the starter code folder</w:t>
      </w:r>
      <w:r>
        <w:rPr>
          <w:rFonts w:ascii="Tahoma" w:hAnsi="Tahoma" w:cs="Tahoma"/>
        </w:rPr>
        <w:t xml:space="preserve"> into your project</w:t>
      </w:r>
      <w:r w:rsidR="00506E96">
        <w:rPr>
          <w:rFonts w:ascii="Tahoma" w:hAnsi="Tahoma" w:cs="Tahoma"/>
        </w:rPr>
        <w:t xml:space="preserve">.  </w:t>
      </w:r>
      <w:proofErr w:type="spellStart"/>
      <w:r w:rsidR="007964A6" w:rsidRPr="00002C66">
        <w:rPr>
          <w:rFonts w:ascii="Tahoma" w:hAnsi="Tahoma" w:cs="Tahoma"/>
          <w:u w:val="single"/>
        </w:rPr>
        <w:t>Shopping</w:t>
      </w:r>
      <w:r w:rsidR="00E7425D" w:rsidRPr="00002C66">
        <w:rPr>
          <w:rFonts w:ascii="Tahoma" w:hAnsi="Tahoma" w:cs="Tahoma"/>
          <w:u w:val="single"/>
        </w:rPr>
        <w:t>Main</w:t>
      </w:r>
      <w:proofErr w:type="spellEnd"/>
      <w:r w:rsidR="00E7425D" w:rsidRPr="00766F74">
        <w:rPr>
          <w:rFonts w:ascii="Tahoma" w:hAnsi="Tahoma" w:cs="Tahoma"/>
        </w:rPr>
        <w:t xml:space="preserve"> </w:t>
      </w:r>
      <w:r w:rsidR="00E7425D">
        <w:rPr>
          <w:rFonts w:ascii="Tahoma" w:hAnsi="Tahoma" w:cs="Tahoma"/>
        </w:rPr>
        <w:t xml:space="preserve">is </w:t>
      </w:r>
      <w:r w:rsidR="00506E96">
        <w:rPr>
          <w:rFonts w:ascii="Tahoma" w:hAnsi="Tahoma" w:cs="Tahoma"/>
        </w:rPr>
        <w:t>a</w:t>
      </w:r>
      <w:r w:rsidR="006E51C3">
        <w:rPr>
          <w:rFonts w:ascii="Tahoma" w:hAnsi="Tahoma" w:cs="Tahoma"/>
        </w:rPr>
        <w:t xml:space="preserve"> client class, for testing,</w:t>
      </w:r>
      <w:r w:rsidR="00AF304B">
        <w:rPr>
          <w:rFonts w:ascii="Tahoma" w:hAnsi="Tahoma" w:cs="Tahoma"/>
        </w:rPr>
        <w:t xml:space="preserve"> </w:t>
      </w:r>
      <w:r w:rsidR="00E7425D">
        <w:rPr>
          <w:rFonts w:ascii="Tahoma" w:hAnsi="Tahoma" w:cs="Tahoma"/>
        </w:rPr>
        <w:t xml:space="preserve">with a </w:t>
      </w:r>
      <w:r w:rsidR="00E7425D" w:rsidRPr="00B075C3">
        <w:rPr>
          <w:rFonts w:ascii="Courier New" w:hAnsi="Courier New" w:cs="Courier New"/>
        </w:rPr>
        <w:t>main</w:t>
      </w:r>
      <w:r w:rsidR="00506E96">
        <w:rPr>
          <w:rFonts w:ascii="Tahoma" w:hAnsi="Tahoma" w:cs="Tahoma"/>
        </w:rPr>
        <w:t xml:space="preserve"> method;</w:t>
      </w:r>
      <w:r w:rsidR="00E7425D">
        <w:rPr>
          <w:rFonts w:ascii="Tahoma" w:hAnsi="Tahoma" w:cs="Tahoma"/>
        </w:rPr>
        <w:t xml:space="preserve"> the </w:t>
      </w:r>
      <w:proofErr w:type="spellStart"/>
      <w:r w:rsidR="007964A6" w:rsidRPr="00002C66">
        <w:rPr>
          <w:rFonts w:ascii="Tahoma" w:hAnsi="Tahoma" w:cs="Tahoma"/>
          <w:u w:val="single"/>
        </w:rPr>
        <w:t>Shopping</w:t>
      </w:r>
      <w:r w:rsidR="00E7425D" w:rsidRPr="00002C66">
        <w:rPr>
          <w:rFonts w:ascii="Tahoma" w:hAnsi="Tahoma" w:cs="Tahoma"/>
          <w:u w:val="single"/>
        </w:rPr>
        <w:t>Frame</w:t>
      </w:r>
      <w:proofErr w:type="spellEnd"/>
      <w:r w:rsidR="00E7425D" w:rsidRPr="00002C66">
        <w:rPr>
          <w:rFonts w:ascii="Tahoma" w:hAnsi="Tahoma" w:cs="Tahoma"/>
        </w:rPr>
        <w:t xml:space="preserve"> </w:t>
      </w:r>
      <w:r w:rsidR="00534081">
        <w:rPr>
          <w:rFonts w:ascii="Tahoma" w:hAnsi="Tahoma" w:cs="Tahoma"/>
        </w:rPr>
        <w:t>class provides the</w:t>
      </w:r>
      <w:r w:rsidR="00E7425D">
        <w:rPr>
          <w:rFonts w:ascii="Tahoma" w:hAnsi="Tahoma" w:cs="Tahoma"/>
        </w:rPr>
        <w:t xml:space="preserve"> graphical user interface (GUI). </w:t>
      </w:r>
    </w:p>
    <w:p w14:paraId="769FFDA1" w14:textId="43B1BBAB" w:rsidR="00534081" w:rsidRDefault="00766F74" w:rsidP="00713A43">
      <w:pPr>
        <w:spacing w:after="0"/>
        <w:rPr>
          <w:rFonts w:ascii="Tahoma" w:hAnsi="Tahoma" w:cs="Tahoma"/>
        </w:rPr>
      </w:pPr>
      <w:r w:rsidRPr="00534081">
        <w:rPr>
          <w:rFonts w:ascii="Tahoma" w:hAnsi="Tahoma" w:cs="Tahoma"/>
        </w:rPr>
        <w:t>Begin by adding the following classes:</w:t>
      </w:r>
    </w:p>
    <w:p w14:paraId="14797B05" w14:textId="77777777" w:rsidR="00713A43" w:rsidRPr="006E51C3" w:rsidRDefault="00713A43" w:rsidP="00713A43">
      <w:pPr>
        <w:spacing w:after="0"/>
        <w:rPr>
          <w:rFonts w:ascii="Tahoma" w:hAnsi="Tahoma" w:cs="Tahoma"/>
        </w:rPr>
      </w:pPr>
    </w:p>
    <w:p w14:paraId="08AB1C33" w14:textId="6F7C3E5A" w:rsidR="00E7425D" w:rsidRPr="00E7425D" w:rsidRDefault="00E7425D" w:rsidP="00534081">
      <w:pPr>
        <w:spacing w:after="0"/>
        <w:outlineLvl w:val="0"/>
        <w:rPr>
          <w:rFonts w:ascii="Tahoma" w:hAnsi="Tahoma" w:cs="Tahoma"/>
        </w:rPr>
      </w:pPr>
      <w:r w:rsidRPr="008E6432">
        <w:rPr>
          <w:rFonts w:ascii="Tahoma" w:hAnsi="Tahoma" w:cs="Tahoma"/>
          <w:b/>
          <w:u w:val="single"/>
        </w:rPr>
        <w:t>Item</w:t>
      </w:r>
      <w:r w:rsidR="008E6432" w:rsidRPr="008E6432">
        <w:rPr>
          <w:rFonts w:ascii="Tahoma" w:hAnsi="Tahoma" w:cs="Tahoma"/>
          <w:b/>
          <w:u w:val="single"/>
        </w:rPr>
        <w:t>.java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– basic description o</w:t>
      </w:r>
      <w:r w:rsidR="00E82AB5">
        <w:rPr>
          <w:rFonts w:ascii="Tahoma" w:hAnsi="Tahoma" w:cs="Tahoma"/>
        </w:rPr>
        <w:t>f a single item</w:t>
      </w:r>
      <w:r w:rsidR="00766F74">
        <w:rPr>
          <w:rFonts w:ascii="Tahoma" w:hAnsi="Tahoma" w:cs="Tahoma"/>
        </w:rPr>
        <w:t xml:space="preserve"> in the shopping cart</w:t>
      </w:r>
    </w:p>
    <w:tbl>
      <w:tblPr>
        <w:tblStyle w:val="TableGrid"/>
        <w:tblpPr w:leftFromText="180" w:rightFromText="180" w:vertAnchor="text" w:horzAnchor="page" w:tblpX="1090" w:tblpY="3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  <w:gridCol w:w="6591"/>
      </w:tblGrid>
      <w:tr w:rsidR="006329EC" w:rsidRPr="008E6432" w14:paraId="5A6BFBBC" w14:textId="77777777" w:rsidTr="00035FBE">
        <w:tc>
          <w:tcPr>
            <w:tcW w:w="4425" w:type="dxa"/>
          </w:tcPr>
          <w:p w14:paraId="090ED9E1" w14:textId="77777777" w:rsidR="006329EC" w:rsidRPr="006329EC" w:rsidRDefault="006329EC" w:rsidP="0032790E">
            <w:pPr>
              <w:spacing w:after="100" w:line="276" w:lineRule="auto"/>
              <w:jc w:val="right"/>
              <w:rPr>
                <w:rFonts w:ascii="Tahoma" w:hAnsi="Tahoma" w:cs="Tahoma"/>
                <w:sz w:val="20"/>
              </w:rPr>
            </w:pPr>
            <w:proofErr w:type="gramStart"/>
            <w:r w:rsidRPr="006329EC">
              <w:rPr>
                <w:rFonts w:ascii="Courier New" w:hAnsi="Courier New" w:cs="Tahoma"/>
                <w:sz w:val="20"/>
              </w:rPr>
              <w:t>Item(</w:t>
            </w:r>
            <w:proofErr w:type="gramEnd"/>
            <w:r w:rsidRPr="006329EC">
              <w:rPr>
                <w:rFonts w:ascii="Courier New" w:hAnsi="Courier New" w:cs="Tahoma"/>
                <w:sz w:val="20"/>
              </w:rPr>
              <w:t>String name, double price)</w:t>
            </w:r>
          </w:p>
        </w:tc>
        <w:tc>
          <w:tcPr>
            <w:tcW w:w="6591" w:type="dxa"/>
          </w:tcPr>
          <w:p w14:paraId="3D62D02A" w14:textId="091DEAAC" w:rsidR="006329EC" w:rsidRDefault="006329EC" w:rsidP="00534081">
            <w:pPr>
              <w:widowControl w:val="0"/>
              <w:spacing w:line="276" w:lineRule="auto"/>
              <w:rPr>
                <w:rFonts w:ascii="Tahoma" w:hAnsi="Tahoma" w:cs="Tahoma"/>
                <w:color w:val="FF0000"/>
              </w:rPr>
            </w:pPr>
            <w:r w:rsidRPr="008E6432">
              <w:rPr>
                <w:rFonts w:ascii="Tahoma" w:hAnsi="Tahoma" w:cs="Tahoma"/>
              </w:rPr>
              <w:t xml:space="preserve">Constructor </w:t>
            </w:r>
            <w:r>
              <w:rPr>
                <w:rFonts w:ascii="Tahoma" w:hAnsi="Tahoma" w:cs="Tahoma"/>
              </w:rPr>
              <w:t>with only</w:t>
            </w:r>
            <w:r w:rsidRPr="008E6432">
              <w:rPr>
                <w:rFonts w:ascii="Tahoma" w:hAnsi="Tahoma" w:cs="Tahoma"/>
              </w:rPr>
              <w:t xml:space="preserve"> </w:t>
            </w:r>
            <w:r w:rsidRPr="008E6432">
              <w:rPr>
                <w:rFonts w:ascii="Courier New" w:hAnsi="Courier New" w:cs="Courier New"/>
              </w:rPr>
              <w:t xml:space="preserve">name </w:t>
            </w:r>
            <w:r w:rsidRPr="008E6432">
              <w:rPr>
                <w:rFonts w:ascii="Tahoma" w:hAnsi="Tahoma" w:cs="Tahoma"/>
              </w:rPr>
              <w:t xml:space="preserve">and </w:t>
            </w:r>
            <w:r w:rsidRPr="008E6432">
              <w:rPr>
                <w:rFonts w:ascii="Courier New" w:hAnsi="Courier New" w:cs="Courier New"/>
              </w:rPr>
              <w:t xml:space="preserve">price </w:t>
            </w:r>
            <w:r w:rsidRPr="008E6432">
              <w:rPr>
                <w:rFonts w:ascii="Tahoma" w:hAnsi="Tahoma" w:cs="Tahoma"/>
              </w:rPr>
              <w:t xml:space="preserve">parameters. </w:t>
            </w:r>
            <w:r w:rsidRPr="006329EC">
              <w:rPr>
                <w:rFonts w:ascii="Tahoma" w:hAnsi="Tahoma" w:cs="Tahoma"/>
                <w:color w:val="FF0000"/>
              </w:rPr>
              <w:t>Should utilize the four-parameter constructor below (</w:t>
            </w:r>
            <w:r>
              <w:rPr>
                <w:rFonts w:ascii="Tahoma" w:hAnsi="Tahoma" w:cs="Tahoma"/>
                <w:color w:val="FF0000"/>
              </w:rPr>
              <w:t>with a</w:t>
            </w:r>
            <w:r w:rsidRPr="006329EC">
              <w:rPr>
                <w:rFonts w:ascii="Tahoma" w:hAnsi="Tahoma" w:cs="Tahoma"/>
                <w:color w:val="FF0000"/>
              </w:rPr>
              <w:t xml:space="preserve"> call</w:t>
            </w:r>
            <w:r>
              <w:rPr>
                <w:rFonts w:ascii="Tahoma" w:hAnsi="Tahoma" w:cs="Tahoma"/>
                <w:color w:val="FF0000"/>
              </w:rPr>
              <w:t xml:space="preserve"> to</w:t>
            </w:r>
            <w:r w:rsidR="00534081">
              <w:rPr>
                <w:rFonts w:ascii="Tahoma" w:hAnsi="Tahoma" w:cs="Tahoma"/>
                <w:color w:val="FF0000"/>
              </w:rPr>
              <w:t xml:space="preserve"> </w:t>
            </w:r>
            <w:proofErr w:type="gramStart"/>
            <w:r w:rsidRPr="006329EC">
              <w:rPr>
                <w:rFonts w:ascii="Courier New" w:hAnsi="Courier New" w:cs="Courier New"/>
                <w:color w:val="FF0000"/>
              </w:rPr>
              <w:t>this</w:t>
            </w:r>
            <w:r w:rsidRPr="00B573A7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B573A7">
              <w:rPr>
                <w:rFonts w:ascii="Courier New" w:hAnsi="Courier New" w:cs="Courier New"/>
                <w:color w:val="FF0000"/>
              </w:rPr>
              <w:t>)</w:t>
            </w:r>
            <w:r w:rsidR="00855200" w:rsidRPr="00B573A7">
              <w:rPr>
                <w:rFonts w:ascii="Tahoma" w:hAnsi="Tahoma" w:cs="Courier New"/>
                <w:color w:val="FF0000"/>
              </w:rPr>
              <w:t xml:space="preserve">, </w:t>
            </w:r>
            <w:r w:rsidR="00B573A7" w:rsidRPr="00B573A7">
              <w:rPr>
                <w:rFonts w:ascii="Tahoma" w:hAnsi="Tahoma" w:cs="Courier New"/>
                <w:color w:val="FF0000"/>
              </w:rPr>
              <w:t>i</w:t>
            </w:r>
            <w:r w:rsidR="00B573A7" w:rsidRPr="00B573A7">
              <w:rPr>
                <w:rFonts w:ascii="Tahoma" w:hAnsi="Tahoma" w:cs="Tahoma"/>
                <w:color w:val="FF0000"/>
              </w:rPr>
              <w:t>.e.</w:t>
            </w:r>
            <w:r w:rsidR="00B573A7">
              <w:rPr>
                <w:rFonts w:ascii="Courier New" w:hAnsi="Courier New" w:cs="Courier New"/>
                <w:color w:val="FF0000"/>
              </w:rPr>
              <w:t xml:space="preserve"> </w:t>
            </w:r>
            <w:r w:rsidR="00855200" w:rsidRPr="00855200">
              <w:rPr>
                <w:rFonts w:ascii="Tahoma" w:hAnsi="Tahoma" w:cs="Tahoma"/>
                <w:color w:val="FF0000"/>
              </w:rPr>
              <w:t>"constructor chaining"</w:t>
            </w:r>
            <w:r w:rsidR="00785080">
              <w:rPr>
                <w:rFonts w:ascii="Tahoma" w:hAnsi="Tahoma" w:cs="Tahoma"/>
                <w:color w:val="FF0000"/>
              </w:rPr>
              <w:t xml:space="preserve">, see </w:t>
            </w:r>
            <w:r w:rsidR="00785080" w:rsidRPr="00785080">
              <w:rPr>
                <w:rFonts w:ascii="Tahoma" w:hAnsi="Tahoma" w:cs="Tahoma"/>
                <w:b/>
                <w:bCs/>
                <w:color w:val="FF0000"/>
              </w:rPr>
              <w:t>FAQ</w:t>
            </w:r>
            <w:r w:rsidR="00785080">
              <w:rPr>
                <w:rFonts w:ascii="Tahoma" w:hAnsi="Tahoma" w:cs="Tahoma"/>
                <w:color w:val="FF0000"/>
              </w:rPr>
              <w:t xml:space="preserve"> for more info</w:t>
            </w:r>
            <w:r w:rsidRPr="006329EC">
              <w:rPr>
                <w:rFonts w:ascii="Tahoma" w:hAnsi="Tahoma" w:cs="Tahoma"/>
                <w:color w:val="FF0000"/>
              </w:rPr>
              <w:t>).</w:t>
            </w:r>
          </w:p>
          <w:p w14:paraId="19C94BC1" w14:textId="7B885E95" w:rsidR="00713A43" w:rsidRPr="008E6432" w:rsidRDefault="00713A43" w:rsidP="00534081">
            <w:pPr>
              <w:widowControl w:val="0"/>
              <w:spacing w:line="276" w:lineRule="auto"/>
              <w:rPr>
                <w:rFonts w:ascii="Tahoma" w:hAnsi="Tahoma" w:cs="Tahoma"/>
              </w:rPr>
            </w:pPr>
          </w:p>
        </w:tc>
      </w:tr>
      <w:tr w:rsidR="006329EC" w:rsidRPr="008E6432" w14:paraId="31C0CB42" w14:textId="77777777" w:rsidTr="00035FBE">
        <w:tc>
          <w:tcPr>
            <w:tcW w:w="4425" w:type="dxa"/>
          </w:tcPr>
          <w:p w14:paraId="7BA54637" w14:textId="77777777" w:rsidR="006329EC" w:rsidRPr="006329EC" w:rsidRDefault="006329EC" w:rsidP="0032790E">
            <w:pPr>
              <w:spacing w:after="100" w:line="276" w:lineRule="auto"/>
              <w:rPr>
                <w:rFonts w:ascii="Courier New" w:hAnsi="Courier New" w:cs="Tahoma"/>
                <w:sz w:val="20"/>
              </w:rPr>
            </w:pPr>
            <w:proofErr w:type="gramStart"/>
            <w:r w:rsidRPr="006329EC">
              <w:rPr>
                <w:rFonts w:ascii="Courier New" w:hAnsi="Courier New" w:cs="Tahoma"/>
                <w:sz w:val="20"/>
              </w:rPr>
              <w:t>Item(</w:t>
            </w:r>
            <w:proofErr w:type="gramEnd"/>
            <w:r w:rsidRPr="006329EC">
              <w:rPr>
                <w:rFonts w:ascii="Courier New" w:hAnsi="Courier New" w:cs="Tahoma"/>
                <w:sz w:val="20"/>
              </w:rPr>
              <w:t xml:space="preserve">String name, double price, </w:t>
            </w:r>
          </w:p>
          <w:p w14:paraId="0E83B3E7" w14:textId="77777777" w:rsidR="006329EC" w:rsidRPr="006329EC" w:rsidRDefault="006329EC" w:rsidP="0032790E">
            <w:pPr>
              <w:spacing w:after="100" w:line="276" w:lineRule="auto"/>
              <w:jc w:val="right"/>
              <w:rPr>
                <w:rFonts w:ascii="Tahoma" w:hAnsi="Tahoma" w:cs="Tahoma"/>
                <w:sz w:val="20"/>
              </w:rPr>
            </w:pPr>
            <w:r w:rsidRPr="006329EC">
              <w:rPr>
                <w:rFonts w:ascii="Courier New" w:hAnsi="Courier New" w:cs="Tahoma"/>
                <w:sz w:val="20"/>
              </w:rPr>
              <w:t xml:space="preserve">     int </w:t>
            </w:r>
            <w:proofErr w:type="spellStart"/>
            <w:r w:rsidRPr="006329EC">
              <w:rPr>
                <w:rFonts w:ascii="Courier New" w:hAnsi="Courier New" w:cs="Tahoma"/>
                <w:sz w:val="20"/>
              </w:rPr>
              <w:t>bulkQty</w:t>
            </w:r>
            <w:proofErr w:type="spellEnd"/>
            <w:r w:rsidRPr="006329EC">
              <w:rPr>
                <w:rFonts w:ascii="Courier New" w:hAnsi="Courier New" w:cs="Tahoma"/>
                <w:sz w:val="20"/>
              </w:rPr>
              <w:t xml:space="preserve">, double </w:t>
            </w:r>
            <w:proofErr w:type="spellStart"/>
            <w:r w:rsidRPr="006329EC">
              <w:rPr>
                <w:rFonts w:ascii="Courier New" w:hAnsi="Courier New" w:cs="Tahoma"/>
                <w:sz w:val="20"/>
              </w:rPr>
              <w:t>bulkPrice</w:t>
            </w:r>
            <w:proofErr w:type="spellEnd"/>
            <w:r w:rsidRPr="006329EC">
              <w:rPr>
                <w:rFonts w:ascii="Courier New" w:hAnsi="Courier New" w:cs="Tahoma"/>
                <w:sz w:val="20"/>
              </w:rPr>
              <w:t>)</w:t>
            </w:r>
          </w:p>
        </w:tc>
        <w:tc>
          <w:tcPr>
            <w:tcW w:w="6591" w:type="dxa"/>
          </w:tcPr>
          <w:p w14:paraId="5DAE1927" w14:textId="6FDDE294" w:rsidR="00035FBE" w:rsidRDefault="00B573A7" w:rsidP="0032790E">
            <w:pPr>
              <w:spacing w:after="100"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Overloaded constructor, a</w:t>
            </w:r>
            <w:r w:rsidR="006329EC">
              <w:rPr>
                <w:rFonts w:ascii="Tahoma" w:hAnsi="Tahoma" w:cs="Tahoma"/>
              </w:rPr>
              <w:t>lso</w:t>
            </w:r>
            <w:r w:rsidR="006329EC" w:rsidRPr="008E6432">
              <w:rPr>
                <w:rFonts w:ascii="Tahoma" w:hAnsi="Tahoma" w:cs="Tahoma"/>
              </w:rPr>
              <w:t xml:space="preserve"> takes a bulk quantity and a bulk price as arguments, representing the discounted price </w:t>
            </w:r>
            <w:r w:rsidR="00A1223D">
              <w:rPr>
                <w:rFonts w:ascii="Tahoma" w:hAnsi="Tahoma" w:cs="Tahoma"/>
              </w:rPr>
              <w:t xml:space="preserve">(each) </w:t>
            </w:r>
            <w:r w:rsidR="006329EC" w:rsidRPr="008E6432">
              <w:rPr>
                <w:rFonts w:ascii="Tahoma" w:hAnsi="Tahoma" w:cs="Tahoma"/>
              </w:rPr>
              <w:t xml:space="preserve">if the user buys </w:t>
            </w:r>
            <w:proofErr w:type="spellStart"/>
            <w:r w:rsidR="006329EC" w:rsidRPr="008E6432">
              <w:rPr>
                <w:rFonts w:ascii="Courier New" w:hAnsi="Courier New" w:cs="Courier New"/>
              </w:rPr>
              <w:t>bulkQty</w:t>
            </w:r>
            <w:proofErr w:type="spellEnd"/>
            <w:r w:rsidR="006329EC" w:rsidRPr="008E6432">
              <w:rPr>
                <w:rFonts w:ascii="Tahoma" w:hAnsi="Tahoma" w:cs="Tahoma"/>
              </w:rPr>
              <w:t xml:space="preserve"> </w:t>
            </w:r>
            <w:r w:rsidR="00203878">
              <w:rPr>
                <w:rFonts w:ascii="Tahoma" w:hAnsi="Tahoma" w:cs="Tahoma"/>
              </w:rPr>
              <w:t xml:space="preserve">or more </w:t>
            </w:r>
            <w:r w:rsidR="006329EC" w:rsidRPr="008E6432">
              <w:rPr>
                <w:rFonts w:ascii="Tahoma" w:hAnsi="Tahoma" w:cs="Tahoma"/>
              </w:rPr>
              <w:t xml:space="preserve">items.  </w:t>
            </w:r>
            <w:r w:rsidR="00E92CA3">
              <w:rPr>
                <w:rFonts w:ascii="Tahoma" w:hAnsi="Tahoma" w:cs="Tahoma"/>
              </w:rPr>
              <w:t xml:space="preserve">Throws </w:t>
            </w:r>
            <w:r w:rsidR="006329EC" w:rsidRPr="008E6432">
              <w:rPr>
                <w:rFonts w:ascii="Tahoma" w:hAnsi="Tahoma" w:cs="Tahoma"/>
              </w:rPr>
              <w:t>an</w:t>
            </w:r>
            <w:r>
              <w:rPr>
                <w:rFonts w:ascii="Tahoma" w:hAnsi="Tahoma" w:cs="Tahoma"/>
              </w:rPr>
              <w:t xml:space="preserve"> exception</w:t>
            </w:r>
            <w:r w:rsidR="006329EC" w:rsidRPr="008E6432">
              <w:rPr>
                <w:rFonts w:ascii="Tahoma" w:hAnsi="Tahoma" w:cs="Tahoma"/>
              </w:rPr>
              <w:t xml:space="preserve"> if any number is negative</w:t>
            </w:r>
            <w:r w:rsidR="00035FBE">
              <w:rPr>
                <w:rFonts w:ascii="Tahoma" w:hAnsi="Tahoma" w:cs="Tahoma"/>
              </w:rPr>
              <w:t>, as shown below:</w:t>
            </w:r>
          </w:p>
          <w:p w14:paraId="38850A8E" w14:textId="77777777" w:rsidR="006329EC" w:rsidRDefault="00FC5DB1" w:rsidP="00D579A1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D579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D579A1">
              <w:rPr>
                <w:rFonts w:ascii="Courier New" w:hAnsi="Courier New" w:cs="Courier New"/>
                <w:sz w:val="18"/>
                <w:szCs w:val="18"/>
              </w:rPr>
              <w:t>if (...) t</w:t>
            </w:r>
            <w:r w:rsidRPr="00D579A1">
              <w:rPr>
                <w:rFonts w:ascii="Courier New" w:hAnsi="Courier New" w:cs="Courier New"/>
                <w:sz w:val="18"/>
                <w:szCs w:val="18"/>
              </w:rPr>
              <w:t xml:space="preserve">hrow new </w:t>
            </w:r>
            <w:proofErr w:type="spellStart"/>
            <w:r w:rsidRPr="00D579A1">
              <w:rPr>
                <w:rFonts w:ascii="Courier New" w:hAnsi="Courier New" w:cs="Courier New"/>
                <w:sz w:val="18"/>
                <w:szCs w:val="18"/>
              </w:rPr>
              <w:t>IllegalArgumentException</w:t>
            </w:r>
            <w:proofErr w:type="spellEnd"/>
            <w:r w:rsidRPr="00D579A1">
              <w:rPr>
                <w:rFonts w:ascii="Courier New" w:hAnsi="Courier New" w:cs="Courier New"/>
                <w:sz w:val="18"/>
                <w:szCs w:val="18"/>
              </w:rPr>
              <w:t>("error")</w:t>
            </w:r>
            <w:r w:rsidRPr="00D579A1">
              <w:rPr>
                <w:rFonts w:ascii="Tahoma" w:hAnsi="Tahoma" w:cs="Tahoma"/>
                <w:sz w:val="18"/>
                <w:szCs w:val="18"/>
              </w:rPr>
              <w:t>;</w:t>
            </w:r>
          </w:p>
          <w:p w14:paraId="6D996B93" w14:textId="0DA2C5A5" w:rsidR="00D579A1" w:rsidRPr="00D579A1" w:rsidRDefault="00D579A1" w:rsidP="00D579A1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329EC" w:rsidRPr="008E6432" w14:paraId="019A4E67" w14:textId="77777777" w:rsidTr="00035FBE">
        <w:tc>
          <w:tcPr>
            <w:tcW w:w="4425" w:type="dxa"/>
          </w:tcPr>
          <w:p w14:paraId="4C426955" w14:textId="7B07C8F4" w:rsidR="006329EC" w:rsidRPr="008E6432" w:rsidRDefault="006329EC" w:rsidP="0032790E">
            <w:pPr>
              <w:spacing w:after="100" w:line="276" w:lineRule="auto"/>
              <w:jc w:val="right"/>
              <w:rPr>
                <w:rFonts w:ascii="Tahoma" w:hAnsi="Tahoma" w:cs="Tahoma"/>
              </w:rPr>
            </w:pPr>
            <w:r w:rsidRPr="008E6432">
              <w:rPr>
                <w:rFonts w:ascii="Courier New" w:hAnsi="Courier New" w:cs="Tahoma"/>
              </w:rPr>
              <w:t xml:space="preserve">double </w:t>
            </w:r>
            <w:proofErr w:type="spellStart"/>
            <w:proofErr w:type="gramStart"/>
            <w:r w:rsidRPr="008E6432">
              <w:rPr>
                <w:rFonts w:ascii="Courier New" w:hAnsi="Courier New" w:cs="Tahoma"/>
              </w:rPr>
              <w:t>priceFor</w:t>
            </w:r>
            <w:proofErr w:type="spellEnd"/>
            <w:r w:rsidRPr="008E6432">
              <w:rPr>
                <w:rFonts w:ascii="Courier New" w:hAnsi="Courier New" w:cs="Tahoma"/>
              </w:rPr>
              <w:t>(</w:t>
            </w:r>
            <w:proofErr w:type="gramEnd"/>
            <w:r w:rsidRPr="008E6432">
              <w:rPr>
                <w:rFonts w:ascii="Courier New" w:hAnsi="Courier New" w:cs="Tahoma"/>
              </w:rPr>
              <w:t>int quantity)</w:t>
            </w:r>
          </w:p>
        </w:tc>
        <w:tc>
          <w:tcPr>
            <w:tcW w:w="6591" w:type="dxa"/>
          </w:tcPr>
          <w:p w14:paraId="2ACFD139" w14:textId="1A8A2B66" w:rsidR="006329EC" w:rsidRPr="008E6432" w:rsidRDefault="006329EC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8E6432">
              <w:rPr>
                <w:rFonts w:ascii="Tahoma" w:hAnsi="Tahoma" w:cs="Tahoma"/>
              </w:rPr>
              <w:t xml:space="preserve">Returns the price for a given quantity of </w:t>
            </w:r>
            <w:r w:rsidRPr="008E6432">
              <w:rPr>
                <w:rFonts w:ascii="Tahoma" w:hAnsi="Tahoma" w:cs="Tahoma"/>
                <w:u w:val="single"/>
              </w:rPr>
              <w:t>Item</w:t>
            </w:r>
            <w:r w:rsidRPr="008E6432">
              <w:rPr>
                <w:rFonts w:ascii="Tahoma" w:hAnsi="Tahoma" w:cs="Tahoma"/>
              </w:rPr>
              <w:t xml:space="preserve"> (considering bulk price, if applicable). Should throw an </w:t>
            </w:r>
            <w:proofErr w:type="spellStart"/>
            <w:r w:rsidRPr="008E6432">
              <w:rPr>
                <w:rFonts w:ascii="Tahoma" w:hAnsi="Tahoma" w:cs="Tahoma"/>
                <w:u w:val="single"/>
              </w:rPr>
              <w:t>IllegalArgumentException</w:t>
            </w:r>
            <w:proofErr w:type="spellEnd"/>
            <w:r w:rsidRPr="008E6432">
              <w:rPr>
                <w:rFonts w:ascii="Tahoma" w:hAnsi="Tahoma" w:cs="Tahoma"/>
              </w:rPr>
              <w:t xml:space="preserve"> if quantity is negative.</w:t>
            </w:r>
          </w:p>
        </w:tc>
      </w:tr>
      <w:tr w:rsidR="006329EC" w:rsidRPr="008E6432" w14:paraId="64B5DEC3" w14:textId="77777777" w:rsidTr="00035FBE">
        <w:tc>
          <w:tcPr>
            <w:tcW w:w="4425" w:type="dxa"/>
          </w:tcPr>
          <w:p w14:paraId="17BE7EF7" w14:textId="77777777" w:rsidR="006329EC" w:rsidRPr="008E6432" w:rsidRDefault="006329EC" w:rsidP="0032790E">
            <w:pPr>
              <w:spacing w:after="100" w:line="276" w:lineRule="auto"/>
              <w:jc w:val="right"/>
              <w:rPr>
                <w:rFonts w:ascii="Tahoma" w:hAnsi="Tahoma" w:cs="Tahoma"/>
              </w:rPr>
            </w:pPr>
            <w:r w:rsidRPr="008E6432">
              <w:rPr>
                <w:rFonts w:ascii="Courier New" w:hAnsi="Courier New" w:cs="Tahoma"/>
              </w:rPr>
              <w:t xml:space="preserve">boolean </w:t>
            </w:r>
            <w:proofErr w:type="gramStart"/>
            <w:r w:rsidRPr="008E6432">
              <w:rPr>
                <w:rFonts w:ascii="Courier New" w:hAnsi="Courier New" w:cs="Tahoma"/>
              </w:rPr>
              <w:t>equals(</w:t>
            </w:r>
            <w:proofErr w:type="gramEnd"/>
            <w:r w:rsidRPr="008E6432">
              <w:rPr>
                <w:rFonts w:ascii="Courier New" w:hAnsi="Courier New" w:cs="Tahoma"/>
              </w:rPr>
              <w:t>Object obj)</w:t>
            </w:r>
          </w:p>
        </w:tc>
        <w:tc>
          <w:tcPr>
            <w:tcW w:w="6591" w:type="dxa"/>
          </w:tcPr>
          <w:p w14:paraId="29C51652" w14:textId="40EEEC68" w:rsidR="006329EC" w:rsidRPr="00785080" w:rsidRDefault="006329EC" w:rsidP="0032790E">
            <w:pPr>
              <w:spacing w:afterLines="100" w:after="240" w:line="276" w:lineRule="auto"/>
              <w:rPr>
                <w:rFonts w:ascii="Tahoma" w:hAnsi="Tahoma" w:cs="Tahoma"/>
                <w:color w:val="FF0000"/>
              </w:rPr>
            </w:pPr>
            <w:r w:rsidRPr="00035FBE">
              <w:rPr>
                <w:rFonts w:ascii="Tahoma" w:hAnsi="Tahoma" w:cs="Tahoma"/>
                <w:i/>
              </w:rPr>
              <w:t xml:space="preserve">&lt;overridden&gt; </w:t>
            </w:r>
            <w:r w:rsidRPr="008E6432">
              <w:rPr>
                <w:rFonts w:ascii="Tahoma" w:hAnsi="Tahoma" w:cs="Tahoma"/>
              </w:rPr>
              <w:t xml:space="preserve">Returns true if </w:t>
            </w:r>
            <w:r w:rsidRPr="008E6432">
              <w:rPr>
                <w:rFonts w:ascii="Courier New" w:hAnsi="Courier New" w:cs="Courier New"/>
              </w:rPr>
              <w:t>this</w:t>
            </w:r>
            <w:r w:rsidRPr="008E6432">
              <w:rPr>
                <w:rFonts w:ascii="Tahoma" w:hAnsi="Tahoma" w:cs="Tahoma"/>
              </w:rPr>
              <w:t xml:space="preserve"> </w:t>
            </w:r>
            <w:r w:rsidRPr="008E6432">
              <w:rPr>
                <w:rFonts w:ascii="Tahoma" w:hAnsi="Tahoma" w:cs="Tahoma"/>
                <w:u w:val="single"/>
              </w:rPr>
              <w:t>Item</w:t>
            </w:r>
            <w:r w:rsidRPr="008E6432">
              <w:rPr>
                <w:rFonts w:ascii="Tahoma" w:hAnsi="Tahoma" w:cs="Tahoma"/>
              </w:rPr>
              <w:t xml:space="preserve"> has the same name as the supplied </w:t>
            </w:r>
            <w:r w:rsidRPr="008E6432">
              <w:rPr>
                <w:rFonts w:ascii="Tahoma" w:hAnsi="Tahoma" w:cs="Tahoma"/>
                <w:u w:val="single"/>
              </w:rPr>
              <w:t>Item</w:t>
            </w:r>
            <w:r w:rsidRPr="008E6432">
              <w:rPr>
                <w:rFonts w:ascii="Tahoma" w:hAnsi="Tahoma" w:cs="Tahoma"/>
              </w:rPr>
              <w:t>.</w:t>
            </w:r>
            <w:r w:rsidR="00785080">
              <w:rPr>
                <w:rFonts w:ascii="Tahoma" w:hAnsi="Tahoma" w:cs="Tahoma"/>
              </w:rPr>
              <w:t xml:space="preserve">  </w:t>
            </w:r>
            <w:r w:rsidR="00785080" w:rsidRPr="00785080">
              <w:rPr>
                <w:rFonts w:ascii="Tahoma" w:hAnsi="Tahoma" w:cs="Tahoma"/>
                <w:color w:val="FF0000"/>
              </w:rPr>
              <w:t xml:space="preserve">See </w:t>
            </w:r>
            <w:hyperlink r:id="rId10" w:history="1">
              <w:r w:rsidR="00785080" w:rsidRPr="00785080">
                <w:rPr>
                  <w:rStyle w:val="Hyperlink"/>
                  <w:rFonts w:ascii="Tahoma" w:hAnsi="Tahoma" w:cs="Tahoma"/>
                </w:rPr>
                <w:t>here</w:t>
              </w:r>
            </w:hyperlink>
            <w:r w:rsidR="00785080" w:rsidRPr="00785080">
              <w:rPr>
                <w:rFonts w:ascii="Tahoma" w:hAnsi="Tahoma" w:cs="Tahoma"/>
                <w:color w:val="FF0000"/>
              </w:rPr>
              <w:t xml:space="preserve"> if you need a refresher on the </w:t>
            </w:r>
            <w:r w:rsidR="00785080" w:rsidRPr="00785080">
              <w:rPr>
                <w:rFonts w:ascii="Tahoma" w:hAnsi="Tahoma" w:cs="Tahoma"/>
                <w:color w:val="FF0000"/>
                <w:u w:val="single"/>
              </w:rPr>
              <w:t>Object</w:t>
            </w:r>
            <w:r w:rsidR="00785080" w:rsidRPr="00785080">
              <w:rPr>
                <w:rFonts w:ascii="Tahoma" w:hAnsi="Tahoma" w:cs="Tahoma"/>
                <w:color w:val="FF0000"/>
              </w:rPr>
              <w:t xml:space="preserve"> class and its commonly overridden methods.</w:t>
            </w:r>
          </w:p>
          <w:p w14:paraId="08F61CA7" w14:textId="16C6E12F" w:rsidR="006329EC" w:rsidRPr="008E6432" w:rsidRDefault="006329EC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8E6432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</w:p>
        </w:tc>
      </w:tr>
      <w:tr w:rsidR="006329EC" w:rsidRPr="008E6432" w14:paraId="1388031E" w14:textId="77777777" w:rsidTr="00035FBE">
        <w:tc>
          <w:tcPr>
            <w:tcW w:w="4425" w:type="dxa"/>
          </w:tcPr>
          <w:p w14:paraId="302FC7DA" w14:textId="77777777" w:rsidR="006329EC" w:rsidRPr="008E6432" w:rsidRDefault="006329EC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8E6432">
              <w:rPr>
                <w:rFonts w:ascii="Courier New" w:hAnsi="Courier New" w:cs="Tahoma"/>
              </w:rPr>
              <w:lastRenderedPageBreak/>
              <w:t xml:space="preserve">String </w:t>
            </w:r>
            <w:proofErr w:type="spellStart"/>
            <w:proofErr w:type="gramStart"/>
            <w:r w:rsidRPr="008E6432">
              <w:rPr>
                <w:rFonts w:ascii="Courier New" w:hAnsi="Courier New" w:cs="Tahoma"/>
              </w:rPr>
              <w:t>toString</w:t>
            </w:r>
            <w:proofErr w:type="spellEnd"/>
            <w:r w:rsidRPr="008E6432">
              <w:rPr>
                <w:rFonts w:ascii="Courier New" w:hAnsi="Courier New" w:cs="Tahoma"/>
              </w:rPr>
              <w:t>(</w:t>
            </w:r>
            <w:proofErr w:type="gramEnd"/>
            <w:r w:rsidRPr="008E6432">
              <w:rPr>
                <w:rFonts w:ascii="Courier New" w:hAnsi="Courier New" w:cs="Tahoma"/>
              </w:rPr>
              <w:t>)</w:t>
            </w:r>
          </w:p>
        </w:tc>
        <w:tc>
          <w:tcPr>
            <w:tcW w:w="6591" w:type="dxa"/>
          </w:tcPr>
          <w:p w14:paraId="3412D2A8" w14:textId="77777777" w:rsidR="006329EC" w:rsidRDefault="006329EC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  <w:i/>
              </w:rPr>
              <w:t>&lt;overridden&gt;</w:t>
            </w:r>
            <w:r w:rsidRPr="008E6432">
              <w:rPr>
                <w:rFonts w:ascii="Tahoma" w:hAnsi="Tahoma" w:cs="Tahoma"/>
              </w:rPr>
              <w:t xml:space="preserve"> Returns a </w:t>
            </w:r>
            <w:r w:rsidRPr="008E6432">
              <w:rPr>
                <w:rFonts w:ascii="Tahoma" w:hAnsi="Tahoma" w:cs="Tahoma"/>
                <w:u w:val="single"/>
              </w:rPr>
              <w:t>String</w:t>
            </w:r>
            <w:r w:rsidRPr="008E6432">
              <w:rPr>
                <w:rFonts w:ascii="Tahoma" w:hAnsi="Tahoma" w:cs="Tahoma"/>
              </w:rPr>
              <w:t xml:space="preserve"> representation of this item: </w:t>
            </w:r>
            <w:r w:rsidRPr="008E6432">
              <w:rPr>
                <w:rFonts w:ascii="Courier New" w:hAnsi="Courier New" w:cs="Courier New"/>
              </w:rPr>
              <w:t>name</w:t>
            </w:r>
            <w:r w:rsidRPr="008E6432">
              <w:rPr>
                <w:rFonts w:ascii="Tahoma" w:hAnsi="Tahoma" w:cs="Tahoma"/>
              </w:rPr>
              <w:t xml:space="preserve"> followed by a comma and space, followed by $</w:t>
            </w:r>
            <w:r w:rsidRPr="008E6432">
              <w:rPr>
                <w:rFonts w:ascii="Courier New" w:hAnsi="Courier New" w:cs="Courier New"/>
              </w:rPr>
              <w:t>price</w:t>
            </w:r>
            <w:r w:rsidRPr="008E6432">
              <w:rPr>
                <w:rFonts w:ascii="Tahoma" w:hAnsi="Tahoma" w:cs="Tahoma"/>
              </w:rPr>
              <w:t>.</w:t>
            </w:r>
          </w:p>
          <w:p w14:paraId="5128566A" w14:textId="77777777" w:rsidR="006329EC" w:rsidRPr="008E6432" w:rsidRDefault="006329EC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7D7C0F">
              <w:rPr>
                <w:rFonts w:ascii="Tahoma" w:hAnsi="Tahoma" w:cs="Tahoma"/>
              </w:rPr>
              <w:t xml:space="preserve">If </w:t>
            </w:r>
            <w:r w:rsidRPr="007D7C0F">
              <w:rPr>
                <w:rFonts w:ascii="Courier New" w:hAnsi="Courier New" w:cs="Courier New"/>
              </w:rPr>
              <w:t>this</w:t>
            </w:r>
            <w:r w:rsidRPr="007D7C0F">
              <w:rPr>
                <w:rFonts w:ascii="Tahoma" w:hAnsi="Tahoma" w:cs="Tahoma"/>
              </w:rPr>
              <w:t xml:space="preserve"> </w:t>
            </w:r>
            <w:r w:rsidRPr="007D7C0F">
              <w:rPr>
                <w:rFonts w:ascii="Tahoma" w:hAnsi="Tahoma" w:cs="Tahoma"/>
                <w:u w:val="single"/>
              </w:rPr>
              <w:t>Item</w:t>
            </w:r>
            <w:r w:rsidRPr="007D7C0F">
              <w:rPr>
                <w:rFonts w:ascii="Tahoma" w:hAnsi="Tahoma" w:cs="Tahoma"/>
              </w:rPr>
              <w:t xml:space="preserve"> has a bulk price, then you should append an extra space and a parenthesized description of the bulk pricing that has the</w:t>
            </w:r>
            <w:r>
              <w:rPr>
                <w:rFonts w:ascii="Tahoma" w:hAnsi="Tahoma" w:cs="Tahoma"/>
              </w:rPr>
              <w:t xml:space="preserve"> bulk quantity, </w:t>
            </w:r>
            <w:r w:rsidRPr="007D7C0F">
              <w:rPr>
                <w:rFonts w:ascii="Tahoma" w:hAnsi="Tahoma" w:cs="Tahoma"/>
              </w:rPr>
              <w:t>the word "for"</w:t>
            </w:r>
            <w:r>
              <w:rPr>
                <w:rFonts w:ascii="Tahoma" w:hAnsi="Tahoma" w:cs="Tahoma"/>
              </w:rPr>
              <w:t>,</w:t>
            </w:r>
            <w:r w:rsidRPr="007D7C0F">
              <w:rPr>
                <w:rFonts w:ascii="Tahoma" w:hAnsi="Tahoma" w:cs="Tahoma"/>
              </w:rPr>
              <w:t xml:space="preserve"> and the bulk price.</w:t>
            </w:r>
          </w:p>
        </w:tc>
      </w:tr>
    </w:tbl>
    <w:p w14:paraId="39D8AE79" w14:textId="77777777" w:rsidR="00622BAE" w:rsidRDefault="00622BAE" w:rsidP="00622BAE">
      <w:pPr>
        <w:spacing w:after="0"/>
        <w:jc w:val="center"/>
        <w:rPr>
          <w:rFonts w:ascii="Tahoma" w:hAnsi="Tahoma" w:cs="Tahoma"/>
          <w:i/>
          <w:color w:val="FF0000"/>
        </w:rPr>
      </w:pPr>
    </w:p>
    <w:p w14:paraId="56418893" w14:textId="585551FA" w:rsidR="00E7425D" w:rsidRPr="00E7425D" w:rsidRDefault="00E7425D" w:rsidP="0032790E">
      <w:pPr>
        <w:spacing w:afterLines="100" w:after="240"/>
        <w:outlineLvl w:val="0"/>
        <w:rPr>
          <w:rFonts w:ascii="Tahoma" w:hAnsi="Tahoma" w:cs="Tahoma"/>
        </w:rPr>
      </w:pPr>
      <w:r w:rsidRPr="008E6432">
        <w:rPr>
          <w:rFonts w:ascii="Tahoma" w:hAnsi="Tahoma" w:cs="Tahoma"/>
          <w:b/>
          <w:u w:val="single"/>
        </w:rPr>
        <w:t>Catalog</w:t>
      </w:r>
      <w:r w:rsidR="008E6432" w:rsidRPr="008E6432">
        <w:rPr>
          <w:rFonts w:ascii="Tahoma" w:hAnsi="Tahoma" w:cs="Tahoma"/>
          <w:b/>
          <w:u w:val="single"/>
        </w:rPr>
        <w:t>.java</w:t>
      </w:r>
      <w:r w:rsidRPr="00E7425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Pr="00E7425D">
        <w:rPr>
          <w:rFonts w:ascii="Tahoma" w:hAnsi="Tahoma" w:cs="Tahoma"/>
        </w:rPr>
        <w:t xml:space="preserve"> stores information about a collection</w:t>
      </w:r>
      <w:r w:rsidR="00556976">
        <w:rPr>
          <w:rFonts w:ascii="Tahoma" w:hAnsi="Tahoma" w:cs="Tahoma"/>
        </w:rPr>
        <w:t xml:space="preserve"> (list)</w:t>
      </w:r>
      <w:r w:rsidRPr="00E7425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of </w:t>
      </w:r>
      <w:r w:rsidRPr="00002C66">
        <w:rPr>
          <w:rFonts w:ascii="Tahoma" w:hAnsi="Tahoma" w:cs="Tahoma"/>
          <w:u w:val="single"/>
        </w:rPr>
        <w:t>I</w:t>
      </w:r>
      <w:r w:rsidR="00E82AB5" w:rsidRPr="00002C66">
        <w:rPr>
          <w:rFonts w:ascii="Tahoma" w:hAnsi="Tahoma" w:cs="Tahoma"/>
          <w:u w:val="single"/>
        </w:rPr>
        <w:t>tem</w:t>
      </w:r>
      <w:r w:rsidR="00E82AB5">
        <w:rPr>
          <w:rFonts w:ascii="Tahoma" w:hAnsi="Tahoma" w:cs="Tahoma"/>
        </w:rPr>
        <w:t>s</w:t>
      </w:r>
      <w:r w:rsidR="00AF304B">
        <w:rPr>
          <w:rFonts w:ascii="Tahoma" w:hAnsi="Tahoma" w:cs="Tahoma"/>
        </w:rPr>
        <w:t xml:space="preserve"> for sale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7128"/>
      </w:tblGrid>
      <w:tr w:rsidR="001347B4" w:rsidRPr="001347B4" w14:paraId="6DF3A007" w14:textId="77777777" w:rsidTr="007D7C0F">
        <w:tc>
          <w:tcPr>
            <w:tcW w:w="3168" w:type="dxa"/>
          </w:tcPr>
          <w:p w14:paraId="39144F0F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proofErr w:type="gramStart"/>
            <w:r w:rsidRPr="001347B4">
              <w:rPr>
                <w:rFonts w:ascii="Courier New" w:hAnsi="Courier New" w:cs="Tahoma"/>
              </w:rPr>
              <w:t>Catalog(</w:t>
            </w:r>
            <w:proofErr w:type="gramEnd"/>
            <w:r w:rsidRPr="001347B4">
              <w:rPr>
                <w:rFonts w:ascii="Courier New" w:hAnsi="Courier New" w:cs="Tahoma"/>
              </w:rPr>
              <w:t>String name)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5B29CEE9" w14:textId="77777777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Constructor that takes the name of this catalog as a parameter.</w:t>
            </w:r>
          </w:p>
        </w:tc>
      </w:tr>
      <w:tr w:rsidR="001347B4" w:rsidRPr="001347B4" w14:paraId="64E34F06" w14:textId="77777777" w:rsidTr="007D7C0F">
        <w:tc>
          <w:tcPr>
            <w:tcW w:w="3168" w:type="dxa"/>
          </w:tcPr>
          <w:p w14:paraId="364F0F26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1347B4">
              <w:rPr>
                <w:rFonts w:ascii="Courier New" w:hAnsi="Courier New" w:cs="Tahoma"/>
              </w:rPr>
              <w:t xml:space="preserve">void </w:t>
            </w:r>
            <w:proofErr w:type="gramStart"/>
            <w:r w:rsidRPr="001347B4">
              <w:rPr>
                <w:rFonts w:ascii="Courier New" w:hAnsi="Courier New" w:cs="Tahoma"/>
              </w:rPr>
              <w:t>add(</w:t>
            </w:r>
            <w:proofErr w:type="gramEnd"/>
            <w:r w:rsidRPr="001347B4">
              <w:rPr>
                <w:rFonts w:ascii="Courier New" w:hAnsi="Courier New" w:cs="Tahoma"/>
              </w:rPr>
              <w:t>Item item)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12050025" w14:textId="3F9A5A14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Adds an </w:t>
            </w:r>
            <w:r w:rsidRPr="001347B4">
              <w:rPr>
                <w:rFonts w:ascii="Tahoma" w:hAnsi="Tahoma" w:cs="Tahoma"/>
                <w:u w:val="single"/>
              </w:rPr>
              <w:t>Item</w:t>
            </w:r>
            <w:r w:rsidRPr="001347B4">
              <w:rPr>
                <w:rFonts w:ascii="Tahoma" w:hAnsi="Tahoma" w:cs="Tahoma"/>
              </w:rPr>
              <w:t xml:space="preserve"> to the </w:t>
            </w:r>
            <w:r w:rsidR="00556976">
              <w:rPr>
                <w:rFonts w:ascii="Tahoma" w:hAnsi="Tahoma" w:cs="Tahoma"/>
              </w:rPr>
              <w:t>catalog (</w:t>
            </w:r>
            <w:r w:rsidRPr="001347B4">
              <w:rPr>
                <w:rFonts w:ascii="Tahoma" w:hAnsi="Tahoma" w:cs="Tahoma"/>
              </w:rPr>
              <w:t>list</w:t>
            </w:r>
            <w:r w:rsidR="00556976">
              <w:rPr>
                <w:rFonts w:ascii="Tahoma" w:hAnsi="Tahoma" w:cs="Tahoma"/>
              </w:rPr>
              <w:t>)</w:t>
            </w:r>
            <w:r w:rsidRPr="001347B4">
              <w:rPr>
                <w:rFonts w:ascii="Tahoma" w:hAnsi="Tahoma" w:cs="Tahoma"/>
              </w:rPr>
              <w:t>.</w:t>
            </w:r>
          </w:p>
        </w:tc>
      </w:tr>
      <w:tr w:rsidR="001347B4" w:rsidRPr="001347B4" w14:paraId="7C8D69C8" w14:textId="77777777" w:rsidTr="007D7C0F">
        <w:tc>
          <w:tcPr>
            <w:tcW w:w="3168" w:type="dxa"/>
          </w:tcPr>
          <w:p w14:paraId="7F5B933C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1347B4">
              <w:rPr>
                <w:rFonts w:ascii="Courier New" w:hAnsi="Courier New" w:cs="Tahoma"/>
              </w:rPr>
              <w:t xml:space="preserve">int </w:t>
            </w:r>
            <w:proofErr w:type="gramStart"/>
            <w:r w:rsidRPr="001347B4">
              <w:rPr>
                <w:rFonts w:ascii="Courier New" w:hAnsi="Courier New" w:cs="Tahoma"/>
              </w:rPr>
              <w:t>size(</w:t>
            </w:r>
            <w:proofErr w:type="gramEnd"/>
            <w:r w:rsidRPr="001347B4">
              <w:rPr>
                <w:rFonts w:ascii="Courier New" w:hAnsi="Courier New" w:cs="Tahoma"/>
              </w:rPr>
              <w:t>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772C60E0" w14:textId="77777777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Returns the number of items in this list.</w:t>
            </w:r>
          </w:p>
        </w:tc>
      </w:tr>
      <w:tr w:rsidR="001347B4" w:rsidRPr="001347B4" w14:paraId="69F0C82A" w14:textId="77777777" w:rsidTr="007D7C0F">
        <w:tc>
          <w:tcPr>
            <w:tcW w:w="3168" w:type="dxa"/>
          </w:tcPr>
          <w:p w14:paraId="582019F6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1347B4">
              <w:rPr>
                <w:rFonts w:ascii="Courier New" w:hAnsi="Courier New" w:cs="Tahoma"/>
              </w:rPr>
              <w:t xml:space="preserve">Item </w:t>
            </w:r>
            <w:proofErr w:type="gramStart"/>
            <w:r w:rsidRPr="001347B4">
              <w:rPr>
                <w:rFonts w:ascii="Courier New" w:hAnsi="Courier New" w:cs="Tahoma"/>
              </w:rPr>
              <w:t>get(</w:t>
            </w:r>
            <w:proofErr w:type="gramEnd"/>
            <w:r w:rsidRPr="001347B4">
              <w:rPr>
                <w:rFonts w:ascii="Courier New" w:hAnsi="Courier New" w:cs="Tahoma"/>
              </w:rPr>
              <w:t>int index)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6290D964" w14:textId="77777777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Returns the </w:t>
            </w:r>
            <w:r w:rsidRPr="001347B4">
              <w:rPr>
                <w:rFonts w:ascii="Tahoma" w:hAnsi="Tahoma" w:cs="Tahoma"/>
                <w:u w:val="single"/>
              </w:rPr>
              <w:t>Item</w:t>
            </w:r>
            <w:r w:rsidRPr="001347B4">
              <w:rPr>
                <w:rFonts w:ascii="Tahoma" w:hAnsi="Tahoma" w:cs="Tahoma"/>
              </w:rPr>
              <w:t xml:space="preserve"> at the supplied index.</w:t>
            </w:r>
          </w:p>
        </w:tc>
      </w:tr>
      <w:tr w:rsidR="001347B4" w:rsidRPr="001347B4" w14:paraId="026869EA" w14:textId="77777777" w:rsidTr="007D7C0F">
        <w:tc>
          <w:tcPr>
            <w:tcW w:w="3168" w:type="dxa"/>
          </w:tcPr>
          <w:p w14:paraId="553BD03E" w14:textId="77777777" w:rsidR="001347B4" w:rsidRPr="001347B4" w:rsidRDefault="001347B4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1347B4">
              <w:rPr>
                <w:rFonts w:ascii="Courier New" w:hAnsi="Courier New" w:cs="Tahoma"/>
              </w:rPr>
              <w:t xml:space="preserve">String </w:t>
            </w:r>
            <w:proofErr w:type="spellStart"/>
            <w:proofErr w:type="gramStart"/>
            <w:r w:rsidRPr="001347B4">
              <w:rPr>
                <w:rFonts w:ascii="Courier New" w:hAnsi="Courier New" w:cs="Tahoma"/>
              </w:rPr>
              <w:t>getName</w:t>
            </w:r>
            <w:proofErr w:type="spellEnd"/>
            <w:r w:rsidRPr="001347B4">
              <w:rPr>
                <w:rFonts w:ascii="Courier New" w:hAnsi="Courier New" w:cs="Tahoma"/>
              </w:rPr>
              <w:t>(</w:t>
            </w:r>
            <w:proofErr w:type="gramEnd"/>
            <w:r w:rsidRPr="001347B4">
              <w:rPr>
                <w:rFonts w:ascii="Courier New" w:hAnsi="Courier New" w:cs="Tahoma"/>
              </w:rPr>
              <w:t>)</w:t>
            </w:r>
            <w:r w:rsidRPr="001347B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128" w:type="dxa"/>
          </w:tcPr>
          <w:p w14:paraId="72B0C452" w14:textId="77777777" w:rsidR="001347B4" w:rsidRPr="001347B4" w:rsidRDefault="001347B4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1347B4">
              <w:rPr>
                <w:rFonts w:ascii="Tahoma" w:hAnsi="Tahoma" w:cs="Tahoma"/>
              </w:rPr>
              <w:t xml:space="preserve"> Returns the name of this catalog.</w:t>
            </w:r>
          </w:p>
        </w:tc>
      </w:tr>
    </w:tbl>
    <w:p w14:paraId="5C944BBC" w14:textId="082CB82B" w:rsidR="00E7425D" w:rsidRPr="00E7425D" w:rsidRDefault="00E7425D" w:rsidP="0032790E">
      <w:pPr>
        <w:spacing w:afterLines="100" w:after="240"/>
        <w:rPr>
          <w:rFonts w:ascii="Tahoma" w:hAnsi="Tahoma" w:cs="Tahoma"/>
        </w:rPr>
      </w:pPr>
      <w:r w:rsidRPr="008E6432">
        <w:rPr>
          <w:rFonts w:ascii="Tahoma" w:hAnsi="Tahoma" w:cs="Tahoma"/>
          <w:b/>
          <w:u w:val="single"/>
        </w:rPr>
        <w:t>ItemOrder</w:t>
      </w:r>
      <w:r w:rsidR="008E6432" w:rsidRPr="008E6432">
        <w:rPr>
          <w:rFonts w:ascii="Tahoma" w:hAnsi="Tahoma" w:cs="Tahoma"/>
          <w:b/>
          <w:u w:val="single"/>
        </w:rPr>
        <w:t>.java</w:t>
      </w:r>
      <w:r w:rsidRPr="00E7425D">
        <w:rPr>
          <w:rFonts w:ascii="Tahoma" w:hAnsi="Tahoma" w:cs="Tahoma"/>
        </w:rPr>
        <w:t xml:space="preserve"> </w:t>
      </w:r>
      <w:r w:rsidR="00ED423A">
        <w:rPr>
          <w:rFonts w:ascii="Tahoma" w:hAnsi="Tahoma" w:cs="Tahoma"/>
        </w:rPr>
        <w:t>-</w:t>
      </w:r>
      <w:r w:rsidRPr="00E7425D">
        <w:rPr>
          <w:rFonts w:ascii="Tahoma" w:hAnsi="Tahoma" w:cs="Tahoma"/>
        </w:rPr>
        <w:t xml:space="preserve"> </w:t>
      </w:r>
      <w:r w:rsidR="001347B4">
        <w:rPr>
          <w:rFonts w:ascii="Tahoma" w:hAnsi="Tahoma" w:cs="Tahoma"/>
        </w:rPr>
        <w:t>bundles</w:t>
      </w:r>
      <w:r w:rsidRPr="00E7425D">
        <w:rPr>
          <w:rFonts w:ascii="Tahoma" w:hAnsi="Tahoma" w:cs="Tahoma"/>
        </w:rPr>
        <w:t xml:space="preserve"> </w:t>
      </w:r>
      <w:r w:rsidR="00FC1853">
        <w:rPr>
          <w:rFonts w:ascii="Tahoma" w:hAnsi="Tahoma" w:cs="Tahoma"/>
        </w:rPr>
        <w:t xml:space="preserve">together </w:t>
      </w:r>
      <w:r w:rsidR="00ED423A">
        <w:rPr>
          <w:rFonts w:ascii="Tahoma" w:hAnsi="Tahoma" w:cs="Tahoma"/>
        </w:rPr>
        <w:t>a</w:t>
      </w:r>
      <w:r w:rsidR="001347B4">
        <w:rPr>
          <w:rFonts w:ascii="Tahoma" w:hAnsi="Tahoma" w:cs="Tahoma"/>
        </w:rPr>
        <w:t>n item</w:t>
      </w:r>
      <w:r w:rsidRPr="00002C66">
        <w:rPr>
          <w:rFonts w:ascii="Tahoma" w:hAnsi="Tahoma" w:cs="Tahoma"/>
        </w:rPr>
        <w:t xml:space="preserve"> </w:t>
      </w:r>
      <w:r w:rsidRPr="00E7425D">
        <w:rPr>
          <w:rFonts w:ascii="Tahoma" w:hAnsi="Tahoma" w:cs="Tahoma"/>
        </w:rPr>
        <w:t>and the</w:t>
      </w:r>
      <w:r w:rsidR="00E82AB5">
        <w:rPr>
          <w:rFonts w:ascii="Tahoma" w:hAnsi="Tahoma" w:cs="Tahoma"/>
        </w:rPr>
        <w:t xml:space="preserve"> quantity ordered for that item</w:t>
      </w:r>
    </w:p>
    <w:tbl>
      <w:tblPr>
        <w:tblStyle w:val="TableGrid"/>
        <w:tblW w:w="1065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6588"/>
      </w:tblGrid>
      <w:tr w:rsidR="007D7C0F" w:rsidRPr="007D7C0F" w14:paraId="34E63641" w14:textId="77777777" w:rsidTr="007D7C0F">
        <w:tc>
          <w:tcPr>
            <w:tcW w:w="4068" w:type="dxa"/>
          </w:tcPr>
          <w:p w14:paraId="6BBCE8D1" w14:textId="4F70D9B1" w:rsidR="007D7C0F" w:rsidRPr="007D7C0F" w:rsidRDefault="007D7C0F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proofErr w:type="spellStart"/>
            <w:proofErr w:type="gramStart"/>
            <w:r w:rsidRPr="007D7C0F">
              <w:rPr>
                <w:rFonts w:ascii="Courier New" w:hAnsi="Courier New" w:cs="Tahoma"/>
              </w:rPr>
              <w:t>ItemOrder</w:t>
            </w:r>
            <w:proofErr w:type="spellEnd"/>
            <w:r w:rsidRPr="007D7C0F">
              <w:rPr>
                <w:rFonts w:ascii="Courier New" w:hAnsi="Courier New" w:cs="Tahoma"/>
              </w:rPr>
              <w:t>(</w:t>
            </w:r>
            <w:proofErr w:type="gramEnd"/>
            <w:r w:rsidRPr="007D7C0F">
              <w:rPr>
                <w:rFonts w:ascii="Courier New" w:hAnsi="Courier New" w:cs="Tahoma"/>
              </w:rPr>
              <w:t xml:space="preserve">Item item, int </w:t>
            </w:r>
            <w:r>
              <w:rPr>
                <w:rFonts w:ascii="Courier New" w:hAnsi="Courier New" w:cs="Tahoma"/>
              </w:rPr>
              <w:t>qt</w:t>
            </w:r>
            <w:r w:rsidRPr="007D7C0F">
              <w:rPr>
                <w:rFonts w:ascii="Courier New" w:hAnsi="Courier New" w:cs="Tahoma"/>
              </w:rPr>
              <w:t>y)</w:t>
            </w:r>
            <w:r w:rsidRPr="007D7C0F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588" w:type="dxa"/>
          </w:tcPr>
          <w:p w14:paraId="493C99D4" w14:textId="375C4207" w:rsidR="007D7C0F" w:rsidRPr="007D7C0F" w:rsidRDefault="007D7C0F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7D7C0F">
              <w:rPr>
                <w:rFonts w:ascii="Tahoma" w:hAnsi="Tahoma" w:cs="Tahoma"/>
              </w:rPr>
              <w:t>Constructor that creates an item order for the given item and given quantity.</w:t>
            </w:r>
          </w:p>
        </w:tc>
      </w:tr>
      <w:tr w:rsidR="007D7C0F" w:rsidRPr="007D7C0F" w14:paraId="223A5D71" w14:textId="77777777" w:rsidTr="007D7C0F">
        <w:tc>
          <w:tcPr>
            <w:tcW w:w="4068" w:type="dxa"/>
          </w:tcPr>
          <w:p w14:paraId="7EBC2617" w14:textId="77777777" w:rsidR="007D7C0F" w:rsidRPr="007D7C0F" w:rsidRDefault="007D7C0F" w:rsidP="0032790E">
            <w:pPr>
              <w:spacing w:after="100" w:line="276" w:lineRule="auto"/>
              <w:jc w:val="right"/>
              <w:rPr>
                <w:rFonts w:ascii="Tahoma" w:hAnsi="Tahoma" w:cs="Tahoma"/>
              </w:rPr>
            </w:pPr>
            <w:r w:rsidRPr="007D7C0F">
              <w:rPr>
                <w:rFonts w:ascii="Courier New" w:hAnsi="Courier New" w:cs="Tahoma"/>
              </w:rPr>
              <w:t xml:space="preserve">double </w:t>
            </w:r>
            <w:proofErr w:type="spellStart"/>
            <w:proofErr w:type="gramStart"/>
            <w:r w:rsidRPr="007D7C0F">
              <w:rPr>
                <w:rFonts w:ascii="Courier New" w:hAnsi="Courier New" w:cs="Tahoma"/>
              </w:rPr>
              <w:t>getPrice</w:t>
            </w:r>
            <w:proofErr w:type="spellEnd"/>
            <w:r w:rsidRPr="007D7C0F">
              <w:rPr>
                <w:rFonts w:ascii="Courier New" w:hAnsi="Courier New" w:cs="Tahoma"/>
              </w:rPr>
              <w:t>(</w:t>
            </w:r>
            <w:proofErr w:type="gramEnd"/>
            <w:r w:rsidRPr="007D7C0F">
              <w:rPr>
                <w:rFonts w:ascii="Courier New" w:hAnsi="Courier New" w:cs="Tahoma"/>
              </w:rPr>
              <w:t>)</w:t>
            </w:r>
            <w:r w:rsidRPr="007D7C0F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588" w:type="dxa"/>
          </w:tcPr>
          <w:p w14:paraId="130E2F54" w14:textId="63C96458" w:rsidR="007D7C0F" w:rsidRPr="007D7C0F" w:rsidRDefault="007D7C0F" w:rsidP="00FC1853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7D7C0F">
              <w:rPr>
                <w:rFonts w:ascii="Tahoma" w:hAnsi="Tahoma" w:cs="Tahoma"/>
              </w:rPr>
              <w:t>Returns the cost for this item order.</w:t>
            </w:r>
          </w:p>
        </w:tc>
      </w:tr>
      <w:tr w:rsidR="007D7C0F" w:rsidRPr="007D7C0F" w14:paraId="0986FDFB" w14:textId="77777777" w:rsidTr="007D7C0F">
        <w:tc>
          <w:tcPr>
            <w:tcW w:w="4068" w:type="dxa"/>
          </w:tcPr>
          <w:p w14:paraId="23E97848" w14:textId="77777777" w:rsidR="007D7C0F" w:rsidRPr="007D7C0F" w:rsidRDefault="007D7C0F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7D7C0F">
              <w:rPr>
                <w:rFonts w:ascii="Courier New" w:hAnsi="Courier New" w:cs="Tahoma"/>
              </w:rPr>
              <w:t xml:space="preserve">Item </w:t>
            </w:r>
            <w:proofErr w:type="spellStart"/>
            <w:proofErr w:type="gramStart"/>
            <w:r w:rsidRPr="007D7C0F">
              <w:rPr>
                <w:rFonts w:ascii="Courier New" w:hAnsi="Courier New" w:cs="Tahoma"/>
              </w:rPr>
              <w:t>getItem</w:t>
            </w:r>
            <w:proofErr w:type="spellEnd"/>
            <w:r w:rsidRPr="007D7C0F">
              <w:rPr>
                <w:rFonts w:ascii="Courier New" w:hAnsi="Courier New" w:cs="Tahoma"/>
              </w:rPr>
              <w:t>(</w:t>
            </w:r>
            <w:proofErr w:type="gramEnd"/>
            <w:r w:rsidRPr="007D7C0F">
              <w:rPr>
                <w:rFonts w:ascii="Courier New" w:hAnsi="Courier New" w:cs="Tahoma"/>
              </w:rPr>
              <w:t>)</w:t>
            </w:r>
            <w:r w:rsidRPr="007D7C0F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588" w:type="dxa"/>
          </w:tcPr>
          <w:p w14:paraId="4EB82597" w14:textId="06922EA5" w:rsidR="007D7C0F" w:rsidRPr="007D7C0F" w:rsidRDefault="007D7C0F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7D7C0F">
              <w:rPr>
                <w:rFonts w:ascii="Tahoma" w:hAnsi="Tahoma" w:cs="Tahoma"/>
              </w:rPr>
              <w:t xml:space="preserve">Returns a reference to the </w:t>
            </w:r>
            <w:r w:rsidRPr="007D7C0F">
              <w:rPr>
                <w:rFonts w:ascii="Tahoma" w:hAnsi="Tahoma" w:cs="Tahoma"/>
                <w:u w:val="single"/>
              </w:rPr>
              <w:t>Item</w:t>
            </w:r>
            <w:r w:rsidRPr="007D7C0F">
              <w:rPr>
                <w:rFonts w:ascii="Tahoma" w:hAnsi="Tahoma" w:cs="Tahoma"/>
              </w:rPr>
              <w:t xml:space="preserve"> in this order.</w:t>
            </w:r>
          </w:p>
        </w:tc>
      </w:tr>
      <w:tr w:rsidR="002E08B4" w:rsidRPr="007D7C0F" w14:paraId="0490FC1C" w14:textId="77777777" w:rsidTr="007D7C0F">
        <w:tc>
          <w:tcPr>
            <w:tcW w:w="4068" w:type="dxa"/>
          </w:tcPr>
          <w:p w14:paraId="36263661" w14:textId="19E1436E" w:rsidR="002E08B4" w:rsidRPr="007D7C0F" w:rsidRDefault="002E08B4" w:rsidP="002E08B4">
            <w:pPr>
              <w:spacing w:afterLines="100" w:after="240"/>
              <w:jc w:val="right"/>
              <w:rPr>
                <w:rFonts w:ascii="Courier New" w:hAnsi="Courier New" w:cs="Tahoma"/>
              </w:rPr>
            </w:pPr>
            <w:r w:rsidRPr="008E6432">
              <w:rPr>
                <w:rFonts w:ascii="Courier New" w:hAnsi="Courier New" w:cs="Tahoma"/>
              </w:rPr>
              <w:t xml:space="preserve">boolean </w:t>
            </w:r>
            <w:proofErr w:type="gramStart"/>
            <w:r w:rsidRPr="008E6432">
              <w:rPr>
                <w:rFonts w:ascii="Courier New" w:hAnsi="Courier New" w:cs="Tahoma"/>
              </w:rPr>
              <w:t>equals(</w:t>
            </w:r>
            <w:proofErr w:type="gramEnd"/>
            <w:r w:rsidRPr="008E6432">
              <w:rPr>
                <w:rFonts w:ascii="Courier New" w:hAnsi="Courier New" w:cs="Tahoma"/>
              </w:rPr>
              <w:t>Object obj)</w:t>
            </w:r>
          </w:p>
        </w:tc>
        <w:tc>
          <w:tcPr>
            <w:tcW w:w="6588" w:type="dxa"/>
          </w:tcPr>
          <w:p w14:paraId="7300E653" w14:textId="3713BC7A" w:rsidR="002E08B4" w:rsidRPr="007D7C0F" w:rsidRDefault="002E08B4" w:rsidP="002E08B4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  <w:i/>
              </w:rPr>
              <w:t xml:space="preserve">&lt;overridden&gt; </w:t>
            </w:r>
            <w:r w:rsidRPr="008E6432">
              <w:rPr>
                <w:rFonts w:ascii="Tahoma" w:hAnsi="Tahoma" w:cs="Tahoma"/>
              </w:rPr>
              <w:t xml:space="preserve">Returns true if </w:t>
            </w:r>
            <w:r w:rsidRPr="008E6432">
              <w:rPr>
                <w:rFonts w:ascii="Courier New" w:hAnsi="Courier New" w:cs="Courier New"/>
              </w:rPr>
              <w:t>this</w:t>
            </w:r>
            <w:r w:rsidRPr="008E6432">
              <w:rPr>
                <w:rFonts w:ascii="Tahoma" w:hAnsi="Tahoma" w:cs="Tahoma"/>
              </w:rPr>
              <w:t xml:space="preserve"> </w:t>
            </w:r>
            <w:proofErr w:type="spellStart"/>
            <w:r w:rsidRPr="008E6432">
              <w:rPr>
                <w:rFonts w:ascii="Tahoma" w:hAnsi="Tahoma" w:cs="Tahoma"/>
                <w:u w:val="single"/>
              </w:rPr>
              <w:t>Item</w:t>
            </w:r>
            <w:r>
              <w:rPr>
                <w:rFonts w:ascii="Tahoma" w:hAnsi="Tahoma" w:cs="Tahoma"/>
                <w:u w:val="single"/>
              </w:rPr>
              <w:t>Order</w:t>
            </w:r>
            <w:proofErr w:type="spellEnd"/>
            <w:r w:rsidRPr="008E643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contains</w:t>
            </w:r>
            <w:r w:rsidRPr="008E6432">
              <w:rPr>
                <w:rFonts w:ascii="Tahoma" w:hAnsi="Tahoma" w:cs="Tahoma"/>
              </w:rPr>
              <w:t xml:space="preserve"> the same </w:t>
            </w:r>
            <w:r w:rsidRPr="008E6432">
              <w:rPr>
                <w:rFonts w:ascii="Tahoma" w:hAnsi="Tahoma" w:cs="Tahoma"/>
                <w:u w:val="single"/>
              </w:rPr>
              <w:t>Item</w:t>
            </w:r>
            <w:r>
              <w:rPr>
                <w:rFonts w:ascii="Tahoma" w:hAnsi="Tahoma" w:cs="Tahoma"/>
              </w:rPr>
              <w:t xml:space="preserve"> as the supplied </w:t>
            </w:r>
            <w:proofErr w:type="spellStart"/>
            <w:r w:rsidRPr="002E08B4">
              <w:rPr>
                <w:rFonts w:ascii="Tahoma" w:hAnsi="Tahoma" w:cs="Tahoma"/>
                <w:u w:val="single"/>
              </w:rPr>
              <w:t>ItemOrder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</w:tbl>
    <w:p w14:paraId="1AE0B4E1" w14:textId="46902E1D" w:rsidR="00E7425D" w:rsidRPr="00E7425D" w:rsidRDefault="00E7425D" w:rsidP="0032790E">
      <w:pPr>
        <w:spacing w:afterLines="100" w:after="240"/>
        <w:outlineLvl w:val="0"/>
        <w:rPr>
          <w:rFonts w:ascii="Tahoma" w:hAnsi="Tahoma" w:cs="Tahoma"/>
        </w:rPr>
      </w:pPr>
      <w:r w:rsidRPr="008E6432">
        <w:rPr>
          <w:rFonts w:ascii="Tahoma" w:hAnsi="Tahoma" w:cs="Tahoma"/>
          <w:b/>
          <w:u w:val="single"/>
        </w:rPr>
        <w:t>ShoppingCart</w:t>
      </w:r>
      <w:r w:rsidR="008E6432" w:rsidRPr="008E6432">
        <w:rPr>
          <w:rFonts w:ascii="Tahoma" w:hAnsi="Tahoma" w:cs="Tahoma"/>
          <w:b/>
          <w:u w:val="single"/>
        </w:rPr>
        <w:t>.java</w:t>
      </w:r>
      <w:r w:rsidRPr="00E7425D">
        <w:rPr>
          <w:rFonts w:ascii="Tahoma" w:hAnsi="Tahoma" w:cs="Tahoma"/>
        </w:rPr>
        <w:t xml:space="preserve"> </w:t>
      </w:r>
      <w:r w:rsidR="00ED423A">
        <w:rPr>
          <w:rFonts w:ascii="Tahoma" w:hAnsi="Tahoma" w:cs="Tahoma"/>
        </w:rPr>
        <w:t>-</w:t>
      </w:r>
      <w:r w:rsidRPr="00E7425D">
        <w:rPr>
          <w:rFonts w:ascii="Tahoma" w:hAnsi="Tahoma" w:cs="Tahoma"/>
        </w:rPr>
        <w:t xml:space="preserve"> stores information about </w:t>
      </w:r>
      <w:r w:rsidR="008E6432">
        <w:rPr>
          <w:rFonts w:ascii="Tahoma" w:hAnsi="Tahoma" w:cs="Tahoma"/>
        </w:rPr>
        <w:t>the user</w:t>
      </w:r>
      <w:r w:rsidR="004857B5">
        <w:rPr>
          <w:rFonts w:ascii="Tahoma" w:hAnsi="Tahoma" w:cs="Tahoma"/>
        </w:rPr>
        <w:t>'</w:t>
      </w:r>
      <w:r w:rsidR="008E6432">
        <w:rPr>
          <w:rFonts w:ascii="Tahoma" w:hAnsi="Tahoma" w:cs="Tahoma"/>
        </w:rPr>
        <w:t>s orders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6681"/>
      </w:tblGrid>
      <w:tr w:rsidR="00035FBE" w:rsidRPr="00035FBE" w14:paraId="5C61B2C6" w14:textId="77777777" w:rsidTr="00035FBE">
        <w:tc>
          <w:tcPr>
            <w:tcW w:w="3975" w:type="dxa"/>
          </w:tcPr>
          <w:p w14:paraId="15AC2F68" w14:textId="77777777" w:rsidR="00035FBE" w:rsidRPr="00035FBE" w:rsidRDefault="00035FBE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proofErr w:type="spellStart"/>
            <w:proofErr w:type="gramStart"/>
            <w:r w:rsidRPr="00035FBE">
              <w:rPr>
                <w:rFonts w:ascii="Courier New" w:hAnsi="Courier New" w:cs="Tahoma"/>
              </w:rPr>
              <w:t>ShoppingCart</w:t>
            </w:r>
            <w:proofErr w:type="spellEnd"/>
            <w:r w:rsidRPr="00035FBE">
              <w:rPr>
                <w:rFonts w:ascii="Courier New" w:hAnsi="Courier New" w:cs="Tahoma"/>
              </w:rPr>
              <w:t>(</w:t>
            </w:r>
            <w:proofErr w:type="gramEnd"/>
            <w:r w:rsidRPr="00035FBE">
              <w:rPr>
                <w:rFonts w:ascii="Courier New" w:hAnsi="Courier New" w:cs="Tahoma"/>
              </w:rPr>
              <w:t>)</w:t>
            </w:r>
          </w:p>
        </w:tc>
        <w:tc>
          <w:tcPr>
            <w:tcW w:w="6681" w:type="dxa"/>
          </w:tcPr>
          <w:p w14:paraId="09A364E1" w14:textId="77777777" w:rsidR="00035FBE" w:rsidRPr="00035FBE" w:rsidRDefault="00035FBE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</w:rPr>
              <w:t xml:space="preserve">Constructor that creates an empty list of </w:t>
            </w:r>
            <w:proofErr w:type="spellStart"/>
            <w:r w:rsidRPr="00035FBE">
              <w:rPr>
                <w:rFonts w:ascii="Tahoma" w:hAnsi="Tahoma" w:cs="Tahoma"/>
                <w:u w:val="single"/>
              </w:rPr>
              <w:t>ItemOrders</w:t>
            </w:r>
            <w:proofErr w:type="spellEnd"/>
            <w:r w:rsidRPr="00035FBE">
              <w:rPr>
                <w:rFonts w:ascii="Tahoma" w:hAnsi="Tahoma" w:cs="Tahoma"/>
              </w:rPr>
              <w:t>.</w:t>
            </w:r>
          </w:p>
        </w:tc>
      </w:tr>
      <w:tr w:rsidR="00035FBE" w:rsidRPr="00035FBE" w14:paraId="78D9CAF9" w14:textId="77777777" w:rsidTr="00FC5DB1">
        <w:trPr>
          <w:trHeight w:val="1467"/>
        </w:trPr>
        <w:tc>
          <w:tcPr>
            <w:tcW w:w="3975" w:type="dxa"/>
          </w:tcPr>
          <w:p w14:paraId="3E24E459" w14:textId="77777777" w:rsidR="00035FBE" w:rsidRPr="00035FBE" w:rsidRDefault="00035FBE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035FBE">
              <w:rPr>
                <w:rFonts w:ascii="Courier New" w:hAnsi="Courier New" w:cs="Tahoma"/>
              </w:rPr>
              <w:t xml:space="preserve">void </w:t>
            </w:r>
            <w:proofErr w:type="gramStart"/>
            <w:r w:rsidRPr="00035FBE">
              <w:rPr>
                <w:rFonts w:ascii="Courier New" w:hAnsi="Courier New" w:cs="Tahoma"/>
              </w:rPr>
              <w:t>add(</w:t>
            </w:r>
            <w:proofErr w:type="spellStart"/>
            <w:proofErr w:type="gramEnd"/>
            <w:r w:rsidRPr="00035FBE">
              <w:rPr>
                <w:rFonts w:ascii="Courier New" w:hAnsi="Courier New" w:cs="Tahoma"/>
              </w:rPr>
              <w:t>ItemOrder</w:t>
            </w:r>
            <w:proofErr w:type="spellEnd"/>
            <w:r w:rsidRPr="00035FBE">
              <w:rPr>
                <w:rFonts w:ascii="Courier New" w:hAnsi="Courier New" w:cs="Tahoma"/>
              </w:rPr>
              <w:t xml:space="preserve"> </w:t>
            </w:r>
            <w:proofErr w:type="spellStart"/>
            <w:r w:rsidRPr="00035FBE">
              <w:rPr>
                <w:rFonts w:ascii="Courier New" w:hAnsi="Courier New" w:cs="Tahoma"/>
              </w:rPr>
              <w:t>newOrder</w:t>
            </w:r>
            <w:proofErr w:type="spellEnd"/>
            <w:r w:rsidRPr="00035FBE">
              <w:rPr>
                <w:rFonts w:ascii="Courier New" w:hAnsi="Courier New" w:cs="Tahoma"/>
              </w:rPr>
              <w:t>)</w:t>
            </w:r>
          </w:p>
        </w:tc>
        <w:tc>
          <w:tcPr>
            <w:tcW w:w="6681" w:type="dxa"/>
          </w:tcPr>
          <w:p w14:paraId="4CEAF869" w14:textId="43170B1E" w:rsidR="00035FBE" w:rsidRDefault="00035FBE" w:rsidP="0032790E">
            <w:pPr>
              <w:spacing w:afterLines="100" w:after="240" w:line="276" w:lineRule="auto"/>
              <w:rPr>
                <w:rFonts w:ascii="Tahoma" w:hAnsi="Tahoma" w:cs="Tahoma"/>
                <w:b/>
              </w:rPr>
            </w:pPr>
            <w:r w:rsidRPr="00035FBE">
              <w:rPr>
                <w:rFonts w:ascii="Tahoma" w:hAnsi="Tahoma" w:cs="Tahoma"/>
              </w:rPr>
              <w:t xml:space="preserve">Adds an </w:t>
            </w:r>
            <w:proofErr w:type="spellStart"/>
            <w:r w:rsidRPr="00035FBE">
              <w:rPr>
                <w:rFonts w:ascii="Tahoma" w:hAnsi="Tahoma" w:cs="Tahoma"/>
                <w:u w:val="single"/>
              </w:rPr>
              <w:t>ItemOrder</w:t>
            </w:r>
            <w:proofErr w:type="spellEnd"/>
            <w:r w:rsidRPr="00035FBE">
              <w:rPr>
                <w:rFonts w:ascii="Tahoma" w:hAnsi="Tahoma" w:cs="Tahoma"/>
              </w:rPr>
              <w:t xml:space="preserve"> to the list, </w:t>
            </w:r>
            <w:r w:rsidRPr="008710DE">
              <w:rPr>
                <w:rFonts w:ascii="Tahoma" w:hAnsi="Tahoma" w:cs="Tahoma"/>
                <w:b/>
                <w:color w:val="FF0000"/>
              </w:rPr>
              <w:t>replacing any previous order for this item with the new order</w:t>
            </w:r>
            <w:r w:rsidR="008710DE">
              <w:rPr>
                <w:rFonts w:ascii="Tahoma" w:hAnsi="Tahoma" w:cs="Tahoma"/>
                <w:b/>
                <w:color w:val="FF0000"/>
              </w:rPr>
              <w:t>.</w:t>
            </w:r>
          </w:p>
          <w:p w14:paraId="66125EEE" w14:textId="7FA7B918" w:rsidR="00FC5DB1" w:rsidRDefault="00035FBE" w:rsidP="00FC5DB1">
            <w:pPr>
              <w:spacing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</w:rPr>
              <w:t xml:space="preserve">Used when the user updates the quantity of an order for an </w:t>
            </w:r>
            <w:r w:rsidRPr="00035FBE">
              <w:rPr>
                <w:rFonts w:ascii="Tahoma" w:hAnsi="Tahoma" w:cs="Tahoma"/>
                <w:u w:val="single"/>
              </w:rPr>
              <w:t>Item</w:t>
            </w:r>
            <w:r w:rsidRPr="00035FBE">
              <w:rPr>
                <w:rFonts w:ascii="Tahoma" w:hAnsi="Tahoma" w:cs="Tahoma"/>
              </w:rPr>
              <w:t>.</w:t>
            </w:r>
            <w:r w:rsidR="00FC5DB1">
              <w:rPr>
                <w:rFonts w:ascii="Tahoma" w:hAnsi="Tahoma" w:cs="Tahoma"/>
              </w:rPr>
              <w:t xml:space="preserve">  Should use calls to corresponding </w:t>
            </w:r>
            <w:r w:rsidRPr="00035FBE">
              <w:rPr>
                <w:rFonts w:ascii="Tahoma" w:hAnsi="Tahoma" w:cs="Tahoma"/>
              </w:rPr>
              <w:t xml:space="preserve">overridden </w:t>
            </w:r>
            <w:r w:rsidRPr="00035FBE">
              <w:rPr>
                <w:rFonts w:ascii="Courier New" w:hAnsi="Courier New" w:cs="Tahoma"/>
              </w:rPr>
              <w:t>equals</w:t>
            </w:r>
            <w:r w:rsidR="00FC5DB1">
              <w:rPr>
                <w:rFonts w:ascii="Tahoma" w:hAnsi="Tahoma" w:cs="Tahoma"/>
              </w:rPr>
              <w:t xml:space="preserve"> methods.</w:t>
            </w:r>
          </w:p>
          <w:p w14:paraId="0B325BF5" w14:textId="77777777" w:rsidR="002E08B4" w:rsidRDefault="002E08B4" w:rsidP="00FC5DB1">
            <w:pPr>
              <w:spacing w:line="276" w:lineRule="auto"/>
              <w:rPr>
                <w:rFonts w:ascii="Tahoma" w:hAnsi="Tahoma" w:cs="Tahoma"/>
              </w:rPr>
            </w:pPr>
          </w:p>
          <w:p w14:paraId="6539EE70" w14:textId="0705D83E" w:rsidR="008710DE" w:rsidRPr="008710DE" w:rsidRDefault="008710DE" w:rsidP="008710DE">
            <w:pPr>
              <w:spacing w:line="276" w:lineRule="auto"/>
              <w:rPr>
                <w:rFonts w:ascii="Courier New" w:hAnsi="Courier New" w:cs="Courier New"/>
                <w:color w:val="00B050"/>
                <w:sz w:val="18"/>
              </w:rPr>
            </w:pP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/* </w:t>
            </w:r>
            <w:proofErr w:type="spellStart"/>
            <w:r w:rsidRPr="008710DE">
              <w:rPr>
                <w:rFonts w:ascii="Courier New" w:hAnsi="Courier New" w:cs="Courier New"/>
                <w:color w:val="00B050"/>
                <w:sz w:val="18"/>
                <w:u w:val="single"/>
              </w:rPr>
              <w:t>ArrayList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>'s</w:t>
            </w:r>
            <w:proofErr w:type="spellEnd"/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</w:t>
            </w:r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contains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method uses a call to</w:t>
            </w:r>
            <w:r>
              <w:rPr>
                <w:rFonts w:ascii="Courier New" w:hAnsi="Courier New" w:cs="Courier New"/>
                <w:color w:val="00B050"/>
                <w:sz w:val="18"/>
              </w:rPr>
              <w:t xml:space="preserve"> the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</w:t>
            </w:r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equals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method of the </w:t>
            </w:r>
            <w:r>
              <w:rPr>
                <w:rFonts w:ascii="Courier New" w:hAnsi="Courier New" w:cs="Courier New"/>
                <w:color w:val="00B050"/>
                <w:sz w:val="18"/>
              </w:rPr>
              <w:t>type it's storing.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8"/>
              </w:rPr>
              <w:t>T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he </w:t>
            </w:r>
            <w:proofErr w:type="gramStart"/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equals</w:t>
            </w:r>
            <w:proofErr w:type="gramEnd"/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method is the way Java </w:t>
            </w:r>
            <w:r>
              <w:rPr>
                <w:rFonts w:ascii="Courier New" w:hAnsi="Courier New" w:cs="Courier New"/>
                <w:color w:val="00B050"/>
                <w:sz w:val="18"/>
              </w:rPr>
              <w:t>tests</w:t>
            </w:r>
            <w:r w:rsidR="00EB6145">
              <w:rPr>
                <w:rFonts w:ascii="Courier New" w:hAnsi="Courier New" w:cs="Courier New"/>
                <w:color w:val="00B050"/>
                <w:sz w:val="18"/>
              </w:rPr>
              <w:t xml:space="preserve"> objects</w:t>
            </w:r>
            <w:r>
              <w:rPr>
                <w:rFonts w:ascii="Courier New" w:hAnsi="Courier New" w:cs="Courier New"/>
                <w:color w:val="00B050"/>
                <w:sz w:val="18"/>
              </w:rPr>
              <w:t xml:space="preserve"> for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equivalence – if you haven't overridden a class' </w:t>
            </w:r>
            <w:r w:rsidRPr="008710DE">
              <w:rPr>
                <w:rFonts w:ascii="Courier New" w:hAnsi="Courier New" w:cs="Courier New"/>
                <w:i/>
                <w:color w:val="00B050"/>
                <w:sz w:val="18"/>
              </w:rPr>
              <w:t>equals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method, it will use the version inherited from </w:t>
            </w:r>
            <w:r w:rsidRPr="008710DE">
              <w:rPr>
                <w:rFonts w:ascii="Courier New" w:hAnsi="Courier New" w:cs="Courier New"/>
                <w:color w:val="00B050"/>
                <w:sz w:val="18"/>
                <w:u w:val="single"/>
              </w:rPr>
              <w:t>Object</w:t>
            </w:r>
            <w:r>
              <w:rPr>
                <w:rFonts w:ascii="Courier New" w:hAnsi="Courier New" w:cs="Courier New"/>
                <w:color w:val="00B050"/>
                <w:sz w:val="18"/>
              </w:rPr>
              <w:t>!</w:t>
            </w:r>
            <w:r w:rsidRPr="008710DE">
              <w:rPr>
                <w:rFonts w:ascii="Courier New" w:hAnsi="Courier New" w:cs="Courier New"/>
                <w:color w:val="00B050"/>
                <w:sz w:val="18"/>
              </w:rPr>
              <w:t xml:space="preserve"> */</w:t>
            </w:r>
          </w:p>
          <w:p w14:paraId="2858FC75" w14:textId="41D360EB" w:rsidR="008710DE" w:rsidRPr="00035FBE" w:rsidRDefault="008710DE" w:rsidP="008710DE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035FBE" w:rsidRPr="00035FBE" w14:paraId="52FF5347" w14:textId="77777777" w:rsidTr="00035FBE">
        <w:tc>
          <w:tcPr>
            <w:tcW w:w="3975" w:type="dxa"/>
          </w:tcPr>
          <w:p w14:paraId="69F78888" w14:textId="7A7D1B12" w:rsidR="00035FBE" w:rsidRPr="00035FBE" w:rsidRDefault="00035FBE" w:rsidP="0032790E">
            <w:pPr>
              <w:spacing w:afterLines="100" w:after="240" w:line="276" w:lineRule="auto"/>
              <w:jc w:val="right"/>
              <w:rPr>
                <w:rFonts w:ascii="Tahoma" w:hAnsi="Tahoma" w:cs="Tahoma"/>
              </w:rPr>
            </w:pPr>
            <w:r w:rsidRPr="00035FBE">
              <w:rPr>
                <w:rFonts w:ascii="Courier New" w:hAnsi="Courier New" w:cs="Tahoma"/>
              </w:rPr>
              <w:t xml:space="preserve">double </w:t>
            </w:r>
            <w:proofErr w:type="spellStart"/>
            <w:proofErr w:type="gramStart"/>
            <w:r w:rsidRPr="00035FBE">
              <w:rPr>
                <w:rFonts w:ascii="Courier New" w:hAnsi="Courier New" w:cs="Tahoma"/>
              </w:rPr>
              <w:t>getTotal</w:t>
            </w:r>
            <w:proofErr w:type="spellEnd"/>
            <w:r w:rsidRPr="00035FBE">
              <w:rPr>
                <w:rFonts w:ascii="Courier New" w:hAnsi="Courier New" w:cs="Tahoma"/>
              </w:rPr>
              <w:t>(</w:t>
            </w:r>
            <w:proofErr w:type="gramEnd"/>
            <w:r w:rsidRPr="00035FBE">
              <w:rPr>
                <w:rFonts w:ascii="Courier New" w:hAnsi="Courier New" w:cs="Tahoma"/>
              </w:rPr>
              <w:t>)</w:t>
            </w:r>
          </w:p>
        </w:tc>
        <w:tc>
          <w:tcPr>
            <w:tcW w:w="6681" w:type="dxa"/>
          </w:tcPr>
          <w:p w14:paraId="583DB96C" w14:textId="77777777" w:rsidR="00035FBE" w:rsidRPr="00035FBE" w:rsidRDefault="00035FBE" w:rsidP="0032790E">
            <w:pPr>
              <w:spacing w:afterLines="100" w:after="240" w:line="276" w:lineRule="auto"/>
              <w:rPr>
                <w:rFonts w:ascii="Tahoma" w:hAnsi="Tahoma" w:cs="Tahoma"/>
              </w:rPr>
            </w:pPr>
            <w:r w:rsidRPr="00035FBE">
              <w:rPr>
                <w:rFonts w:ascii="Tahoma" w:hAnsi="Tahoma" w:cs="Tahoma"/>
              </w:rPr>
              <w:t>Returns the total cost of the shopping cart.</w:t>
            </w:r>
          </w:p>
        </w:tc>
      </w:tr>
    </w:tbl>
    <w:p w14:paraId="1DCC556C" w14:textId="77777777" w:rsidR="00FC5DB1" w:rsidRDefault="00FC5DB1" w:rsidP="0032790E">
      <w:pPr>
        <w:spacing w:afterLines="100" w:after="240"/>
        <w:rPr>
          <w:rFonts w:ascii="Tahoma" w:hAnsi="Tahoma" w:cs="Tahoma"/>
        </w:rPr>
      </w:pPr>
    </w:p>
    <w:p w14:paraId="1CD5A3C5" w14:textId="36124457" w:rsidR="00E7425D" w:rsidRDefault="00E7425D" w:rsidP="0032790E">
      <w:pPr>
        <w:spacing w:afterLines="100" w:after="240"/>
        <w:rPr>
          <w:rFonts w:ascii="Tahoma" w:hAnsi="Tahoma" w:cs="Tahoma"/>
        </w:rPr>
      </w:pPr>
      <w:r w:rsidRPr="00E7425D">
        <w:rPr>
          <w:rFonts w:ascii="Tahoma" w:hAnsi="Tahoma" w:cs="Tahoma"/>
        </w:rPr>
        <w:lastRenderedPageBreak/>
        <w:t xml:space="preserve">You </w:t>
      </w:r>
      <w:r w:rsidR="00ED423A">
        <w:rPr>
          <w:rFonts w:ascii="Tahoma" w:hAnsi="Tahoma" w:cs="Tahoma"/>
        </w:rPr>
        <w:t>should not</w:t>
      </w:r>
      <w:r w:rsidRPr="00E7425D">
        <w:rPr>
          <w:rFonts w:ascii="Tahoma" w:hAnsi="Tahoma" w:cs="Tahoma"/>
        </w:rPr>
        <w:t xml:space="preserve"> introduce any other public methods to these classes, although you can add your own private methods</w:t>
      </w:r>
      <w:r w:rsidR="00291891">
        <w:rPr>
          <w:rFonts w:ascii="Tahoma" w:hAnsi="Tahoma" w:cs="Tahoma"/>
        </w:rPr>
        <w:t xml:space="preserve"> if needed</w:t>
      </w:r>
      <w:r w:rsidRPr="00E7425D">
        <w:rPr>
          <w:rFonts w:ascii="Tahoma" w:hAnsi="Tahoma" w:cs="Tahoma"/>
        </w:rPr>
        <w:t xml:space="preserve">. You </w:t>
      </w:r>
      <w:r w:rsidR="00291891">
        <w:rPr>
          <w:rFonts w:ascii="Tahoma" w:hAnsi="Tahoma" w:cs="Tahoma"/>
        </w:rPr>
        <w:t>can overri</w:t>
      </w:r>
      <w:r w:rsidR="00E82AB5">
        <w:rPr>
          <w:rFonts w:ascii="Tahoma" w:hAnsi="Tahoma" w:cs="Tahoma"/>
        </w:rPr>
        <w:t>de</w:t>
      </w:r>
      <w:r w:rsidRPr="00E7425D">
        <w:rPr>
          <w:rFonts w:ascii="Tahoma" w:hAnsi="Tahoma" w:cs="Tahoma"/>
        </w:rPr>
        <w:t xml:space="preserve"> </w:t>
      </w:r>
      <w:proofErr w:type="spellStart"/>
      <w:r w:rsidRPr="00B075C3">
        <w:rPr>
          <w:rFonts w:ascii="Courier New" w:hAnsi="Courier New" w:cs="Tahoma"/>
        </w:rPr>
        <w:t>toString</w:t>
      </w:r>
      <w:proofErr w:type="spellEnd"/>
      <w:r w:rsidRPr="00E7425D">
        <w:rPr>
          <w:rFonts w:ascii="Tahoma" w:hAnsi="Tahoma" w:cs="Tahoma"/>
        </w:rPr>
        <w:t xml:space="preserve"> in any of these classes (you might find that helpful in testing and debugging your code).</w:t>
      </w:r>
    </w:p>
    <w:p w14:paraId="6007C888" w14:textId="08E0D421" w:rsidR="00550996" w:rsidRPr="000712DE" w:rsidRDefault="007D5C9F" w:rsidP="0032790E">
      <w:pPr>
        <w:spacing w:afterLines="100" w:after="240"/>
        <w:rPr>
          <w:rFonts w:ascii="Tahoma" w:hAnsi="Tahoma" w:cs="Tahoma"/>
          <w:color w:val="FF0000"/>
        </w:rPr>
      </w:pPr>
      <w:r w:rsidRPr="000712DE">
        <w:rPr>
          <w:rFonts w:ascii="Tahoma" w:hAnsi="Tahoma" w:cs="Tahoma"/>
          <w:color w:val="FF0000"/>
        </w:rPr>
        <w:t>Test that your code works, for regular and bulk quantities</w:t>
      </w:r>
      <w:r w:rsidR="00447373">
        <w:rPr>
          <w:rFonts w:ascii="Tahoma" w:hAnsi="Tahoma" w:cs="Tahoma"/>
          <w:color w:val="FF0000"/>
        </w:rPr>
        <w:t>, adding/removing, etc.</w:t>
      </w:r>
    </w:p>
    <w:p w14:paraId="632FC2ED" w14:textId="77777777" w:rsidR="00086F7A" w:rsidRDefault="00086F7A" w:rsidP="0032790E">
      <w:pPr>
        <w:spacing w:afterLines="100" w:after="240"/>
        <w:rPr>
          <w:rFonts w:ascii="Tahoma" w:hAnsi="Tahoma" w:cs="Tahoma"/>
        </w:rPr>
      </w:pPr>
    </w:p>
    <w:p w14:paraId="405EDD3C" w14:textId="14481E38" w:rsidR="00784F67" w:rsidRPr="008F063F" w:rsidRDefault="00784F67" w:rsidP="00E27575">
      <w:pPr>
        <w:spacing w:after="0"/>
        <w:jc w:val="center"/>
        <w:rPr>
          <w:rFonts w:ascii="Tahoma" w:hAnsi="Tahoma" w:cs="Tahoma"/>
          <w:i/>
          <w:sz w:val="20"/>
          <w:szCs w:val="20"/>
        </w:rPr>
      </w:pPr>
      <w:r w:rsidRPr="008F063F">
        <w:rPr>
          <w:rFonts w:ascii="Tahoma" w:hAnsi="Tahoma" w:cs="Tahoma"/>
          <w:i/>
          <w:sz w:val="20"/>
          <w:szCs w:val="20"/>
        </w:rPr>
        <w:t xml:space="preserve">Based on the </w:t>
      </w:r>
      <w:r w:rsidRPr="008F063F">
        <w:rPr>
          <w:rFonts w:ascii="Tahoma" w:hAnsi="Tahoma" w:cs="Tahoma"/>
          <w:b/>
          <w:i/>
          <w:sz w:val="20"/>
          <w:szCs w:val="20"/>
        </w:rPr>
        <w:t>Shopping Cart</w:t>
      </w:r>
      <w:r w:rsidR="00E27575" w:rsidRPr="008F063F">
        <w:rPr>
          <w:rFonts w:ascii="Tahoma" w:hAnsi="Tahoma" w:cs="Tahoma"/>
          <w:i/>
          <w:sz w:val="20"/>
          <w:szCs w:val="20"/>
        </w:rPr>
        <w:t xml:space="preserve"> p</w:t>
      </w:r>
      <w:r w:rsidRPr="008F063F">
        <w:rPr>
          <w:rFonts w:ascii="Tahoma" w:hAnsi="Tahoma" w:cs="Tahoma"/>
          <w:i/>
          <w:sz w:val="20"/>
          <w:szCs w:val="20"/>
        </w:rPr>
        <w:t>roject</w:t>
      </w:r>
    </w:p>
    <w:p w14:paraId="517B217D" w14:textId="46AC30D6" w:rsidR="00E82AB5" w:rsidRPr="008F063F" w:rsidRDefault="00784F67" w:rsidP="0032790E">
      <w:pPr>
        <w:spacing w:after="100"/>
        <w:jc w:val="center"/>
        <w:rPr>
          <w:rFonts w:ascii="Tahoma" w:hAnsi="Tahoma" w:cs="Tahoma"/>
          <w:i/>
          <w:sz w:val="20"/>
          <w:szCs w:val="20"/>
        </w:rPr>
      </w:pPr>
      <w:r w:rsidRPr="008F063F">
        <w:rPr>
          <w:rFonts w:ascii="Tahoma" w:hAnsi="Tahoma" w:cs="Tahoma"/>
          <w:i/>
          <w:sz w:val="20"/>
          <w:szCs w:val="20"/>
        </w:rPr>
        <w:t>garfieldcs.com/wordpress/wordpress/wp-content/uploads/2013/03/Project-Shopping-Cart.pdf</w:t>
      </w:r>
    </w:p>
    <w:p w14:paraId="76B03CDC" w14:textId="77777777" w:rsidR="00784F67" w:rsidRDefault="00784F67" w:rsidP="0032790E">
      <w:pPr>
        <w:spacing w:after="100"/>
        <w:jc w:val="center"/>
        <w:rPr>
          <w:rFonts w:ascii="Tahoma" w:hAnsi="Tahoma" w:cs="Tahoma"/>
          <w:i/>
        </w:rPr>
      </w:pPr>
    </w:p>
    <w:p w14:paraId="621BAB79" w14:textId="77777777" w:rsidR="00784F67" w:rsidRPr="00784F67" w:rsidRDefault="00784F67" w:rsidP="0032790E">
      <w:pPr>
        <w:spacing w:after="100"/>
        <w:jc w:val="center"/>
        <w:rPr>
          <w:rFonts w:ascii="Tahoma" w:hAnsi="Tahoma" w:cs="Tahoma"/>
        </w:rPr>
      </w:pPr>
    </w:p>
    <w:p w14:paraId="7ECEAD6F" w14:textId="6D3BE26E" w:rsidR="007B6B44" w:rsidRDefault="00CC5089" w:rsidP="0032790E">
      <w:pPr>
        <w:spacing w:afterLines="100" w:after="240"/>
        <w:rPr>
          <w:rFonts w:ascii="Tahoma" w:hAnsi="Tahoma" w:cs="Tahoma"/>
          <w:b/>
          <w:color w:val="FF0000"/>
        </w:rPr>
      </w:pPr>
      <w:r w:rsidRPr="007B6B44">
        <w:rPr>
          <w:rFonts w:ascii="Tahoma" w:hAnsi="Tahoma" w:cs="Tahoma"/>
          <w:b/>
          <w:color w:val="FF0000"/>
        </w:rPr>
        <w:t>(Advanced)</w:t>
      </w:r>
      <w:r w:rsidRPr="007B6B44">
        <w:rPr>
          <w:rFonts w:ascii="Tahoma" w:hAnsi="Tahoma" w:cs="Tahoma"/>
          <w:color w:val="FF0000"/>
        </w:rPr>
        <w:t xml:space="preserve"> </w:t>
      </w:r>
      <w:r w:rsidR="00766F74">
        <w:rPr>
          <w:rFonts w:ascii="Tahoma" w:hAnsi="Tahoma" w:cs="Tahoma"/>
          <w:b/>
          <w:color w:val="FF0000"/>
        </w:rPr>
        <w:t xml:space="preserve">Buy / sell </w:t>
      </w:r>
      <w:r w:rsidR="0003255C">
        <w:rPr>
          <w:rFonts w:ascii="Tahoma" w:hAnsi="Tahoma" w:cs="Tahoma"/>
          <w:b/>
          <w:color w:val="FF0000"/>
        </w:rPr>
        <w:t xml:space="preserve">advanced </w:t>
      </w:r>
      <w:r w:rsidR="00FC5DB1">
        <w:rPr>
          <w:rFonts w:ascii="Tahoma" w:hAnsi="Tahoma" w:cs="Tahoma"/>
          <w:b/>
          <w:color w:val="FF0000"/>
        </w:rPr>
        <w:t>problems</w:t>
      </w:r>
    </w:p>
    <w:p w14:paraId="68C313AF" w14:textId="4EEE977B" w:rsidR="001119E3" w:rsidRPr="001119E3" w:rsidRDefault="001119E3" w:rsidP="0032790E">
      <w:pPr>
        <w:spacing w:afterLines="100" w:after="240"/>
        <w:rPr>
          <w:rFonts w:ascii="Tahoma" w:hAnsi="Tahoma" w:cs="Tahoma"/>
          <w:i/>
          <w:color w:val="FF0000"/>
        </w:rPr>
      </w:pPr>
      <w:r w:rsidRPr="001119E3">
        <w:rPr>
          <w:rFonts w:ascii="Tahoma" w:hAnsi="Tahoma" w:cs="Tahoma"/>
          <w:i/>
          <w:color w:val="auto"/>
        </w:rPr>
        <w:t>Problems in red with an</w:t>
      </w:r>
      <w:r w:rsidRPr="001119E3">
        <w:rPr>
          <w:rFonts w:ascii="Tahoma" w:hAnsi="Tahoma" w:cs="Tahoma"/>
          <w:b/>
          <w:i/>
          <w:color w:val="auto"/>
        </w:rPr>
        <w:t xml:space="preserve"> </w:t>
      </w:r>
      <w:r>
        <w:rPr>
          <w:rFonts w:ascii="Tahoma" w:hAnsi="Tahoma" w:cs="Tahoma"/>
          <w:b/>
          <w:i/>
          <w:color w:val="FF0000"/>
        </w:rPr>
        <w:t xml:space="preserve">(Advanced) </w:t>
      </w:r>
      <w:r w:rsidRPr="001119E3">
        <w:rPr>
          <w:rFonts w:ascii="Tahoma" w:hAnsi="Tahoma" w:cs="Tahoma"/>
          <w:i/>
          <w:color w:val="auto"/>
        </w:rPr>
        <w:t>tag are</w:t>
      </w:r>
      <w:r w:rsidR="00E13653">
        <w:rPr>
          <w:rFonts w:ascii="Tahoma" w:hAnsi="Tahoma" w:cs="Tahoma"/>
          <w:i/>
          <w:color w:val="auto"/>
        </w:rPr>
        <w:t xml:space="preserve"> </w:t>
      </w:r>
      <w:r w:rsidR="008F063F">
        <w:rPr>
          <w:rFonts w:ascii="Tahoma" w:hAnsi="Tahoma" w:cs="Tahoma"/>
          <w:i/>
          <w:color w:val="auto"/>
        </w:rPr>
        <w:t>generally more</w:t>
      </w:r>
      <w:r w:rsidR="00E13653">
        <w:rPr>
          <w:rFonts w:ascii="Tahoma" w:hAnsi="Tahoma" w:cs="Tahoma"/>
          <w:i/>
          <w:color w:val="auto"/>
        </w:rPr>
        <w:t xml:space="preserve"> challenging</w:t>
      </w:r>
      <w:r>
        <w:rPr>
          <w:rFonts w:ascii="Tahoma" w:hAnsi="Tahoma" w:cs="Tahoma"/>
          <w:i/>
          <w:color w:val="auto"/>
        </w:rPr>
        <w:t xml:space="preserve"> and </w:t>
      </w:r>
      <w:r w:rsidRPr="001119E3">
        <w:rPr>
          <w:rFonts w:ascii="Tahoma" w:hAnsi="Tahoma" w:cs="Tahoma"/>
          <w:i/>
          <w:color w:val="auto"/>
        </w:rPr>
        <w:t xml:space="preserve">completely optional (not required to get 100).  </w:t>
      </w:r>
      <w:r>
        <w:rPr>
          <w:rFonts w:ascii="Tahoma" w:hAnsi="Tahoma" w:cs="Tahoma"/>
          <w:i/>
          <w:color w:val="auto"/>
        </w:rPr>
        <w:t>Give them a shot if you have the time!</w:t>
      </w:r>
    </w:p>
    <w:p w14:paraId="084A84F2" w14:textId="77777777" w:rsidR="0003255C" w:rsidRDefault="0003255C" w:rsidP="0032790E">
      <w:pPr>
        <w:pStyle w:val="ListParagraph"/>
        <w:numPr>
          <w:ilvl w:val="0"/>
          <w:numId w:val="13"/>
        </w:numPr>
        <w:spacing w:afterLines="100" w:after="24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method </w:t>
      </w:r>
      <w:r w:rsidRPr="00273A06">
        <w:rPr>
          <w:rFonts w:ascii="Courier New" w:hAnsi="Courier New" w:cs="Courier New"/>
        </w:rPr>
        <w:t xml:space="preserve">int </w:t>
      </w:r>
      <w:r w:rsidRPr="00B075C3">
        <w:rPr>
          <w:rFonts w:ascii="Courier New" w:hAnsi="Courier New" w:cs="Courier New"/>
        </w:rPr>
        <w:t>buySell2(</w:t>
      </w:r>
      <w:proofErr w:type="gramStart"/>
      <w:r w:rsidRPr="00B075C3">
        <w:rPr>
          <w:rFonts w:ascii="Courier New" w:hAnsi="Courier New" w:cs="Courier New"/>
        </w:rPr>
        <w:t>int[</w:t>
      </w:r>
      <w:proofErr w:type="gramEnd"/>
      <w:r w:rsidRPr="00B075C3">
        <w:rPr>
          <w:rFonts w:ascii="Courier New" w:hAnsi="Courier New" w:cs="Courier New"/>
        </w:rPr>
        <w:t>] stock)</w:t>
      </w:r>
      <w:r>
        <w:rPr>
          <w:rFonts w:ascii="Tahoma" w:hAnsi="Tahoma" w:cs="Tahoma"/>
        </w:rPr>
        <w:t xml:space="preserve">, where the element at index </w:t>
      </w:r>
      <w:proofErr w:type="spellStart"/>
      <w:r w:rsidRPr="00E8716E">
        <w:rPr>
          <w:rFonts w:ascii="Courier New" w:hAnsi="Courier New" w:cs="Courier New"/>
        </w:rPr>
        <w:t>i</w:t>
      </w:r>
      <w:proofErr w:type="spellEnd"/>
      <w:r>
        <w:rPr>
          <w:rFonts w:ascii="Tahoma" w:hAnsi="Tahoma" w:cs="Tahoma"/>
        </w:rPr>
        <w:t xml:space="preserve"> in </w:t>
      </w:r>
      <w:r w:rsidRPr="00273A06">
        <w:rPr>
          <w:rFonts w:ascii="Courier New" w:hAnsi="Courier New" w:cs="Courier New"/>
        </w:rPr>
        <w:t>stock</w:t>
      </w:r>
      <w:r>
        <w:rPr>
          <w:rFonts w:ascii="Tahoma" w:hAnsi="Tahoma" w:cs="Tahoma"/>
        </w:rPr>
        <w:t xml:space="preserve"> represents the price of a share of a particular stock on day </w:t>
      </w:r>
      <w:proofErr w:type="spellStart"/>
      <w:r w:rsidRPr="00E8716E">
        <w:rPr>
          <w:rFonts w:ascii="Courier New" w:hAnsi="Courier New" w:cs="Courier New"/>
        </w:rPr>
        <w:t>i</w:t>
      </w:r>
      <w:proofErr w:type="spellEnd"/>
      <w:r>
        <w:rPr>
          <w:rFonts w:ascii="Tahoma" w:hAnsi="Tahoma" w:cs="Tahoma"/>
        </w:rPr>
        <w:t>.  The method should return the maximum potential profit; however, you can make as many transactions as you like. Y</w:t>
      </w:r>
      <w:r w:rsidRPr="005C6805">
        <w:rPr>
          <w:rFonts w:ascii="Tahoma" w:hAnsi="Tahoma" w:cs="Tahoma"/>
        </w:rPr>
        <w:t>ou may not engage in multiple transactions at the same time (i</w:t>
      </w:r>
      <w:r>
        <w:rPr>
          <w:rFonts w:ascii="Tahoma" w:hAnsi="Tahoma" w:cs="Tahoma"/>
        </w:rPr>
        <w:t>.</w:t>
      </w:r>
      <w:r w:rsidRPr="005C6805">
        <w:rPr>
          <w:rFonts w:ascii="Tahoma" w:hAnsi="Tahoma" w:cs="Tahoma"/>
        </w:rPr>
        <w:t>e</w:t>
      </w:r>
      <w:r>
        <w:rPr>
          <w:rFonts w:ascii="Tahoma" w:hAnsi="Tahoma" w:cs="Tahoma"/>
        </w:rPr>
        <w:t>.</w:t>
      </w:r>
      <w:r w:rsidRPr="005C6805">
        <w:rPr>
          <w:rFonts w:ascii="Tahoma" w:hAnsi="Tahoma" w:cs="Tahoma"/>
        </w:rPr>
        <w:t>, you must sell the stock before you buy again).</w:t>
      </w:r>
    </w:p>
    <w:p w14:paraId="2DDAF535" w14:textId="77777777" w:rsidR="0003255C" w:rsidRPr="004E4955" w:rsidRDefault="0003255C" w:rsidP="0032790E">
      <w:pPr>
        <w:pStyle w:val="ListParagraph"/>
        <w:spacing w:afterLines="100" w:after="240"/>
        <w:ind w:left="1440"/>
        <w:rPr>
          <w:rFonts w:ascii="Courier New" w:hAnsi="Courier New" w:cs="Courier New"/>
          <w:sz w:val="18"/>
          <w:szCs w:val="18"/>
        </w:rPr>
      </w:pPr>
      <w:r w:rsidRPr="004E4955">
        <w:rPr>
          <w:rFonts w:ascii="Courier New" w:hAnsi="Courier New" w:cs="Courier New"/>
          <w:sz w:val="18"/>
          <w:szCs w:val="18"/>
        </w:rPr>
        <w:t>[1, 2, 7, 4, 11] &gt;&gt;&gt; 13</w:t>
      </w:r>
    </w:p>
    <w:p w14:paraId="43FDBC0F" w14:textId="77777777" w:rsidR="0003255C" w:rsidRDefault="0003255C" w:rsidP="0032790E">
      <w:pPr>
        <w:pStyle w:val="ListParagraph"/>
        <w:spacing w:afterLines="100" w:after="240"/>
        <w:ind w:left="1440"/>
        <w:contextualSpacing w:val="0"/>
        <w:rPr>
          <w:rFonts w:ascii="Courier New" w:hAnsi="Courier New" w:cs="Courier New"/>
          <w:bCs/>
          <w:sz w:val="18"/>
          <w:shd w:val="clear" w:color="auto" w:fill="FFFFFF"/>
        </w:rPr>
      </w:pPr>
      <w:r w:rsidRPr="004E4955">
        <w:rPr>
          <w:rFonts w:ascii="Courier New" w:hAnsi="Courier New" w:cs="Courier New"/>
          <w:bCs/>
          <w:sz w:val="18"/>
          <w:shd w:val="clear" w:color="auto" w:fill="FFFFFF"/>
        </w:rPr>
        <w:t xml:space="preserve">[2, 6, 8, 7, 8, 7, 9, 4, 1, 2, 4, 5, 8] &gt;&gt;&gt; 16 </w:t>
      </w:r>
    </w:p>
    <w:p w14:paraId="18E56D89" w14:textId="6592D970" w:rsidR="00766F74" w:rsidRDefault="00766F74" w:rsidP="0032790E">
      <w:pPr>
        <w:pStyle w:val="ListParagraph"/>
        <w:numPr>
          <w:ilvl w:val="0"/>
          <w:numId w:val="11"/>
        </w:numPr>
        <w:spacing w:afterLines="100" w:after="240"/>
        <w:rPr>
          <w:rFonts w:ascii="Tahoma" w:hAnsi="Tahoma" w:cs="Tahoma"/>
        </w:rPr>
      </w:pPr>
      <w:r w:rsidRPr="00766F74">
        <w:rPr>
          <w:rFonts w:ascii="Tahoma" w:hAnsi="Tahoma" w:cs="Tahoma"/>
        </w:rPr>
        <w:t xml:space="preserve">Complete the method </w:t>
      </w:r>
      <w:r w:rsidRPr="00766F74">
        <w:rPr>
          <w:rFonts w:ascii="Courier New" w:hAnsi="Courier New" w:cs="Courier New"/>
        </w:rPr>
        <w:t>int buySell3(</w:t>
      </w:r>
      <w:proofErr w:type="gramStart"/>
      <w:r w:rsidRPr="00766F74">
        <w:rPr>
          <w:rFonts w:ascii="Courier New" w:hAnsi="Courier New" w:cs="Courier New"/>
        </w:rPr>
        <w:t>int[</w:t>
      </w:r>
      <w:proofErr w:type="gramEnd"/>
      <w:r w:rsidRPr="00766F74">
        <w:rPr>
          <w:rFonts w:ascii="Courier New" w:hAnsi="Courier New" w:cs="Courier New"/>
        </w:rPr>
        <w:t>] stock)</w:t>
      </w:r>
      <w:r w:rsidRPr="00766F74">
        <w:rPr>
          <w:rFonts w:ascii="Tahoma" w:hAnsi="Tahoma" w:cs="Tahoma"/>
        </w:rPr>
        <w:t xml:space="preserve">, where the element at index </w:t>
      </w:r>
      <w:proofErr w:type="spellStart"/>
      <w:r w:rsidRPr="00766F74">
        <w:rPr>
          <w:rFonts w:ascii="Courier New" w:hAnsi="Courier New" w:cs="Courier New"/>
        </w:rPr>
        <w:t>i</w:t>
      </w:r>
      <w:proofErr w:type="spellEnd"/>
      <w:r w:rsidRPr="00766F74">
        <w:rPr>
          <w:rFonts w:ascii="Tahoma" w:hAnsi="Tahoma" w:cs="Tahoma"/>
        </w:rPr>
        <w:t xml:space="preserve"> in </w:t>
      </w:r>
      <w:r w:rsidRPr="00766F74">
        <w:rPr>
          <w:rFonts w:ascii="Courier New" w:hAnsi="Courier New" w:cs="Courier New"/>
        </w:rPr>
        <w:t>stock</w:t>
      </w:r>
      <w:r w:rsidRPr="00766F74">
        <w:rPr>
          <w:rFonts w:ascii="Tahoma" w:hAnsi="Tahoma" w:cs="Tahoma"/>
        </w:rPr>
        <w:t xml:space="preserve"> represents the price of a share of a particular stock on day </w:t>
      </w:r>
      <w:proofErr w:type="spellStart"/>
      <w:r w:rsidRPr="00766F74">
        <w:rPr>
          <w:rFonts w:ascii="Courier New" w:hAnsi="Courier New" w:cs="Courier New"/>
        </w:rPr>
        <w:t>i</w:t>
      </w:r>
      <w:proofErr w:type="spellEnd"/>
      <w:r w:rsidRPr="00766F74">
        <w:rPr>
          <w:rFonts w:ascii="Tahoma" w:hAnsi="Tahoma" w:cs="Tahoma"/>
        </w:rPr>
        <w:t>.  The method should return the maximum potential profit, given</w:t>
      </w:r>
      <w:r w:rsidRPr="00766F74">
        <w:rPr>
          <w:rFonts w:ascii="Tahoma" w:hAnsi="Tahoma" w:cs="Tahoma"/>
          <w:b/>
          <w:i/>
        </w:rPr>
        <w:t xml:space="preserve"> you can make at most two transactions</w:t>
      </w:r>
      <w:r w:rsidRPr="00766F74">
        <w:rPr>
          <w:rFonts w:ascii="Tahoma" w:hAnsi="Tahoma" w:cs="Tahoma"/>
        </w:rPr>
        <w:t>. You may not engage in multiple transactions at the same time (i.e., you must sell the stock before you buy again).  This problem is harder than it appears.</w:t>
      </w:r>
    </w:p>
    <w:p w14:paraId="009E820F" w14:textId="77777777" w:rsidR="00766F74" w:rsidRPr="00766F74" w:rsidRDefault="00766F74" w:rsidP="0032790E">
      <w:pPr>
        <w:pStyle w:val="ListParagraph"/>
        <w:spacing w:afterLines="100" w:after="240"/>
        <w:rPr>
          <w:rFonts w:ascii="Tahoma" w:hAnsi="Tahoma" w:cs="Tahoma"/>
        </w:rPr>
      </w:pPr>
    </w:p>
    <w:p w14:paraId="34A7F105" w14:textId="77777777" w:rsidR="00766F74" w:rsidRPr="005C6805" w:rsidRDefault="00766F74" w:rsidP="0032790E">
      <w:pPr>
        <w:pStyle w:val="ListParagraph"/>
        <w:spacing w:afterLines="100" w:after="240"/>
        <w:ind w:left="1440"/>
        <w:rPr>
          <w:rFonts w:ascii="Courier New" w:hAnsi="Courier New" w:cs="Courier New"/>
          <w:color w:val="00B050"/>
          <w:sz w:val="18"/>
          <w:szCs w:val="18"/>
          <w:highlight w:val="yellow"/>
        </w:rPr>
      </w:pPr>
      <w:r w:rsidRPr="004E4955">
        <w:rPr>
          <w:rFonts w:ascii="Courier New" w:hAnsi="Courier New" w:cs="Courier New"/>
          <w:sz w:val="18"/>
          <w:szCs w:val="18"/>
        </w:rPr>
        <w:t>[1,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4,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7,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2,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11]</w:t>
      </w:r>
      <w:r>
        <w:rPr>
          <w:rFonts w:ascii="Courier New" w:hAnsi="Courier New" w:cs="Courier New"/>
          <w:sz w:val="18"/>
          <w:szCs w:val="18"/>
        </w:rPr>
        <w:t xml:space="preserve"> &gt;&gt;&gt; 15</w:t>
      </w:r>
    </w:p>
    <w:p w14:paraId="29D614E6" w14:textId="77777777" w:rsidR="00766F74" w:rsidRPr="00E8716E" w:rsidRDefault="00766F74" w:rsidP="0032790E">
      <w:pPr>
        <w:pStyle w:val="ListParagraph"/>
        <w:spacing w:afterLines="100" w:after="240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 w:rsidRPr="004E4955">
        <w:rPr>
          <w:rFonts w:ascii="Courier New" w:hAnsi="Courier New" w:cs="Courier New"/>
          <w:sz w:val="18"/>
          <w:szCs w:val="18"/>
        </w:rPr>
        <w:t>[1,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2,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4,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2,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5,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7,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2,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4,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9,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4955">
        <w:rPr>
          <w:rFonts w:ascii="Courier New" w:hAnsi="Courier New" w:cs="Courier New"/>
          <w:sz w:val="18"/>
          <w:szCs w:val="18"/>
        </w:rPr>
        <w:t>0,</w:t>
      </w:r>
      <w:r>
        <w:rPr>
          <w:rFonts w:ascii="Courier New" w:hAnsi="Courier New" w:cs="Courier New"/>
          <w:sz w:val="18"/>
          <w:szCs w:val="18"/>
        </w:rPr>
        <w:t xml:space="preserve"> 9] </w:t>
      </w:r>
      <w:r w:rsidRPr="004E4955">
        <w:rPr>
          <w:rFonts w:ascii="Courier New" w:hAnsi="Courier New" w:cs="Courier New"/>
          <w:sz w:val="18"/>
          <w:szCs w:val="18"/>
        </w:rPr>
        <w:t>&gt;&gt;&gt; 17</w:t>
      </w:r>
      <w:r w:rsidRPr="005C6805">
        <w:rPr>
          <w:rFonts w:ascii="Courier New" w:hAnsi="Courier New" w:cs="Courier New"/>
          <w:color w:val="00B050"/>
          <w:sz w:val="18"/>
          <w:szCs w:val="18"/>
          <w:highlight w:val="yellow"/>
        </w:rPr>
        <w:t xml:space="preserve"> </w:t>
      </w:r>
    </w:p>
    <w:p w14:paraId="7AE2B34F" w14:textId="105B5918" w:rsidR="00CC5089" w:rsidRDefault="00CC5089" w:rsidP="0032790E">
      <w:pPr>
        <w:pStyle w:val="ListParagraph"/>
        <w:numPr>
          <w:ilvl w:val="0"/>
          <w:numId w:val="11"/>
        </w:numPr>
        <w:spacing w:afterLines="100" w:after="240"/>
        <w:rPr>
          <w:rFonts w:ascii="Tahoma" w:hAnsi="Tahoma" w:cs="Tahoma"/>
        </w:rPr>
      </w:pPr>
      <w:r w:rsidRPr="00766F74">
        <w:rPr>
          <w:rFonts w:ascii="Tahoma" w:hAnsi="Tahoma" w:cs="Tahoma"/>
        </w:rPr>
        <w:t xml:space="preserve">Complete the method </w:t>
      </w:r>
      <w:r w:rsidR="00273A06" w:rsidRPr="00766F74">
        <w:rPr>
          <w:rFonts w:ascii="Courier New" w:hAnsi="Courier New" w:cs="Courier New"/>
        </w:rPr>
        <w:t xml:space="preserve">int </w:t>
      </w:r>
      <w:r w:rsidRPr="00766F74">
        <w:rPr>
          <w:rFonts w:ascii="Courier New" w:hAnsi="Courier New" w:cs="Courier New"/>
        </w:rPr>
        <w:t xml:space="preserve">buySell4(int k, </w:t>
      </w:r>
      <w:proofErr w:type="gramStart"/>
      <w:r w:rsidRPr="00766F74">
        <w:rPr>
          <w:rFonts w:ascii="Courier New" w:hAnsi="Courier New" w:cs="Courier New"/>
        </w:rPr>
        <w:t>int[</w:t>
      </w:r>
      <w:proofErr w:type="gramEnd"/>
      <w:r w:rsidRPr="00766F74">
        <w:rPr>
          <w:rFonts w:ascii="Courier New" w:hAnsi="Courier New" w:cs="Courier New"/>
        </w:rPr>
        <w:t>] stock)</w:t>
      </w:r>
      <w:r w:rsidRPr="00766F74">
        <w:rPr>
          <w:rFonts w:ascii="Tahoma" w:hAnsi="Tahoma" w:cs="Tahoma"/>
        </w:rPr>
        <w:t xml:space="preserve">, where the element at index </w:t>
      </w:r>
      <w:proofErr w:type="spellStart"/>
      <w:r w:rsidRPr="00766F74">
        <w:rPr>
          <w:rFonts w:ascii="Courier New" w:hAnsi="Courier New" w:cs="Courier New"/>
        </w:rPr>
        <w:t>i</w:t>
      </w:r>
      <w:proofErr w:type="spellEnd"/>
      <w:r w:rsidRPr="00766F74">
        <w:rPr>
          <w:rFonts w:ascii="Tahoma" w:hAnsi="Tahoma" w:cs="Tahoma"/>
        </w:rPr>
        <w:t xml:space="preserve"> </w:t>
      </w:r>
      <w:r w:rsidR="00273A06" w:rsidRPr="00766F74">
        <w:rPr>
          <w:rFonts w:ascii="Tahoma" w:hAnsi="Tahoma" w:cs="Tahoma"/>
        </w:rPr>
        <w:t xml:space="preserve">in </w:t>
      </w:r>
      <w:r w:rsidR="00273A06" w:rsidRPr="00766F74">
        <w:rPr>
          <w:rFonts w:ascii="Courier New" w:hAnsi="Courier New" w:cs="Courier New"/>
        </w:rPr>
        <w:t>stock</w:t>
      </w:r>
      <w:r w:rsidR="00273A06" w:rsidRPr="00766F74">
        <w:rPr>
          <w:rFonts w:ascii="Tahoma" w:hAnsi="Tahoma" w:cs="Tahoma"/>
        </w:rPr>
        <w:t xml:space="preserve"> </w:t>
      </w:r>
      <w:r w:rsidRPr="00766F74">
        <w:rPr>
          <w:rFonts w:ascii="Tahoma" w:hAnsi="Tahoma" w:cs="Tahoma"/>
        </w:rPr>
        <w:t xml:space="preserve">represents the price of a share of a particular stock on day </w:t>
      </w:r>
      <w:proofErr w:type="spellStart"/>
      <w:r w:rsidRPr="00766F74">
        <w:rPr>
          <w:rFonts w:ascii="Courier New" w:hAnsi="Courier New" w:cs="Courier New"/>
        </w:rPr>
        <w:t>i</w:t>
      </w:r>
      <w:proofErr w:type="spellEnd"/>
      <w:r w:rsidRPr="00766F74">
        <w:rPr>
          <w:rFonts w:ascii="Tahoma" w:hAnsi="Tahoma" w:cs="Tahoma"/>
        </w:rPr>
        <w:t xml:space="preserve">.  The method should return the maximum potential </w:t>
      </w:r>
      <w:r w:rsidR="002C1636" w:rsidRPr="00766F74">
        <w:rPr>
          <w:rFonts w:ascii="Tahoma" w:hAnsi="Tahoma" w:cs="Tahoma"/>
        </w:rPr>
        <w:t>profit;</w:t>
      </w:r>
      <w:r w:rsidRPr="00766F74">
        <w:rPr>
          <w:rFonts w:ascii="Tahoma" w:hAnsi="Tahoma" w:cs="Tahoma"/>
        </w:rPr>
        <w:t xml:space="preserve"> </w:t>
      </w:r>
      <w:r w:rsidRPr="00766F74">
        <w:rPr>
          <w:rFonts w:ascii="Tahoma" w:hAnsi="Tahoma" w:cs="Tahoma"/>
          <w:b/>
          <w:i/>
        </w:rPr>
        <w:t>however</w:t>
      </w:r>
      <w:r w:rsidR="002C1636" w:rsidRPr="00766F74">
        <w:rPr>
          <w:rFonts w:ascii="Tahoma" w:hAnsi="Tahoma" w:cs="Tahoma"/>
          <w:b/>
          <w:i/>
        </w:rPr>
        <w:t>,</w:t>
      </w:r>
      <w:r w:rsidRPr="00766F74">
        <w:rPr>
          <w:rFonts w:ascii="Tahoma" w:hAnsi="Tahoma" w:cs="Tahoma"/>
          <w:b/>
          <w:i/>
        </w:rPr>
        <w:t xml:space="preserve"> you can make at most </w:t>
      </w:r>
      <w:r w:rsidRPr="00766F74">
        <w:rPr>
          <w:rFonts w:ascii="Courier New" w:hAnsi="Courier New" w:cs="Courier New"/>
          <w:i/>
        </w:rPr>
        <w:t>k</w:t>
      </w:r>
      <w:r w:rsidRPr="00766F74">
        <w:rPr>
          <w:rFonts w:ascii="Tahoma" w:hAnsi="Tahoma" w:cs="Tahoma"/>
          <w:b/>
          <w:i/>
        </w:rPr>
        <w:t xml:space="preserve"> transactions</w:t>
      </w:r>
      <w:r w:rsidRPr="00766F74">
        <w:rPr>
          <w:rFonts w:ascii="Tahoma" w:hAnsi="Tahoma" w:cs="Tahoma"/>
        </w:rPr>
        <w:t>. You may not engage in multiple transactions at the same time (i.e., you must sell the stock before you buy again).</w:t>
      </w:r>
    </w:p>
    <w:p w14:paraId="5BF01B17" w14:textId="77777777" w:rsidR="00766F74" w:rsidRPr="00766F74" w:rsidRDefault="00766F74" w:rsidP="0032790E">
      <w:pPr>
        <w:pStyle w:val="ListParagraph"/>
        <w:spacing w:afterLines="100" w:after="240"/>
        <w:rPr>
          <w:rFonts w:ascii="Tahoma" w:hAnsi="Tahoma" w:cs="Tahoma"/>
        </w:rPr>
      </w:pPr>
    </w:p>
    <w:p w14:paraId="6605E2FF" w14:textId="27B4D085" w:rsidR="00CC5089" w:rsidRPr="005C6805" w:rsidRDefault="00675985" w:rsidP="0032790E">
      <w:pPr>
        <w:pStyle w:val="ListParagraph"/>
        <w:spacing w:afterLines="100" w:after="240"/>
        <w:ind w:left="1440"/>
        <w:rPr>
          <w:rFonts w:ascii="Courier New" w:hAnsi="Courier New" w:cs="Courier New"/>
          <w:color w:val="00B050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</w:rPr>
        <w:t xml:space="preserve">4, </w:t>
      </w:r>
      <w:r w:rsidRPr="00675985">
        <w:rPr>
          <w:rFonts w:ascii="Courier New" w:hAnsi="Courier New" w:cs="Courier New"/>
          <w:sz w:val="18"/>
          <w:szCs w:val="18"/>
        </w:rPr>
        <w:t>[1,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4,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5,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7,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4,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9,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0]</w:t>
      </w:r>
      <w:r>
        <w:rPr>
          <w:rFonts w:ascii="Courier New" w:hAnsi="Courier New" w:cs="Courier New"/>
          <w:sz w:val="18"/>
          <w:szCs w:val="18"/>
        </w:rPr>
        <w:t xml:space="preserve"> &gt;&gt;&gt; 15</w:t>
      </w:r>
    </w:p>
    <w:p w14:paraId="0AE246CD" w14:textId="096FC4EF" w:rsidR="00CC5089" w:rsidRPr="00E8716E" w:rsidRDefault="00675985" w:rsidP="0032790E">
      <w:pPr>
        <w:pStyle w:val="ListParagraph"/>
        <w:spacing w:afterLines="100" w:after="240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2, </w:t>
      </w:r>
      <w:r w:rsidRPr="00675985">
        <w:rPr>
          <w:rFonts w:ascii="Courier New" w:hAnsi="Courier New" w:cs="Courier New"/>
          <w:sz w:val="18"/>
          <w:szCs w:val="18"/>
        </w:rPr>
        <w:t>[1,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4,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5,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7,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2,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4,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9,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0,</w:t>
      </w:r>
      <w:r w:rsidR="001C49B8">
        <w:rPr>
          <w:rFonts w:ascii="Courier New" w:hAnsi="Courier New" w:cs="Courier New"/>
          <w:sz w:val="18"/>
          <w:szCs w:val="18"/>
        </w:rPr>
        <w:t xml:space="preserve"> </w:t>
      </w:r>
      <w:r w:rsidRPr="00675985">
        <w:rPr>
          <w:rFonts w:ascii="Courier New" w:hAnsi="Courier New" w:cs="Courier New"/>
          <w:sz w:val="18"/>
          <w:szCs w:val="18"/>
        </w:rPr>
        <w:t>9]</w:t>
      </w:r>
      <w:r>
        <w:rPr>
          <w:rFonts w:ascii="Courier New" w:hAnsi="Courier New" w:cs="Courier New"/>
          <w:sz w:val="18"/>
          <w:szCs w:val="18"/>
        </w:rPr>
        <w:t xml:space="preserve"> &gt;&gt;&gt; 17</w:t>
      </w:r>
    </w:p>
    <w:p w14:paraId="5D5210AC" w14:textId="6AFAEF63" w:rsidR="003504D4" w:rsidRPr="003504D4" w:rsidRDefault="003504D4" w:rsidP="0032790E">
      <w:pPr>
        <w:pStyle w:val="ListParagraph"/>
        <w:spacing w:afterLines="100" w:after="240"/>
        <w:ind w:left="2160"/>
        <w:contextualSpacing w:val="0"/>
        <w:rPr>
          <w:rFonts w:ascii="Courier New" w:hAnsi="Courier New" w:cs="Courier New"/>
        </w:rPr>
      </w:pPr>
    </w:p>
    <w:sectPr w:rsidR="003504D4" w:rsidRPr="003504D4" w:rsidSect="00D83A15">
      <w:footerReference w:type="default" r:id="rId11"/>
      <w:pgSz w:w="12240" w:h="15840"/>
      <w:pgMar w:top="720" w:right="720" w:bottom="720" w:left="720" w:header="288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F746" w14:textId="77777777" w:rsidR="0054056C" w:rsidRDefault="0054056C" w:rsidP="00536E55">
      <w:pPr>
        <w:spacing w:after="0" w:line="240" w:lineRule="auto"/>
      </w:pPr>
      <w:r>
        <w:separator/>
      </w:r>
    </w:p>
  </w:endnote>
  <w:endnote w:type="continuationSeparator" w:id="0">
    <w:p w14:paraId="252DE090" w14:textId="77777777" w:rsidR="0054056C" w:rsidRDefault="0054056C" w:rsidP="0053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i/>
        <w:sz w:val="16"/>
        <w:szCs w:val="16"/>
      </w:rPr>
      <w:id w:val="1984040756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F0941BF" w14:textId="00D80D97" w:rsidR="00536E55" w:rsidRDefault="00536E55" w:rsidP="006E51C3">
            <w:pPr>
              <w:pStyle w:val="Footer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</w:p>
          <w:p w14:paraId="1E1E5EDF" w14:textId="0A7B08C4" w:rsidR="00536E55" w:rsidRPr="00D83A15" w:rsidRDefault="00536E55" w:rsidP="00D83A15">
            <w:pPr>
              <w:pStyle w:val="Footer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536E55">
              <w:rPr>
                <w:rFonts w:ascii="Tahoma" w:hAnsi="Tahoma" w:cs="Tahoma"/>
                <w:i/>
                <w:sz w:val="16"/>
                <w:szCs w:val="16"/>
              </w:rPr>
              <w:t xml:space="preserve">Page </w: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011176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5</w: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  <w:r w:rsidRPr="00536E55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011176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5</w:t>
            </w:r>
            <w:r w:rsidRPr="00536E55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172B" w14:textId="77777777" w:rsidR="0054056C" w:rsidRDefault="0054056C" w:rsidP="00536E55">
      <w:pPr>
        <w:spacing w:after="0" w:line="240" w:lineRule="auto"/>
      </w:pPr>
      <w:r>
        <w:separator/>
      </w:r>
    </w:p>
  </w:footnote>
  <w:footnote w:type="continuationSeparator" w:id="0">
    <w:p w14:paraId="0747DD15" w14:textId="77777777" w:rsidR="0054056C" w:rsidRDefault="0054056C" w:rsidP="00536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434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7E2D"/>
    <w:multiLevelType w:val="hybridMultilevel"/>
    <w:tmpl w:val="A03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37CF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6242"/>
    <w:multiLevelType w:val="hybridMultilevel"/>
    <w:tmpl w:val="AAD2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AB6F20"/>
    <w:multiLevelType w:val="hybridMultilevel"/>
    <w:tmpl w:val="4FC0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52056"/>
    <w:multiLevelType w:val="hybridMultilevel"/>
    <w:tmpl w:val="5174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6E40D2"/>
    <w:multiLevelType w:val="hybridMultilevel"/>
    <w:tmpl w:val="E1C6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12614"/>
    <w:multiLevelType w:val="hybridMultilevel"/>
    <w:tmpl w:val="2D44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63C6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F6ED3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D4DDA"/>
    <w:multiLevelType w:val="hybridMultilevel"/>
    <w:tmpl w:val="D684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90DD8"/>
    <w:multiLevelType w:val="hybridMultilevel"/>
    <w:tmpl w:val="90AC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714AC"/>
    <w:multiLevelType w:val="hybridMultilevel"/>
    <w:tmpl w:val="21ECA874"/>
    <w:lvl w:ilvl="0" w:tplc="E1D2F7A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141057">
    <w:abstractNumId w:val="8"/>
  </w:num>
  <w:num w:numId="2" w16cid:durableId="1608738087">
    <w:abstractNumId w:val="3"/>
  </w:num>
  <w:num w:numId="3" w16cid:durableId="823550749">
    <w:abstractNumId w:val="5"/>
  </w:num>
  <w:num w:numId="4" w16cid:durableId="148518058">
    <w:abstractNumId w:val="9"/>
  </w:num>
  <w:num w:numId="5" w16cid:durableId="1772899186">
    <w:abstractNumId w:val="12"/>
  </w:num>
  <w:num w:numId="6" w16cid:durableId="1377122628">
    <w:abstractNumId w:val="6"/>
  </w:num>
  <w:num w:numId="7" w16cid:durableId="1904364102">
    <w:abstractNumId w:val="11"/>
  </w:num>
  <w:num w:numId="8" w16cid:durableId="970865070">
    <w:abstractNumId w:val="7"/>
  </w:num>
  <w:num w:numId="9" w16cid:durableId="1055737405">
    <w:abstractNumId w:val="1"/>
  </w:num>
  <w:num w:numId="10" w16cid:durableId="2026637396">
    <w:abstractNumId w:val="2"/>
  </w:num>
  <w:num w:numId="11" w16cid:durableId="908156814">
    <w:abstractNumId w:val="4"/>
  </w:num>
  <w:num w:numId="12" w16cid:durableId="63114948">
    <w:abstractNumId w:val="0"/>
  </w:num>
  <w:num w:numId="13" w16cid:durableId="512574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9B6"/>
    <w:rsid w:val="00002C66"/>
    <w:rsid w:val="00011176"/>
    <w:rsid w:val="0001675A"/>
    <w:rsid w:val="000216BC"/>
    <w:rsid w:val="0003255C"/>
    <w:rsid w:val="00035FBE"/>
    <w:rsid w:val="000712DE"/>
    <w:rsid w:val="00080813"/>
    <w:rsid w:val="00086F7A"/>
    <w:rsid w:val="0009482E"/>
    <w:rsid w:val="000B421C"/>
    <w:rsid w:val="000B4278"/>
    <w:rsid w:val="000E593F"/>
    <w:rsid w:val="000F4572"/>
    <w:rsid w:val="000F771B"/>
    <w:rsid w:val="00106D0E"/>
    <w:rsid w:val="001119E3"/>
    <w:rsid w:val="00117CA0"/>
    <w:rsid w:val="001347B4"/>
    <w:rsid w:val="00161759"/>
    <w:rsid w:val="001772A1"/>
    <w:rsid w:val="0018126A"/>
    <w:rsid w:val="00182D85"/>
    <w:rsid w:val="0019254D"/>
    <w:rsid w:val="001928CA"/>
    <w:rsid w:val="001A2E29"/>
    <w:rsid w:val="001A3F91"/>
    <w:rsid w:val="001B2B70"/>
    <w:rsid w:val="001B2FC8"/>
    <w:rsid w:val="001B5875"/>
    <w:rsid w:val="001C49B8"/>
    <w:rsid w:val="001E1DBF"/>
    <w:rsid w:val="001E6ABA"/>
    <w:rsid w:val="00203878"/>
    <w:rsid w:val="00207ECB"/>
    <w:rsid w:val="00211BEE"/>
    <w:rsid w:val="00273A06"/>
    <w:rsid w:val="002802BD"/>
    <w:rsid w:val="00285BA5"/>
    <w:rsid w:val="00291891"/>
    <w:rsid w:val="002B6BB0"/>
    <w:rsid w:val="002C1636"/>
    <w:rsid w:val="002C3253"/>
    <w:rsid w:val="002D13DF"/>
    <w:rsid w:val="002E08B4"/>
    <w:rsid w:val="0030201B"/>
    <w:rsid w:val="00324281"/>
    <w:rsid w:val="003271BE"/>
    <w:rsid w:val="0032790E"/>
    <w:rsid w:val="003365C5"/>
    <w:rsid w:val="003504D4"/>
    <w:rsid w:val="0035734A"/>
    <w:rsid w:val="00371394"/>
    <w:rsid w:val="00376A96"/>
    <w:rsid w:val="0037782C"/>
    <w:rsid w:val="0038404E"/>
    <w:rsid w:val="003866E0"/>
    <w:rsid w:val="003879DD"/>
    <w:rsid w:val="00392BBC"/>
    <w:rsid w:val="00397D6A"/>
    <w:rsid w:val="003C1D52"/>
    <w:rsid w:val="003D20A5"/>
    <w:rsid w:val="003D3957"/>
    <w:rsid w:val="003E07A3"/>
    <w:rsid w:val="003E3504"/>
    <w:rsid w:val="0040342F"/>
    <w:rsid w:val="004066DE"/>
    <w:rsid w:val="00406A51"/>
    <w:rsid w:val="00411844"/>
    <w:rsid w:val="00422CCD"/>
    <w:rsid w:val="00426FBC"/>
    <w:rsid w:val="00447373"/>
    <w:rsid w:val="00447B88"/>
    <w:rsid w:val="0046041A"/>
    <w:rsid w:val="004639C5"/>
    <w:rsid w:val="004857B5"/>
    <w:rsid w:val="00494FF4"/>
    <w:rsid w:val="004A40DB"/>
    <w:rsid w:val="004B6CF3"/>
    <w:rsid w:val="004D05BA"/>
    <w:rsid w:val="004D4525"/>
    <w:rsid w:val="004E4955"/>
    <w:rsid w:val="004F2360"/>
    <w:rsid w:val="00500348"/>
    <w:rsid w:val="00506E96"/>
    <w:rsid w:val="00526CCF"/>
    <w:rsid w:val="00534081"/>
    <w:rsid w:val="00535BFF"/>
    <w:rsid w:val="00536E55"/>
    <w:rsid w:val="00537655"/>
    <w:rsid w:val="0054056C"/>
    <w:rsid w:val="00547B92"/>
    <w:rsid w:val="005501CD"/>
    <w:rsid w:val="00550996"/>
    <w:rsid w:val="00552085"/>
    <w:rsid w:val="00556976"/>
    <w:rsid w:val="00557498"/>
    <w:rsid w:val="00581D8E"/>
    <w:rsid w:val="005B6E4C"/>
    <w:rsid w:val="005C6805"/>
    <w:rsid w:val="00615DF2"/>
    <w:rsid w:val="00622BAE"/>
    <w:rsid w:val="00630909"/>
    <w:rsid w:val="006329EC"/>
    <w:rsid w:val="00647BB0"/>
    <w:rsid w:val="006567E9"/>
    <w:rsid w:val="00663C63"/>
    <w:rsid w:val="00664D87"/>
    <w:rsid w:val="006739B6"/>
    <w:rsid w:val="00675985"/>
    <w:rsid w:val="0067773D"/>
    <w:rsid w:val="006916EE"/>
    <w:rsid w:val="006B430E"/>
    <w:rsid w:val="006C31B2"/>
    <w:rsid w:val="006D407B"/>
    <w:rsid w:val="006E3D10"/>
    <w:rsid w:val="006E51C3"/>
    <w:rsid w:val="006E755F"/>
    <w:rsid w:val="006F23C8"/>
    <w:rsid w:val="00704CA1"/>
    <w:rsid w:val="00713A43"/>
    <w:rsid w:val="00720384"/>
    <w:rsid w:val="00734B8F"/>
    <w:rsid w:val="00766F74"/>
    <w:rsid w:val="00767C66"/>
    <w:rsid w:val="00770409"/>
    <w:rsid w:val="00774F7E"/>
    <w:rsid w:val="00774FA0"/>
    <w:rsid w:val="00784F67"/>
    <w:rsid w:val="00785080"/>
    <w:rsid w:val="007964A6"/>
    <w:rsid w:val="007964D8"/>
    <w:rsid w:val="007A0020"/>
    <w:rsid w:val="007B37E6"/>
    <w:rsid w:val="007B6B44"/>
    <w:rsid w:val="007D5C9F"/>
    <w:rsid w:val="007D7C0F"/>
    <w:rsid w:val="007E5817"/>
    <w:rsid w:val="00816473"/>
    <w:rsid w:val="008238F3"/>
    <w:rsid w:val="00831D59"/>
    <w:rsid w:val="008405DD"/>
    <w:rsid w:val="00846592"/>
    <w:rsid w:val="00855200"/>
    <w:rsid w:val="00864184"/>
    <w:rsid w:val="00867006"/>
    <w:rsid w:val="008710DE"/>
    <w:rsid w:val="008C5155"/>
    <w:rsid w:val="008D564B"/>
    <w:rsid w:val="008E1984"/>
    <w:rsid w:val="008E5CD3"/>
    <w:rsid w:val="008E6432"/>
    <w:rsid w:val="008F063F"/>
    <w:rsid w:val="008F0733"/>
    <w:rsid w:val="008F2C67"/>
    <w:rsid w:val="008F3C8D"/>
    <w:rsid w:val="00900692"/>
    <w:rsid w:val="009009E2"/>
    <w:rsid w:val="00906298"/>
    <w:rsid w:val="009262DD"/>
    <w:rsid w:val="00935648"/>
    <w:rsid w:val="009462A1"/>
    <w:rsid w:val="00954109"/>
    <w:rsid w:val="009676F0"/>
    <w:rsid w:val="00976E62"/>
    <w:rsid w:val="00990796"/>
    <w:rsid w:val="009A1122"/>
    <w:rsid w:val="009A299D"/>
    <w:rsid w:val="009B5206"/>
    <w:rsid w:val="009D3154"/>
    <w:rsid w:val="00A1223D"/>
    <w:rsid w:val="00A14C21"/>
    <w:rsid w:val="00A16216"/>
    <w:rsid w:val="00A4593E"/>
    <w:rsid w:val="00A514FA"/>
    <w:rsid w:val="00A639BE"/>
    <w:rsid w:val="00A65F44"/>
    <w:rsid w:val="00AD5933"/>
    <w:rsid w:val="00AE756A"/>
    <w:rsid w:val="00AF304B"/>
    <w:rsid w:val="00AF4CF0"/>
    <w:rsid w:val="00B075C3"/>
    <w:rsid w:val="00B33454"/>
    <w:rsid w:val="00B531D5"/>
    <w:rsid w:val="00B573A7"/>
    <w:rsid w:val="00B76FBB"/>
    <w:rsid w:val="00BA1E64"/>
    <w:rsid w:val="00BC2CB0"/>
    <w:rsid w:val="00BD7434"/>
    <w:rsid w:val="00C02457"/>
    <w:rsid w:val="00C07982"/>
    <w:rsid w:val="00C1143F"/>
    <w:rsid w:val="00C22EFB"/>
    <w:rsid w:val="00C2711C"/>
    <w:rsid w:val="00C342F6"/>
    <w:rsid w:val="00C63024"/>
    <w:rsid w:val="00C70D64"/>
    <w:rsid w:val="00C85C9B"/>
    <w:rsid w:val="00C8629E"/>
    <w:rsid w:val="00CA6830"/>
    <w:rsid w:val="00CC5089"/>
    <w:rsid w:val="00CD31D9"/>
    <w:rsid w:val="00CD4104"/>
    <w:rsid w:val="00CE7029"/>
    <w:rsid w:val="00D13682"/>
    <w:rsid w:val="00D579A1"/>
    <w:rsid w:val="00D67073"/>
    <w:rsid w:val="00D745BC"/>
    <w:rsid w:val="00D77AC5"/>
    <w:rsid w:val="00D83A15"/>
    <w:rsid w:val="00D84837"/>
    <w:rsid w:val="00DB265D"/>
    <w:rsid w:val="00DB268D"/>
    <w:rsid w:val="00DD6615"/>
    <w:rsid w:val="00DE3A25"/>
    <w:rsid w:val="00DF2D67"/>
    <w:rsid w:val="00DF321E"/>
    <w:rsid w:val="00DF5911"/>
    <w:rsid w:val="00E13653"/>
    <w:rsid w:val="00E27575"/>
    <w:rsid w:val="00E3309F"/>
    <w:rsid w:val="00E343A5"/>
    <w:rsid w:val="00E34589"/>
    <w:rsid w:val="00E525DC"/>
    <w:rsid w:val="00E528FB"/>
    <w:rsid w:val="00E65CE9"/>
    <w:rsid w:val="00E72C4E"/>
    <w:rsid w:val="00E7425D"/>
    <w:rsid w:val="00E77939"/>
    <w:rsid w:val="00E82AB5"/>
    <w:rsid w:val="00E8716E"/>
    <w:rsid w:val="00E92CA3"/>
    <w:rsid w:val="00E96CB7"/>
    <w:rsid w:val="00EA0E69"/>
    <w:rsid w:val="00EA2BF9"/>
    <w:rsid w:val="00EB5581"/>
    <w:rsid w:val="00EB6145"/>
    <w:rsid w:val="00ED2431"/>
    <w:rsid w:val="00ED423A"/>
    <w:rsid w:val="00ED633A"/>
    <w:rsid w:val="00EF2A3A"/>
    <w:rsid w:val="00F51AE9"/>
    <w:rsid w:val="00F74646"/>
    <w:rsid w:val="00F82E17"/>
    <w:rsid w:val="00F95B68"/>
    <w:rsid w:val="00FB6958"/>
    <w:rsid w:val="00FC1853"/>
    <w:rsid w:val="00FC5DB1"/>
    <w:rsid w:val="00FD5CA8"/>
    <w:rsid w:val="00FD7E8D"/>
    <w:rsid w:val="00FF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CB221"/>
  <w15:docId w15:val="{D65A8ABD-EC26-9B49-A13E-34DFACB9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55"/>
  </w:style>
  <w:style w:type="paragraph" w:styleId="Footer">
    <w:name w:val="footer"/>
    <w:basedOn w:val="Normal"/>
    <w:link w:val="FooterChar"/>
    <w:uiPriority w:val="99"/>
    <w:unhideWhenUsed/>
    <w:rsid w:val="0053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55"/>
  </w:style>
  <w:style w:type="character" w:styleId="Hyperlink">
    <w:name w:val="Hyperlink"/>
    <w:basedOn w:val="DefaultParagraphFont"/>
    <w:uiPriority w:val="99"/>
    <w:unhideWhenUsed/>
    <w:rsid w:val="00784F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7C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9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e7q97ql7h847kd5/02a%20How%20to%20use%20the%20Eclipse%20IDE.pptx?dl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dropbox.com/s/f2m3ma6lzqrruuf/10a%20The%20Object%20class%20%28toString%28%29%2C%20equals%28%29%29.pptx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3tqpw6juhpvydfl/20a%20More%20Eclipse%20tips%20and%20tricks.pptx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34</cp:revision>
  <dcterms:created xsi:type="dcterms:W3CDTF">2018-08-15T19:43:00Z</dcterms:created>
  <dcterms:modified xsi:type="dcterms:W3CDTF">2022-08-07T18:43:00Z</dcterms:modified>
</cp:coreProperties>
</file>