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3559E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200" w:type="dxa"/>
              <w:left w:w="300" w:type="dxa"/>
              <w:bottom w:w="60" w:type="dxa"/>
              <w:right w:w="300" w:type="dxa"/>
            </w:tcMar>
          </w:tcPr>
          <w:p w14:paraId="3F6E3838" w14:textId="77777777" w:rsidR="00D16DFA" w:rsidRDefault="00000000">
            <w:pPr>
              <w:spacing w:after="60"/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E3F2FD"/>
                <w:sz w:val="64"/>
                <w:szCs w:val="64"/>
              </w:rPr>
              <w:t>S</w:t>
            </w:r>
            <w:r>
              <w:rPr>
                <w:rFonts w:ascii="Calibri" w:eastAsia="Calibri" w:hAnsi="Calibri" w:cs="Calibri"/>
                <w:color w:val="FFFFFF"/>
                <w:sz w:val="64"/>
                <w:szCs w:val="64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color w:val="F3E5F5"/>
                <w:sz w:val="64"/>
                <w:szCs w:val="64"/>
              </w:rPr>
              <w:t>O</w:t>
            </w:r>
            <w:proofErr w:type="gramEnd"/>
            <w:r>
              <w:rPr>
                <w:rFonts w:ascii="Calibri" w:eastAsia="Calibri" w:hAnsi="Calibri" w:cs="Calibri"/>
                <w:color w:val="FFFFFF"/>
                <w:sz w:val="64"/>
                <w:szCs w:val="64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E8F5E9"/>
                <w:sz w:val="64"/>
                <w:szCs w:val="64"/>
              </w:rPr>
              <w:t>L</w:t>
            </w:r>
            <w:r>
              <w:rPr>
                <w:rFonts w:ascii="Calibri" w:eastAsia="Calibri" w:hAnsi="Calibri" w:cs="Calibri"/>
                <w:color w:val="FFFFFF"/>
                <w:sz w:val="64"/>
                <w:szCs w:val="64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color w:val="FFF3E0"/>
                <w:sz w:val="64"/>
                <w:szCs w:val="64"/>
              </w:rPr>
              <w:t>I</w:t>
            </w:r>
            <w:proofErr w:type="gramEnd"/>
            <w:r>
              <w:rPr>
                <w:rFonts w:ascii="Calibri" w:eastAsia="Calibri" w:hAnsi="Calibri" w:cs="Calibri"/>
                <w:color w:val="FFFFFF"/>
                <w:sz w:val="64"/>
                <w:szCs w:val="64"/>
              </w:rPr>
              <w:t xml:space="preserve">  </w:t>
            </w:r>
            <w:r>
              <w:rPr>
                <w:rFonts w:ascii="Calibri" w:eastAsia="Calibri" w:hAnsi="Calibri" w:cs="Calibri"/>
                <w:b/>
                <w:bCs/>
                <w:color w:val="FFEBEE"/>
                <w:sz w:val="64"/>
                <w:szCs w:val="64"/>
              </w:rPr>
              <w:t>D</w:t>
            </w:r>
          </w:p>
          <w:p w14:paraId="026F8661" w14:textId="77777777" w:rsidR="00D16DFA" w:rsidRDefault="00000000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SOLID Principles in C#</w:t>
            </w:r>
          </w:p>
          <w:p w14:paraId="0B82D60A" w14:textId="77777777" w:rsidR="00D16DFA" w:rsidRDefault="00000000">
            <w:pPr>
              <w:spacing w:after="200"/>
              <w:jc w:val="center"/>
            </w:pPr>
            <w:r>
              <w:rPr>
                <w:rFonts w:ascii="Calibri" w:eastAsia="Calibri" w:hAnsi="Calibri" w:cs="Calibri"/>
                <w:color w:val="B2EBF2"/>
              </w:rPr>
              <w:t xml:space="preserve">Student </w:t>
            </w:r>
            <w:proofErr w:type="gramStart"/>
            <w:r>
              <w:rPr>
                <w:rFonts w:ascii="Calibri" w:eastAsia="Calibri" w:hAnsi="Calibri" w:cs="Calibri"/>
                <w:color w:val="B2EBF2"/>
              </w:rPr>
              <w:t>Reference  ·</w:t>
            </w:r>
            <w:proofErr w:type="gramEnd"/>
            <w:r>
              <w:rPr>
                <w:rFonts w:ascii="Calibri" w:eastAsia="Calibri" w:hAnsi="Calibri" w:cs="Calibri"/>
                <w:color w:val="B2EBF2"/>
              </w:rPr>
              <w:t xml:space="preserve">  OOP </w:t>
            </w:r>
            <w:proofErr w:type="gramStart"/>
            <w:r>
              <w:rPr>
                <w:rFonts w:ascii="Calibri" w:eastAsia="Calibri" w:hAnsi="Calibri" w:cs="Calibri"/>
                <w:color w:val="B2EBF2"/>
              </w:rPr>
              <w:t>C#  ·</w:t>
            </w:r>
            <w:proofErr w:type="gramEnd"/>
            <w:r>
              <w:rPr>
                <w:rFonts w:ascii="Calibri" w:eastAsia="Calibri" w:hAnsi="Calibri" w:cs="Calibri"/>
                <w:color w:val="B2EBF2"/>
              </w:rPr>
              <w:t xml:space="preserve">  Kaunas </w:t>
            </w:r>
            <w:proofErr w:type="gramStart"/>
            <w:r>
              <w:rPr>
                <w:rFonts w:ascii="Calibri" w:eastAsia="Calibri" w:hAnsi="Calibri" w:cs="Calibri"/>
                <w:color w:val="B2EBF2"/>
              </w:rPr>
              <w:t>College  ·</w:t>
            </w:r>
            <w:proofErr w:type="gramEnd"/>
            <w:r>
              <w:rPr>
                <w:rFonts w:ascii="Calibri" w:eastAsia="Calibri" w:hAnsi="Calibri" w:cs="Calibri"/>
                <w:color w:val="B2EBF2"/>
              </w:rPr>
              <w:t xml:space="preserve">  Tadas Bulis</w:t>
            </w:r>
          </w:p>
        </w:tc>
      </w:tr>
    </w:tbl>
    <w:p w14:paraId="5486DEBA" w14:textId="77777777" w:rsidR="00D16DFA" w:rsidRDefault="00D16DFA">
      <w:pPr>
        <w:spacing w:before="120" w:after="120"/>
      </w:pPr>
    </w:p>
    <w:p w14:paraId="551B6D88" w14:textId="77777777" w:rsidR="00D16DFA" w:rsidRDefault="00000000">
      <w:pPr>
        <w:pBdr>
          <w:bottom w:val="single" w:sz="6" w:space="4" w:color="0097A7"/>
        </w:pBdr>
        <w:spacing w:before="160" w:after="80"/>
      </w:pPr>
      <w:r>
        <w:rPr>
          <w:rFonts w:ascii="Calibri" w:eastAsia="Calibri" w:hAnsi="Calibri" w:cs="Calibri"/>
          <w:b/>
          <w:bCs/>
          <w:color w:val="1A237E"/>
          <w:sz w:val="24"/>
          <w:szCs w:val="24"/>
        </w:rPr>
        <w:t>Quick Reference</w:t>
      </w:r>
    </w:p>
    <w:p w14:paraId="1845E87B" w14:textId="77777777" w:rsidR="00D16DFA" w:rsidRDefault="00D16DFA">
      <w:pPr>
        <w:spacing w:before="40" w:after="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3800"/>
        <w:gridCol w:w="4840"/>
      </w:tblGrid>
      <w:tr w:rsidR="00D16DFA" w14:paraId="16BF14C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63A4" w14:textId="77777777" w:rsidR="00D16DFA" w:rsidRDefault="00D16DFA"/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69F63D1" w14:textId="77777777" w:rsidR="00D16DF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Principle</w:t>
            </w:r>
          </w:p>
        </w:tc>
        <w:tc>
          <w:tcPr>
            <w:tcW w:w="4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52F94" w14:textId="77777777" w:rsidR="00D16DFA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Quick Summary</w:t>
            </w:r>
          </w:p>
        </w:tc>
      </w:tr>
      <w:tr w:rsidR="00D16DFA" w14:paraId="39EBC57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C4812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S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FB59C1B" w14:textId="77777777" w:rsidR="00D16DFA" w:rsidRDefault="00000000">
            <w:r>
              <w:rPr>
                <w:rFonts w:ascii="Calibri" w:eastAsia="Calibri" w:hAnsi="Calibri" w:cs="Calibri"/>
                <w:b/>
                <w:bCs/>
                <w:color w:val="1A237E"/>
              </w:rPr>
              <w:t>Single Responsibility Principle</w:t>
            </w:r>
          </w:p>
        </w:tc>
        <w:tc>
          <w:tcPr>
            <w:tcW w:w="4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268D0" w14:textId="77777777" w:rsidR="00D16DFA" w:rsidRDefault="00000000">
            <w:r>
              <w:rPr>
                <w:rFonts w:ascii="Calibri" w:eastAsia="Calibri" w:hAnsi="Calibri" w:cs="Calibri"/>
                <w:i/>
                <w:iCs/>
                <w:color w:val="546E7A"/>
              </w:rPr>
              <w:t>One class — one job</w:t>
            </w:r>
          </w:p>
        </w:tc>
      </w:tr>
      <w:tr w:rsidR="00D16DFA" w14:paraId="134243A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07CD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O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004F0557" w14:textId="77777777" w:rsidR="00D16DFA" w:rsidRDefault="00000000">
            <w:r>
              <w:rPr>
                <w:rFonts w:ascii="Calibri" w:eastAsia="Calibri" w:hAnsi="Calibri" w:cs="Calibri"/>
                <w:b/>
                <w:bCs/>
                <w:color w:val="1A237E"/>
              </w:rPr>
              <w:t>Open/Closed Principle</w:t>
            </w:r>
          </w:p>
        </w:tc>
        <w:tc>
          <w:tcPr>
            <w:tcW w:w="4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C811E" w14:textId="77777777" w:rsidR="00D16DFA" w:rsidRDefault="00000000">
            <w:r>
              <w:rPr>
                <w:rFonts w:ascii="Calibri" w:eastAsia="Calibri" w:hAnsi="Calibri" w:cs="Calibri"/>
                <w:i/>
                <w:iCs/>
                <w:color w:val="546E7A"/>
              </w:rPr>
              <w:t>Open for extension, closed for modification</w:t>
            </w:r>
          </w:p>
        </w:tc>
      </w:tr>
      <w:tr w:rsidR="00D16DFA" w14:paraId="11ED8A5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1B96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L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40CE3E3B" w14:textId="77777777" w:rsidR="00D16DFA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1A237E"/>
              </w:rPr>
              <w:t>Liskov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A237E"/>
              </w:rPr>
              <w:t xml:space="preserve"> Substitution Principle</w:t>
            </w:r>
          </w:p>
        </w:tc>
        <w:tc>
          <w:tcPr>
            <w:tcW w:w="4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6371F" w14:textId="77777777" w:rsidR="00D16DFA" w:rsidRDefault="00000000">
            <w:r>
              <w:rPr>
                <w:rFonts w:ascii="Calibri" w:eastAsia="Calibri" w:hAnsi="Calibri" w:cs="Calibri"/>
                <w:i/>
                <w:iCs/>
                <w:color w:val="546E7A"/>
              </w:rPr>
              <w:t>Any implementation must be a valid substitute</w:t>
            </w:r>
          </w:p>
        </w:tc>
      </w:tr>
      <w:tr w:rsidR="00D16DFA" w14:paraId="2DEC02FF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1CD0D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I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1845F90" w14:textId="77777777" w:rsidR="00D16DFA" w:rsidRDefault="00000000">
            <w:r>
              <w:rPr>
                <w:rFonts w:ascii="Calibri" w:eastAsia="Calibri" w:hAnsi="Calibri" w:cs="Calibri"/>
                <w:b/>
                <w:bCs/>
                <w:color w:val="1A237E"/>
              </w:rPr>
              <w:t>Interface Segregation Principle</w:t>
            </w:r>
          </w:p>
        </w:tc>
        <w:tc>
          <w:tcPr>
            <w:tcW w:w="4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EA1B" w14:textId="77777777" w:rsidR="00D16DFA" w:rsidRDefault="00000000">
            <w:r>
              <w:rPr>
                <w:rFonts w:ascii="Calibri" w:eastAsia="Calibri" w:hAnsi="Calibri" w:cs="Calibri"/>
                <w:i/>
                <w:iCs/>
                <w:color w:val="546E7A"/>
              </w:rPr>
              <w:t>Many small interfaces &gt; one fat interface</w:t>
            </w:r>
          </w:p>
        </w:tc>
      </w:tr>
      <w:tr w:rsidR="00D16DFA" w14:paraId="533348E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BCDC6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D</w:t>
            </w:r>
          </w:p>
        </w:tc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5B51F64D" w14:textId="77777777" w:rsidR="00D16DFA" w:rsidRDefault="00000000">
            <w:r>
              <w:rPr>
                <w:rFonts w:ascii="Calibri" w:eastAsia="Calibri" w:hAnsi="Calibri" w:cs="Calibri"/>
                <w:b/>
                <w:bCs/>
                <w:color w:val="1A237E"/>
              </w:rPr>
              <w:t>Dependency Inversion Principle</w:t>
            </w:r>
          </w:p>
        </w:tc>
        <w:tc>
          <w:tcPr>
            <w:tcW w:w="48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2CBD9" w14:textId="77777777" w:rsidR="00D16DFA" w:rsidRDefault="00000000">
            <w:r>
              <w:rPr>
                <w:rFonts w:ascii="Calibri" w:eastAsia="Calibri" w:hAnsi="Calibri" w:cs="Calibri"/>
                <w:i/>
                <w:iCs/>
                <w:color w:val="546E7A"/>
              </w:rPr>
              <w:t>Depend on abstractions, not concretions</w:t>
            </w:r>
          </w:p>
        </w:tc>
      </w:tr>
    </w:tbl>
    <w:p w14:paraId="7180B688" w14:textId="77777777" w:rsidR="00D16DFA" w:rsidRDefault="00D16DFA">
      <w:pPr>
        <w:spacing w:before="20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16DFA" w14:paraId="72E06A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565C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77FD5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S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91FF4F4" w14:textId="77777777" w:rsidR="00D16DF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Single Responsibility Principle</w:t>
            </w:r>
          </w:p>
          <w:p w14:paraId="3A05281B" w14:textId="77777777" w:rsidR="00D16DFA" w:rsidRDefault="00000000">
            <w:r>
              <w:rPr>
                <w:rFonts w:ascii="Calibri" w:eastAsia="Calibri" w:hAnsi="Calibri" w:cs="Calibri"/>
                <w:color w:val="B2EBF2"/>
              </w:rPr>
              <w:t>S — Single Responsibility Principle</w:t>
            </w:r>
          </w:p>
        </w:tc>
      </w:tr>
    </w:tbl>
    <w:p w14:paraId="2654310F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1565C0"/>
          <w:left w:val="single" w:sz="16" w:space="0" w:color="1565C0"/>
          <w:bottom w:val="single" w:sz="4" w:space="0" w:color="1565C0"/>
          <w:right w:val="single" w:sz="4" w:space="0" w:color="1565C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770B36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3F2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EAC16D" w14:textId="77777777" w:rsidR="00D16DFA" w:rsidRDefault="00000000">
            <w:r>
              <w:rPr>
                <w:rFonts w:ascii="Calibri" w:eastAsia="Calibri" w:hAnsi="Calibri" w:cs="Calibri"/>
                <w:color w:val="000000"/>
              </w:rPr>
              <w:t>Every class should have ONE reason to change. If a class does too many things, changing one part can accidentally break another.</w:t>
            </w:r>
          </w:p>
        </w:tc>
      </w:tr>
    </w:tbl>
    <w:p w14:paraId="042A7CC6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C62828"/>
          <w:left w:val="single" w:sz="4" w:space="0" w:color="C62828"/>
          <w:bottom w:val="single" w:sz="4" w:space="0" w:color="C62828"/>
          <w:right w:val="single" w:sz="4" w:space="0" w:color="C6282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69E70D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1675B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62828"/>
              </w:rPr>
              <w:t>❌ Bad:</w:t>
            </w:r>
          </w:p>
        </w:tc>
      </w:tr>
      <w:tr w:rsidR="00D16DFA" w14:paraId="70F6CE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B536F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StudentManager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// Does EVERYTHING</w:t>
            </w:r>
          </w:p>
          <w:p w14:paraId="47BCA9AF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2BC668AE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s) =&gt; _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list.Add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75AAA756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Validate(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Student s)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}  // validation</w:t>
            </w:r>
          </w:p>
          <w:p w14:paraId="2EE27D10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Student s)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}     // output</w:t>
            </w:r>
          </w:p>
          <w:p w14:paraId="41E49B2A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double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CalcAverage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(...)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}   // calculation</w:t>
            </w:r>
          </w:p>
          <w:p w14:paraId="7A21779E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</w:tc>
      </w:tr>
      <w:tr w:rsidR="00D16DFA" w14:paraId="5328A1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7639A70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One class, four responsibilities. Changing any part risks breaking the others.</w:t>
            </w:r>
          </w:p>
        </w:tc>
      </w:tr>
    </w:tbl>
    <w:p w14:paraId="58CAFA36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27251D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DCED8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D32"/>
              </w:rPr>
              <w:t>✅ Good:</w:t>
            </w:r>
          </w:p>
        </w:tc>
      </w:tr>
      <w:tr w:rsidR="00D16DFA" w14:paraId="5352D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A441E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StudentRepository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* stores */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}</w:t>
            </w:r>
            <w:proofErr w:type="gramEnd"/>
          </w:p>
          <w:p w14:paraId="174413B5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StudentValidator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/* validates *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}</w:t>
            </w:r>
            <w:proofErr w:type="gramEnd"/>
          </w:p>
          <w:p w14:paraId="29B4D44E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/* prints */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}</w:t>
            </w:r>
            <w:proofErr w:type="gramEnd"/>
          </w:p>
          <w:p w14:paraId="19418E1A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AverageStrategy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/* calculates */}</w:t>
            </w:r>
          </w:p>
          <w:p w14:paraId="02F54627" w14:textId="77777777" w:rsidR="00D16DFA" w:rsidRDefault="00D16DFA"/>
          <w:p w14:paraId="1690FD51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// Each class has ONE reason to change</w:t>
            </w:r>
          </w:p>
        </w:tc>
      </w:tr>
      <w:tr w:rsidR="00D16DFA" w14:paraId="2E17D6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8CBC12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 xml:space="preserve">Printing changes → ONLY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StudentPrinter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 xml:space="preserve"> changes.</w:t>
            </w:r>
          </w:p>
        </w:tc>
      </w:tr>
    </w:tbl>
    <w:p w14:paraId="637BB6EB" w14:textId="77777777" w:rsidR="00D16DFA" w:rsidRDefault="00D16DFA">
      <w:pPr>
        <w:spacing w:before="20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16DFA" w14:paraId="7AE268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253B6D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O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5B658735" w14:textId="77777777" w:rsidR="00D16DF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Open/Closed Principle</w:t>
            </w:r>
          </w:p>
          <w:p w14:paraId="6100E873" w14:textId="77777777" w:rsidR="00D16DFA" w:rsidRDefault="00000000">
            <w:r>
              <w:rPr>
                <w:rFonts w:ascii="Calibri" w:eastAsia="Calibri" w:hAnsi="Calibri" w:cs="Calibri"/>
                <w:color w:val="B2EBF2"/>
              </w:rPr>
              <w:t>O — Open/Closed Principle</w:t>
            </w:r>
          </w:p>
        </w:tc>
      </w:tr>
    </w:tbl>
    <w:p w14:paraId="5AD7B4EE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6A1B9A"/>
          <w:left w:val="single" w:sz="16" w:space="0" w:color="6A1B9A"/>
          <w:bottom w:val="single" w:sz="4" w:space="0" w:color="6A1B9A"/>
          <w:right w:val="single" w:sz="4" w:space="0" w:color="6A1B9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0F14D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E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4EBC0" w14:textId="77777777" w:rsidR="00D16DFA" w:rsidRDefault="00000000">
            <w:r>
              <w:rPr>
                <w:rFonts w:ascii="Calibri" w:eastAsia="Calibri" w:hAnsi="Calibri" w:cs="Calibri"/>
                <w:color w:val="000000"/>
              </w:rPr>
              <w:t xml:space="preserve">Software entities should be OPEN for extension but CLOSED for modification. Add new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behaviour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by adding code, not by editing existing code.</w:t>
            </w:r>
          </w:p>
        </w:tc>
      </w:tr>
    </w:tbl>
    <w:p w14:paraId="2E89D14E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C62828"/>
          <w:left w:val="single" w:sz="4" w:space="0" w:color="C62828"/>
          <w:bottom w:val="single" w:sz="4" w:space="0" w:color="C62828"/>
          <w:right w:val="single" w:sz="4" w:space="0" w:color="C6282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4B13A3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F566E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62828"/>
              </w:rPr>
              <w:t>❌ Bad:</w:t>
            </w:r>
          </w:p>
        </w:tc>
      </w:tr>
      <w:tr w:rsidR="00D16DFA" w14:paraId="59E47A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59610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s, string type)</w:t>
            </w:r>
          </w:p>
          <w:p w14:paraId="790AAEBD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29DE7B14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if (type == "console")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Console.Write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57246FD4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else if (type == "file")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File.Write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2BE2EF62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// every new type = editing the service!</w:t>
            </w:r>
          </w:p>
          <w:p w14:paraId="3C065480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</w:tc>
      </w:tr>
      <w:tr w:rsidR="00D16DFA" w14:paraId="1A0F1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D39B630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Every new printer type requires editing existing code — regression risk.</w:t>
            </w:r>
          </w:p>
        </w:tc>
      </w:tr>
    </w:tbl>
    <w:p w14:paraId="50BE10D6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4FAB4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98D189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D32"/>
              </w:rPr>
              <w:t>✅ Good:</w:t>
            </w:r>
          </w:p>
        </w:tc>
      </w:tr>
      <w:tr w:rsidR="00D16DFA" w14:paraId="637718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F07D3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void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s)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; }</w:t>
            </w:r>
            <w:proofErr w:type="gramEnd"/>
          </w:p>
          <w:p w14:paraId="47DC18EC" w14:textId="77777777" w:rsidR="00D16DFA" w:rsidRDefault="00D16DFA"/>
          <w:p w14:paraId="61B4E588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}</w:t>
            </w:r>
          </w:p>
          <w:p w14:paraId="73D67D67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FilePrinter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}</w:t>
            </w:r>
          </w:p>
          <w:p w14:paraId="0695C0F2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HtmlPrinter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}</w:t>
            </w:r>
          </w:p>
          <w:p w14:paraId="3A17C660" w14:textId="77777777" w:rsidR="00D16DFA" w:rsidRDefault="00D16DFA"/>
          <w:p w14:paraId="3D222F23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StudentService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UNCHANGED when adding new printers</w:t>
            </w:r>
          </w:p>
        </w:tc>
      </w:tr>
      <w:tr w:rsidR="00D16DFA" w14:paraId="44A285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AF4991B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New printer = new class. Service stays unchanged.</w:t>
            </w:r>
          </w:p>
        </w:tc>
      </w:tr>
    </w:tbl>
    <w:p w14:paraId="29DA71F3" w14:textId="77777777" w:rsidR="00D16DFA" w:rsidRDefault="00D16DFA">
      <w:pPr>
        <w:spacing w:before="20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16DFA" w:rsidRPr="002B4D11" w14:paraId="5B3AD6F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522FC6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L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37FF971F" w14:textId="77777777" w:rsidR="00D16DFA" w:rsidRPr="002B4D11" w:rsidRDefault="00000000">
            <w:pPr>
              <w:spacing w:after="20"/>
              <w:rPr>
                <w:lang w:val="fr-FR"/>
              </w:rPr>
            </w:pPr>
            <w:proofErr w:type="spellStart"/>
            <w:r w:rsidRPr="002B4D11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  <w:lang w:val="fr-FR"/>
              </w:rPr>
              <w:t>Liskov</w:t>
            </w:r>
            <w:proofErr w:type="spellEnd"/>
            <w:r w:rsidRPr="002B4D11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  <w:lang w:val="fr-FR"/>
              </w:rPr>
              <w:t xml:space="preserve"> Substitution </w:t>
            </w:r>
            <w:proofErr w:type="spellStart"/>
            <w:r w:rsidRPr="002B4D11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  <w:lang w:val="fr-FR"/>
              </w:rPr>
              <w:t>Principle</w:t>
            </w:r>
            <w:proofErr w:type="spellEnd"/>
          </w:p>
          <w:p w14:paraId="63555215" w14:textId="77777777" w:rsidR="00D16DFA" w:rsidRPr="002B4D11" w:rsidRDefault="00000000">
            <w:pPr>
              <w:rPr>
                <w:lang w:val="fr-FR"/>
              </w:rPr>
            </w:pPr>
            <w:r w:rsidRPr="002B4D11">
              <w:rPr>
                <w:rFonts w:ascii="Calibri" w:eastAsia="Calibri" w:hAnsi="Calibri" w:cs="Calibri"/>
                <w:color w:val="B2EBF2"/>
                <w:lang w:val="fr-FR"/>
              </w:rPr>
              <w:t xml:space="preserve">L — </w:t>
            </w:r>
            <w:proofErr w:type="spellStart"/>
            <w:r w:rsidRPr="002B4D11">
              <w:rPr>
                <w:rFonts w:ascii="Calibri" w:eastAsia="Calibri" w:hAnsi="Calibri" w:cs="Calibri"/>
                <w:color w:val="B2EBF2"/>
                <w:lang w:val="fr-FR"/>
              </w:rPr>
              <w:t>Liskov</w:t>
            </w:r>
            <w:proofErr w:type="spellEnd"/>
            <w:r w:rsidRPr="002B4D11">
              <w:rPr>
                <w:rFonts w:ascii="Calibri" w:eastAsia="Calibri" w:hAnsi="Calibri" w:cs="Calibri"/>
                <w:color w:val="B2EBF2"/>
                <w:lang w:val="fr-FR"/>
              </w:rPr>
              <w:t xml:space="preserve"> Substitution </w:t>
            </w:r>
            <w:proofErr w:type="spellStart"/>
            <w:r w:rsidRPr="002B4D11">
              <w:rPr>
                <w:rFonts w:ascii="Calibri" w:eastAsia="Calibri" w:hAnsi="Calibri" w:cs="Calibri"/>
                <w:color w:val="B2EBF2"/>
                <w:lang w:val="fr-FR"/>
              </w:rPr>
              <w:t>Principle</w:t>
            </w:r>
            <w:proofErr w:type="spellEnd"/>
          </w:p>
        </w:tc>
      </w:tr>
    </w:tbl>
    <w:p w14:paraId="7B553AFC" w14:textId="77777777" w:rsidR="00D16DFA" w:rsidRPr="002B4D11" w:rsidRDefault="00D16DFA">
      <w:pPr>
        <w:spacing w:before="80" w:after="40"/>
        <w:rPr>
          <w:lang w:val="fr-FR"/>
        </w:rPr>
      </w:pPr>
    </w:p>
    <w:tbl>
      <w:tblPr>
        <w:tblW w:w="9360" w:type="dxa"/>
        <w:tblBorders>
          <w:top w:val="single" w:sz="4" w:space="0" w:color="2E7D32"/>
          <w:left w:val="single" w:sz="16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0B494F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C4C86A" w14:textId="77777777" w:rsidR="00D16DFA" w:rsidRDefault="00000000">
            <w:r>
              <w:rPr>
                <w:rFonts w:ascii="Calibri" w:eastAsia="Calibri" w:hAnsi="Calibri" w:cs="Calibri"/>
                <w:color w:val="000000"/>
              </w:rPr>
              <w:t xml:space="preserve">Subtypes must be SUBSTITUTABLE for their base types without breaking the program. If a class implements an interface, it must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honour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that interface's contract.</w:t>
            </w:r>
          </w:p>
        </w:tc>
      </w:tr>
    </w:tbl>
    <w:p w14:paraId="167C5FF6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C62828"/>
          <w:left w:val="single" w:sz="4" w:space="0" w:color="C62828"/>
          <w:bottom w:val="single" w:sz="4" w:space="0" w:color="C62828"/>
          <w:right w:val="single" w:sz="4" w:space="0" w:color="C6282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317DA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A0E26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62828"/>
              </w:rPr>
              <w:t>❌ Bad:</w:t>
            </w:r>
          </w:p>
        </w:tc>
      </w:tr>
      <w:tr w:rsidR="00D16DFA" w14:paraId="188D09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9529C7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SpecialPrinter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</w:p>
          <w:p w14:paraId="64708F68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4D3A79FF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s)</w:t>
            </w:r>
          </w:p>
          <w:p w14:paraId="57671715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{</w:t>
            </w:r>
          </w:p>
          <w:p w14:paraId="28ED6C9A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s.Grade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&lt; 5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SURPRISE!</w:t>
            </w:r>
          </w:p>
          <w:p w14:paraId="376C1FF8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NotImplementedException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();</w:t>
            </w:r>
            <w:proofErr w:type="gramEnd"/>
          </w:p>
          <w:p w14:paraId="4A1346A2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}</w:t>
            </w:r>
          </w:p>
          <w:p w14:paraId="60899103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</w:tc>
      </w:tr>
      <w:tr w:rsidR="00D16DFA" w14:paraId="7E7803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5C41574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The service cannot trust this implementation — needs special-case checks. Interface contract broken.</w:t>
            </w:r>
          </w:p>
        </w:tc>
      </w:tr>
    </w:tbl>
    <w:p w14:paraId="5D2518B7" w14:textId="77777777" w:rsidR="00D16DFA" w:rsidRDefault="00D16DFA">
      <w:pPr>
        <w:spacing w:before="80" w:after="40"/>
      </w:pPr>
    </w:p>
    <w:p w14:paraId="40CFA375" w14:textId="77777777" w:rsidR="002B4D11" w:rsidRDefault="002B4D11">
      <w:r>
        <w:br w:type="page"/>
      </w:r>
    </w:p>
    <w:tbl>
      <w:tblPr>
        <w:tblW w:w="9360" w:type="dxa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60F356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204E9" w14:textId="60D75B1F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D32"/>
              </w:rPr>
              <w:lastRenderedPageBreak/>
              <w:t>✅ Good:</w:t>
            </w:r>
          </w:p>
        </w:tc>
      </w:tr>
      <w:tr w:rsidR="00D16DFA" w14:paraId="5462A9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3A2BA2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</w:p>
          <w:p w14:paraId="3CA8D50C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3401F61E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s)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ALWAYS works</w:t>
            </w:r>
          </w:p>
          <w:p w14:paraId="4A4B9EAF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    =&gt;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Console.WriteLine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s.Name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52138BD8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  <w:p w14:paraId="52E8C95D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FilePrinter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</w:p>
          <w:p w14:paraId="4781E434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5D1C7C8D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Student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s)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ALWAYS works</w:t>
            </w:r>
          </w:p>
          <w:p w14:paraId="28E30903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    =&gt;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File.AppendAllText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("log.txt",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s.Name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28DD7F20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</w:tc>
      </w:tr>
      <w:tr w:rsidR="00D16DFA" w14:paraId="6FDA6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11042F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Both printers behave identically — the service can use either one safely.</w:t>
            </w:r>
          </w:p>
        </w:tc>
      </w:tr>
    </w:tbl>
    <w:p w14:paraId="27FC0A63" w14:textId="77777777" w:rsidR="00D16DFA" w:rsidRDefault="00D16DFA">
      <w:pPr>
        <w:spacing w:before="20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16DFA" w14:paraId="3F2D0BE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51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73CD4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I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7B5541B7" w14:textId="77777777" w:rsidR="00D16DF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Interface Segregation Principle</w:t>
            </w:r>
          </w:p>
          <w:p w14:paraId="10C70C3C" w14:textId="77777777" w:rsidR="00D16DFA" w:rsidRDefault="00000000">
            <w:r>
              <w:rPr>
                <w:rFonts w:ascii="Calibri" w:eastAsia="Calibri" w:hAnsi="Calibri" w:cs="Calibri"/>
                <w:color w:val="B2EBF2"/>
              </w:rPr>
              <w:t>I — Interface Segregation Principle</w:t>
            </w:r>
          </w:p>
        </w:tc>
      </w:tr>
    </w:tbl>
    <w:p w14:paraId="3E2F4A6E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E65100"/>
          <w:left w:val="single" w:sz="16" w:space="0" w:color="E65100"/>
          <w:bottom w:val="single" w:sz="4" w:space="0" w:color="E65100"/>
          <w:right w:val="single" w:sz="4" w:space="0" w:color="E651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41C18A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734CE" w14:textId="77777777" w:rsidR="00D16DFA" w:rsidRDefault="00000000">
            <w:r>
              <w:rPr>
                <w:rFonts w:ascii="Calibri" w:eastAsia="Calibri" w:hAnsi="Calibri" w:cs="Calibri"/>
                <w:color w:val="000000"/>
              </w:rPr>
              <w:t>Clients should NOT be forced to depend on interfaces they do not use. Split large interfaces into smaller, focused ones.</w:t>
            </w:r>
          </w:p>
        </w:tc>
      </w:tr>
    </w:tbl>
    <w:p w14:paraId="38E42A35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C62828"/>
          <w:left w:val="single" w:sz="4" w:space="0" w:color="C62828"/>
          <w:bottom w:val="single" w:sz="4" w:space="0" w:color="C62828"/>
          <w:right w:val="single" w:sz="4" w:space="0" w:color="C6282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77EAB1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3F27F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62828"/>
              </w:rPr>
              <w:t>❌ Bad:</w:t>
            </w:r>
          </w:p>
        </w:tc>
      </w:tr>
      <w:tr w:rsidR="00D16DFA" w14:paraId="5FF4B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0B589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interface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IStudentService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FAT INTERFACE</w:t>
            </w:r>
          </w:p>
          <w:p w14:paraId="0D610517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5E0CFF4C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Add(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33AAF7F1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void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40F694F1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bool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Validate(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4EBCCAD3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CalcAverage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 s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);</w:t>
            </w:r>
            <w:proofErr w:type="gramEnd"/>
          </w:p>
          <w:p w14:paraId="3BBDE25C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SaveToFile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();</w:t>
            </w:r>
            <w:proofErr w:type="gramEnd"/>
          </w:p>
          <w:p w14:paraId="7EA1B7DD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LoadFromFile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();</w:t>
            </w:r>
            <w:proofErr w:type="gramEnd"/>
          </w:p>
          <w:p w14:paraId="1D178E53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  <w:p w14:paraId="2BBBD55A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must implement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SaveToFile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)!</w:t>
            </w:r>
          </w:p>
        </w:tc>
      </w:tr>
      <w:tr w:rsidR="00D16DFA" w14:paraId="29DC8E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2934D4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Adding any method forces ALL implementers to change, even irrelevant ones.</w:t>
            </w:r>
          </w:p>
        </w:tc>
      </w:tr>
    </w:tbl>
    <w:p w14:paraId="0D5DE8AC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189DB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B3BE70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D32"/>
              </w:rPr>
              <w:t>✅ Good:</w:t>
            </w:r>
          </w:p>
        </w:tc>
      </w:tr>
      <w:tr w:rsidR="00D16DFA" w14:paraId="44723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70428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IStudentRepository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void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Add(...)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; }</w:t>
            </w:r>
            <w:proofErr w:type="gramEnd"/>
          </w:p>
          <w:p w14:paraId="11F77BE1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void Print(...)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; }</w:t>
            </w:r>
            <w:proofErr w:type="gramEnd"/>
          </w:p>
          <w:p w14:paraId="5E581844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interface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IStudentValidator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bool Validate(...)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; }</w:t>
            </w:r>
            <w:proofErr w:type="gramEnd"/>
          </w:p>
          <w:p w14:paraId="74A7C503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interface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IAverageStrategy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double Calc(...)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; }</w:t>
            </w:r>
            <w:proofErr w:type="gramEnd"/>
          </w:p>
          <w:p w14:paraId="633DFBE6" w14:textId="77777777" w:rsidR="00D16DFA" w:rsidRDefault="00D16DFA"/>
          <w:p w14:paraId="5BF5917A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implements ONLY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</w:p>
          <w:p w14:paraId="76DAD6E0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}</w:t>
            </w:r>
          </w:p>
        </w:tc>
      </w:tr>
      <w:tr w:rsidR="00D16DFA" w14:paraId="18CD7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D7E13E0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Each class depends only on the interface it needs. Changes are isolated.</w:t>
            </w:r>
          </w:p>
        </w:tc>
      </w:tr>
    </w:tbl>
    <w:p w14:paraId="1CEDFF12" w14:textId="44A29BE5" w:rsidR="002B4D11" w:rsidRDefault="002B4D11">
      <w:pPr>
        <w:spacing w:before="200" w:after="80"/>
      </w:pPr>
    </w:p>
    <w:p w14:paraId="2D438C17" w14:textId="77777777" w:rsidR="002B4D11" w:rsidRDefault="002B4D11">
      <w:r>
        <w:br w:type="page"/>
      </w:r>
    </w:p>
    <w:p w14:paraId="407E3421" w14:textId="77777777" w:rsidR="00D16DFA" w:rsidRDefault="00D16DFA">
      <w:pPr>
        <w:spacing w:before="20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D16DFA" w14:paraId="112ABA6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71C1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F1586" w14:textId="77777777" w:rsidR="00D16DFA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8"/>
                <w:szCs w:val="48"/>
              </w:rPr>
              <w:t>D</w:t>
            </w:r>
          </w:p>
        </w:tc>
        <w:tc>
          <w:tcPr>
            <w:tcW w:w="8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37E"/>
            <w:tcMar>
              <w:top w:w="80" w:type="dxa"/>
              <w:left w:w="200" w:type="dxa"/>
              <w:bottom w:w="80" w:type="dxa"/>
              <w:right w:w="120" w:type="dxa"/>
            </w:tcMar>
            <w:vAlign w:val="center"/>
          </w:tcPr>
          <w:p w14:paraId="67C9BA87" w14:textId="77777777" w:rsidR="00D16DFA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Dependency Inversion Principle</w:t>
            </w:r>
          </w:p>
          <w:p w14:paraId="4105A8D5" w14:textId="77777777" w:rsidR="00D16DFA" w:rsidRDefault="00000000">
            <w:r>
              <w:rPr>
                <w:rFonts w:ascii="Calibri" w:eastAsia="Calibri" w:hAnsi="Calibri" w:cs="Calibri"/>
                <w:color w:val="B2EBF2"/>
              </w:rPr>
              <w:t>D — Dependency Inversion Principle</w:t>
            </w:r>
          </w:p>
        </w:tc>
      </w:tr>
    </w:tbl>
    <w:p w14:paraId="2F3E2F7A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B71C1C"/>
          <w:left w:val="single" w:sz="16" w:space="0" w:color="B71C1C"/>
          <w:bottom w:val="single" w:sz="4" w:space="0" w:color="B71C1C"/>
          <w:right w:val="single" w:sz="4" w:space="0" w:color="B71C1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25AC5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B03348" w14:textId="77777777" w:rsidR="00D16DFA" w:rsidRDefault="00000000">
            <w:r>
              <w:rPr>
                <w:rFonts w:ascii="Calibri" w:eastAsia="Calibri" w:hAnsi="Calibri" w:cs="Calibri"/>
                <w:color w:val="000000"/>
              </w:rPr>
              <w:t>High-level modules should NOT depend on low-level modules. Both should depend on abstractions (interfaces). Dependencies are injected from outside (Dependency Injection, DI).</w:t>
            </w:r>
          </w:p>
        </w:tc>
      </w:tr>
    </w:tbl>
    <w:p w14:paraId="602437DF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C62828"/>
          <w:left w:val="single" w:sz="4" w:space="0" w:color="C62828"/>
          <w:bottom w:val="single" w:sz="4" w:space="0" w:color="C62828"/>
          <w:right w:val="single" w:sz="4" w:space="0" w:color="C6282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1EC49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05833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C62828"/>
              </w:rPr>
              <w:t>❌ Bad:</w:t>
            </w:r>
          </w:p>
        </w:tc>
      </w:tr>
      <w:tr w:rsidR="00D16DFA" w14:paraId="13519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B50F80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StudentService</w:t>
            </w:r>
            <w:proofErr w:type="spellEnd"/>
          </w:p>
          <w:p w14:paraId="1B209CC2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4D2A90AC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printer;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concrete type!</w:t>
            </w:r>
          </w:p>
          <w:p w14:paraId="74FCFA49" w14:textId="77777777" w:rsidR="00D16DFA" w:rsidRDefault="00D16DFA"/>
          <w:p w14:paraId="281AC0A0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StudentService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</w:t>
            </w:r>
          </w:p>
          <w:p w14:paraId="255C8894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{</w:t>
            </w:r>
          </w:p>
          <w:p w14:paraId="69F0500F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    _printer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ConsolePrinter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();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creates it itself</w:t>
            </w:r>
          </w:p>
          <w:p w14:paraId="433C356D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}</w:t>
            </w:r>
          </w:p>
          <w:p w14:paraId="77DA789A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</w:tc>
      </w:tr>
      <w:tr w:rsidR="00D16DFA" w14:paraId="2919F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EBEE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CE49AF8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Impossible to swap the printer without editing the service. Tight coupling.</w:t>
            </w:r>
          </w:p>
        </w:tc>
      </w:tr>
    </w:tbl>
    <w:p w14:paraId="63A9473F" w14:textId="77777777" w:rsidR="00D16DFA" w:rsidRDefault="00D16DFA">
      <w:pPr>
        <w:spacing w:before="80" w:after="40"/>
      </w:pPr>
    </w:p>
    <w:tbl>
      <w:tblPr>
        <w:tblW w:w="9360" w:type="dxa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7429AB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F19B2" w14:textId="77777777" w:rsidR="00D16DFA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2E7D32"/>
              </w:rPr>
              <w:t>✅ Good:</w:t>
            </w:r>
          </w:p>
        </w:tc>
      </w:tr>
      <w:tr w:rsidR="00D16DFA" w14:paraId="53134E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A3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A0DA31" w14:textId="77777777" w:rsidR="00D16DFA" w:rsidRDefault="00000000">
            <w:pPr>
              <w:spacing w:before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StudentService</w:t>
            </w:r>
            <w:proofErr w:type="spellEnd"/>
          </w:p>
          <w:p w14:paraId="1EDF72ED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{</w:t>
            </w:r>
          </w:p>
          <w:p w14:paraId="7D48C1F0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_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printer;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interface!</w:t>
            </w:r>
          </w:p>
          <w:p w14:paraId="6B451E34" w14:textId="77777777" w:rsidR="00D16DFA" w:rsidRDefault="00D16DFA"/>
          <w:p w14:paraId="55A4A10F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StudentService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IStudentPrinter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printer)</w:t>
            </w:r>
          </w:p>
          <w:p w14:paraId="27C39325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{</w:t>
            </w:r>
          </w:p>
          <w:p w14:paraId="14F0ABFD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    _printer = </w:t>
            </w:r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printer;  /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/ injected from outside</w:t>
            </w:r>
          </w:p>
          <w:p w14:paraId="7002CF91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    }</w:t>
            </w:r>
          </w:p>
          <w:p w14:paraId="36E1D288" w14:textId="77777777" w:rsidR="00D16DFA" w:rsidRDefault="00000000"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}</w:t>
            </w:r>
          </w:p>
          <w:p w14:paraId="1056719E" w14:textId="77777777" w:rsidR="00D16DFA" w:rsidRDefault="00D16DFA"/>
          <w:p w14:paraId="5F517571" w14:textId="77777777" w:rsidR="00D16DFA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Program.cs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: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StudentService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 xml:space="preserve">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FilePrinter</w:t>
            </w:r>
            <w:proofErr w:type="spell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8EAF6"/>
                <w:sz w:val="18"/>
                <w:szCs w:val="18"/>
              </w:rPr>
              <w:t>));</w:t>
            </w:r>
          </w:p>
        </w:tc>
      </w:tr>
      <w:tr w:rsidR="00D16DFA" w14:paraId="2D570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C9F8B5" w14:textId="77777777" w:rsidR="00D16DFA" w:rsidRDefault="00000000">
            <w:pPr>
              <w:spacing w:before="20" w:after="20"/>
            </w:pPr>
            <w:r>
              <w:rPr>
                <w:rFonts w:ascii="Calibri" w:eastAsia="Calibri" w:hAnsi="Calibri" w:cs="Calibri"/>
                <w:i/>
                <w:iCs/>
                <w:color w:val="546E7A"/>
                <w:sz w:val="18"/>
                <w:szCs w:val="18"/>
              </w:rPr>
              <w:t>The service doesn't know which printer is used. Loose coupling.</w:t>
            </w:r>
          </w:p>
        </w:tc>
      </w:tr>
    </w:tbl>
    <w:p w14:paraId="7E791AD7" w14:textId="77777777" w:rsidR="00D16DFA" w:rsidRDefault="00D16DFA">
      <w:pPr>
        <w:spacing w:before="200" w:after="80"/>
      </w:pPr>
    </w:p>
    <w:tbl>
      <w:tblPr>
        <w:tblW w:w="9360" w:type="dxa"/>
        <w:tblBorders>
          <w:top w:val="single" w:sz="4" w:space="0" w:color="0097A7"/>
          <w:left w:val="single" w:sz="16" w:space="0" w:color="0097A7"/>
          <w:bottom w:val="single" w:sz="4" w:space="0" w:color="0097A7"/>
          <w:right w:val="single" w:sz="4" w:space="0" w:color="0097A7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16DFA" w14:paraId="39B86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B2EBF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792EF" w14:textId="77777777" w:rsidR="00D16DFA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1A237E"/>
                <w:sz w:val="22"/>
                <w:szCs w:val="22"/>
              </w:rPr>
              <w:t xml:space="preserve">💡 Remember: 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SOLID principles are not rules to apply blindly — they are 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1A237E"/>
                <w:sz w:val="22"/>
                <w:szCs w:val="22"/>
              </w:rPr>
              <w:t>guidelines</w:t>
            </w:r>
            <w:r>
              <w:rPr>
                <w:rFonts w:ascii="Calibri" w:eastAsia="Calibri" w:hAnsi="Calibri" w:cs="Calibri"/>
                <w:color w:val="000000"/>
                <w:sz w:val="22"/>
                <w:szCs w:val="22"/>
              </w:rPr>
              <w:t xml:space="preserve"> for writing more flexible and maintainable code.</w:t>
            </w:r>
          </w:p>
          <w:p w14:paraId="489C92CC" w14:textId="77777777" w:rsidR="00D16DFA" w:rsidRDefault="00000000">
            <w:r>
              <w:rPr>
                <w:rFonts w:ascii="Calibri" w:eastAsia="Calibri" w:hAnsi="Calibri" w:cs="Calibri"/>
                <w:i/>
                <w:iCs/>
                <w:color w:val="546E7A"/>
              </w:rPr>
              <w:t>Apply them where they add clarity — not everywhere just because you can.</w:t>
            </w:r>
          </w:p>
        </w:tc>
      </w:tr>
    </w:tbl>
    <w:p w14:paraId="72C2F1C5" w14:textId="77777777" w:rsidR="00D16DFA" w:rsidRDefault="00D16DFA">
      <w:pPr>
        <w:spacing w:before="80"/>
      </w:pPr>
    </w:p>
    <w:sectPr w:rsidR="00D16DFA">
      <w:footerReference w:type="default" r:id="rId7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C10B0" w14:textId="77777777" w:rsidR="005B1829" w:rsidRDefault="005B1829">
      <w:r>
        <w:separator/>
      </w:r>
    </w:p>
  </w:endnote>
  <w:endnote w:type="continuationSeparator" w:id="0">
    <w:p w14:paraId="54A8F35E" w14:textId="77777777" w:rsidR="005B1829" w:rsidRDefault="005B18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63456" w14:textId="77777777" w:rsidR="00D16DFA" w:rsidRDefault="00000000">
    <w:pPr>
      <w:jc w:val="center"/>
    </w:pPr>
    <w:r>
      <w:rPr>
        <w:rFonts w:ascii="Calibri" w:eastAsia="Calibri" w:hAnsi="Calibri" w:cs="Calibri"/>
        <w:color w:val="546E7A"/>
        <w:sz w:val="16"/>
        <w:szCs w:val="16"/>
      </w:rPr>
      <w:t xml:space="preserve">OOP </w:t>
    </w:r>
    <w:proofErr w:type="gramStart"/>
    <w:r>
      <w:rPr>
        <w:rFonts w:ascii="Calibri" w:eastAsia="Calibri" w:hAnsi="Calibri" w:cs="Calibri"/>
        <w:color w:val="546E7A"/>
        <w:sz w:val="16"/>
        <w:szCs w:val="16"/>
      </w:rPr>
      <w:t>C#  ·</w:t>
    </w:r>
    <w:proofErr w:type="gramEnd"/>
    <w:r>
      <w:rPr>
        <w:rFonts w:ascii="Calibri" w:eastAsia="Calibri" w:hAnsi="Calibri" w:cs="Calibri"/>
        <w:color w:val="546E7A"/>
        <w:sz w:val="16"/>
        <w:szCs w:val="16"/>
      </w:rPr>
      <w:t xml:space="preserve">  Kaunas </w:t>
    </w:r>
    <w:proofErr w:type="gramStart"/>
    <w:r>
      <w:rPr>
        <w:rFonts w:ascii="Calibri" w:eastAsia="Calibri" w:hAnsi="Calibri" w:cs="Calibri"/>
        <w:color w:val="546E7A"/>
        <w:sz w:val="16"/>
        <w:szCs w:val="16"/>
      </w:rPr>
      <w:t>College  ·</w:t>
    </w:r>
    <w:proofErr w:type="gramEnd"/>
    <w:r>
      <w:rPr>
        <w:rFonts w:ascii="Calibri" w:eastAsia="Calibri" w:hAnsi="Calibri" w:cs="Calibri"/>
        <w:color w:val="546E7A"/>
        <w:sz w:val="16"/>
        <w:szCs w:val="16"/>
      </w:rPr>
      <w:t xml:space="preserve">  Tadas </w:t>
    </w:r>
    <w:proofErr w:type="gramStart"/>
    <w:r>
      <w:rPr>
        <w:rFonts w:ascii="Calibri" w:eastAsia="Calibri" w:hAnsi="Calibri" w:cs="Calibri"/>
        <w:color w:val="546E7A"/>
        <w:sz w:val="16"/>
        <w:szCs w:val="16"/>
      </w:rPr>
      <w:t>Bulis  ·</w:t>
    </w:r>
    <w:proofErr w:type="gramEnd"/>
    <w:r>
      <w:rPr>
        <w:rFonts w:ascii="Calibri" w:eastAsia="Calibri" w:hAnsi="Calibri" w:cs="Calibri"/>
        <w:color w:val="546E7A"/>
        <w:sz w:val="16"/>
        <w:szCs w:val="16"/>
      </w:rPr>
      <w:t xml:space="preserve">  Page </w:t>
    </w:r>
    <w:r>
      <w:rPr>
        <w:rFonts w:ascii="Calibri" w:eastAsia="Calibri" w:hAnsi="Calibri" w:cs="Calibri"/>
        <w:color w:val="546E7A"/>
        <w:sz w:val="16"/>
        <w:szCs w:val="16"/>
      </w:rPr>
      <w:fldChar w:fldCharType="begin"/>
    </w:r>
    <w:r>
      <w:rPr>
        <w:rFonts w:ascii="Calibri" w:eastAsia="Calibri" w:hAnsi="Calibri" w:cs="Calibri"/>
        <w:color w:val="546E7A"/>
        <w:sz w:val="16"/>
        <w:szCs w:val="16"/>
      </w:rPr>
      <w:instrText>PAGE</w:instrText>
    </w:r>
    <w:r>
      <w:rPr>
        <w:rFonts w:ascii="Calibri" w:eastAsia="Calibri" w:hAnsi="Calibri" w:cs="Calibri"/>
        <w:color w:val="546E7A"/>
        <w:sz w:val="16"/>
        <w:szCs w:val="16"/>
      </w:rPr>
      <w:fldChar w:fldCharType="separate"/>
    </w:r>
    <w:r w:rsidR="002B4D11">
      <w:rPr>
        <w:rFonts w:ascii="Calibri" w:eastAsia="Calibri" w:hAnsi="Calibri" w:cs="Calibri"/>
        <w:noProof/>
        <w:color w:val="546E7A"/>
        <w:sz w:val="16"/>
        <w:szCs w:val="16"/>
      </w:rPr>
      <w:t>1</w:t>
    </w:r>
    <w:r>
      <w:rPr>
        <w:rFonts w:ascii="Calibri" w:eastAsia="Calibri" w:hAnsi="Calibri" w:cs="Calibri"/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6763F" w14:textId="77777777" w:rsidR="005B1829" w:rsidRDefault="005B1829">
      <w:r>
        <w:separator/>
      </w:r>
    </w:p>
  </w:footnote>
  <w:footnote w:type="continuationSeparator" w:id="0">
    <w:p w14:paraId="66B8FC07" w14:textId="77777777" w:rsidR="005B1829" w:rsidRDefault="005B18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6F98"/>
    <w:multiLevelType w:val="hybridMultilevel"/>
    <w:tmpl w:val="C8BEA0F2"/>
    <w:lvl w:ilvl="0" w:tplc="057EFD3A">
      <w:start w:val="1"/>
      <w:numFmt w:val="bullet"/>
      <w:lvlText w:val="●"/>
      <w:lvlJc w:val="left"/>
      <w:pPr>
        <w:ind w:left="720" w:hanging="360"/>
      </w:pPr>
    </w:lvl>
    <w:lvl w:ilvl="1" w:tplc="3104E6B2">
      <w:start w:val="1"/>
      <w:numFmt w:val="bullet"/>
      <w:lvlText w:val="○"/>
      <w:lvlJc w:val="left"/>
      <w:pPr>
        <w:ind w:left="1440" w:hanging="360"/>
      </w:pPr>
    </w:lvl>
    <w:lvl w:ilvl="2" w:tplc="BB4CFB0E">
      <w:start w:val="1"/>
      <w:numFmt w:val="bullet"/>
      <w:lvlText w:val="■"/>
      <w:lvlJc w:val="left"/>
      <w:pPr>
        <w:ind w:left="2160" w:hanging="360"/>
      </w:pPr>
    </w:lvl>
    <w:lvl w:ilvl="3" w:tplc="1180C20C">
      <w:start w:val="1"/>
      <w:numFmt w:val="bullet"/>
      <w:lvlText w:val="●"/>
      <w:lvlJc w:val="left"/>
      <w:pPr>
        <w:ind w:left="2880" w:hanging="360"/>
      </w:pPr>
    </w:lvl>
    <w:lvl w:ilvl="4" w:tplc="B852ADC0">
      <w:start w:val="1"/>
      <w:numFmt w:val="bullet"/>
      <w:lvlText w:val="○"/>
      <w:lvlJc w:val="left"/>
      <w:pPr>
        <w:ind w:left="3600" w:hanging="360"/>
      </w:pPr>
    </w:lvl>
    <w:lvl w:ilvl="5" w:tplc="46687C9C">
      <w:start w:val="1"/>
      <w:numFmt w:val="bullet"/>
      <w:lvlText w:val="■"/>
      <w:lvlJc w:val="left"/>
      <w:pPr>
        <w:ind w:left="4320" w:hanging="360"/>
      </w:pPr>
    </w:lvl>
    <w:lvl w:ilvl="6" w:tplc="E76A7DCA">
      <w:start w:val="1"/>
      <w:numFmt w:val="bullet"/>
      <w:lvlText w:val="●"/>
      <w:lvlJc w:val="left"/>
      <w:pPr>
        <w:ind w:left="5040" w:hanging="360"/>
      </w:pPr>
    </w:lvl>
    <w:lvl w:ilvl="7" w:tplc="3C48096C">
      <w:start w:val="1"/>
      <w:numFmt w:val="bullet"/>
      <w:lvlText w:val="●"/>
      <w:lvlJc w:val="left"/>
      <w:pPr>
        <w:ind w:left="5760" w:hanging="360"/>
      </w:pPr>
    </w:lvl>
    <w:lvl w:ilvl="8" w:tplc="F72A97D0">
      <w:start w:val="1"/>
      <w:numFmt w:val="bullet"/>
      <w:lvlText w:val="●"/>
      <w:lvlJc w:val="left"/>
      <w:pPr>
        <w:ind w:left="6480" w:hanging="360"/>
      </w:pPr>
    </w:lvl>
  </w:abstractNum>
  <w:num w:numId="1" w16cid:durableId="3695764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DFA"/>
    <w:rsid w:val="002B4D11"/>
    <w:rsid w:val="005A3C1C"/>
    <w:rsid w:val="005B1829"/>
    <w:rsid w:val="00D1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D039A8"/>
  <w15:docId w15:val="{F9D3137C-8626-3E4A-B33D-A1B35367B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714</Words>
  <Characters>4215</Characters>
  <Application>Microsoft Office Word</Application>
  <DocSecurity>0</DocSecurity>
  <Lines>191</Lines>
  <Paragraphs>169</Paragraphs>
  <ScaleCrop>false</ScaleCrop>
  <Company/>
  <LinksUpToDate>false</LinksUpToDate>
  <CharactersWithSpaces>4760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Tadas Bulis</cp:lastModifiedBy>
  <cp:revision>2</cp:revision>
  <dcterms:created xsi:type="dcterms:W3CDTF">2026-04-14T18:28:00Z</dcterms:created>
  <dcterms:modified xsi:type="dcterms:W3CDTF">2026-04-14T18:35:00Z</dcterms:modified>
</cp:coreProperties>
</file>