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96F1" w14:textId="3A576E9A" w:rsidR="00BE6D0D" w:rsidRDefault="00DF0C79" w:rsidP="00DF0C79">
      <w:pPr>
        <w:pStyle w:val="QATemplateHeadingOne"/>
      </w:pPr>
      <w:r>
        <w:t>Hard Exercise –</w:t>
      </w:r>
      <w:r w:rsidR="00FF31C5">
        <w:t xml:space="preserve"> </w:t>
      </w:r>
      <w:proofErr w:type="spellStart"/>
      <w:r w:rsidR="00FF31C5">
        <w:t>Rubix</w:t>
      </w:r>
      <w:proofErr w:type="spellEnd"/>
      <w:r w:rsidR="00FF31C5">
        <w:t xml:space="preserve"> Cube Solver</w:t>
      </w:r>
    </w:p>
    <w:p w14:paraId="7F4F55F8" w14:textId="688C70DF" w:rsidR="00DF0C79" w:rsidRDefault="00DF0C79" w:rsidP="00DF0C79">
      <w:pPr>
        <w:pStyle w:val="Heading1"/>
      </w:pPr>
      <w:r>
        <w:t>Challenge</w:t>
      </w:r>
    </w:p>
    <w:p w14:paraId="6ED31717" w14:textId="2C9DD638" w:rsidR="00DF0C79" w:rsidRDefault="00FF31C5" w:rsidP="00DF0C79">
      <w:pPr>
        <w:rPr>
          <w:lang w:eastAsia="en-US"/>
        </w:rPr>
      </w:pPr>
      <w:r>
        <w:rPr>
          <w:lang w:eastAsia="en-US"/>
        </w:rPr>
        <w:t xml:space="preserve">A </w:t>
      </w:r>
      <w:proofErr w:type="spellStart"/>
      <w:r>
        <w:rPr>
          <w:lang w:eastAsia="en-US"/>
        </w:rPr>
        <w:t>rubix</w:t>
      </w:r>
      <w:proofErr w:type="spellEnd"/>
      <w:r>
        <w:rPr>
          <w:lang w:eastAsia="en-US"/>
        </w:rPr>
        <w:t xml:space="preserve"> cube has 6 sides: Front (F), Back (B), Up (U), Down (D), Left (L), Right (R). </w:t>
      </w:r>
    </w:p>
    <w:p w14:paraId="3E2FF4D7" w14:textId="50D0B56B" w:rsidR="00FF31C5" w:rsidRDefault="00FF31C5" w:rsidP="00DF0C79">
      <w:pPr>
        <w:rPr>
          <w:lang w:eastAsia="en-US"/>
        </w:rPr>
      </w:pPr>
    </w:p>
    <w:p w14:paraId="0A3ED71A" w14:textId="27CEB040" w:rsidR="00FF31C5" w:rsidRDefault="00FF31C5" w:rsidP="00DF0C79">
      <w:pPr>
        <w:rPr>
          <w:lang w:eastAsia="en-US"/>
        </w:rPr>
      </w:pPr>
      <w:r>
        <w:rPr>
          <w:lang w:eastAsia="en-US"/>
        </w:rPr>
        <w:t xml:space="preserve">Given a </w:t>
      </w:r>
      <w:proofErr w:type="spellStart"/>
      <w:r>
        <w:rPr>
          <w:lang w:eastAsia="en-US"/>
        </w:rPr>
        <w:t>rubix</w:t>
      </w:r>
      <w:proofErr w:type="spellEnd"/>
      <w:r>
        <w:rPr>
          <w:lang w:eastAsia="en-US"/>
        </w:rPr>
        <w:t xml:space="preserve"> cube configuration, have a series of actions run until a solved </w:t>
      </w:r>
      <w:proofErr w:type="spellStart"/>
      <w:r>
        <w:rPr>
          <w:lang w:eastAsia="en-US"/>
        </w:rPr>
        <w:t>rubix</w:t>
      </w:r>
      <w:proofErr w:type="spellEnd"/>
      <w:r>
        <w:rPr>
          <w:lang w:eastAsia="en-US"/>
        </w:rPr>
        <w:t xml:space="preserve"> cube is outputted.</w:t>
      </w:r>
    </w:p>
    <w:p w14:paraId="6494C625" w14:textId="63AA1C73" w:rsidR="00DF0C79" w:rsidRDefault="00DF0C79" w:rsidP="00DF0C79">
      <w:pPr>
        <w:rPr>
          <w:lang w:eastAsia="en-US"/>
        </w:rPr>
      </w:pPr>
    </w:p>
    <w:p w14:paraId="10124FEE" w14:textId="429B6891" w:rsidR="00FF31C5" w:rsidRDefault="00FF31C5" w:rsidP="00DF0C79">
      <w:pPr>
        <w:rPr>
          <w:lang w:eastAsia="en-US"/>
        </w:rPr>
      </w:pPr>
      <w:r>
        <w:rPr>
          <w:lang w:eastAsia="en-US"/>
        </w:rPr>
        <w:t>Actions:</w:t>
      </w:r>
    </w:p>
    <w:p w14:paraId="740139EE" w14:textId="77777777" w:rsidR="00FF31C5" w:rsidRDefault="00FF31C5" w:rsidP="00FF31C5">
      <w:pPr>
        <w:numPr>
          <w:ilvl w:val="0"/>
          <w:numId w:val="4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 (Front): the side currently facing the solver</w:t>
      </w:r>
    </w:p>
    <w:p w14:paraId="6E1842AA" w14:textId="77777777" w:rsidR="00FF31C5" w:rsidRDefault="00FF31C5" w:rsidP="00FF31C5">
      <w:pPr>
        <w:numPr>
          <w:ilvl w:val="0"/>
          <w:numId w:val="4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B</w:t>
      </w:r>
      <w:r>
        <w:rPr>
          <w:rFonts w:ascii="Arial" w:hAnsi="Arial" w:cs="Arial"/>
          <w:color w:val="222222"/>
          <w:sz w:val="21"/>
          <w:szCs w:val="21"/>
        </w:rPr>
        <w:t> (Back): the side opposite the front</w:t>
      </w:r>
    </w:p>
    <w:p w14:paraId="33C2607B" w14:textId="77777777" w:rsidR="00FF31C5" w:rsidRDefault="00FF31C5" w:rsidP="00FF31C5">
      <w:pPr>
        <w:numPr>
          <w:ilvl w:val="0"/>
          <w:numId w:val="4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U</w:t>
      </w:r>
      <w:r>
        <w:rPr>
          <w:rFonts w:ascii="Arial" w:hAnsi="Arial" w:cs="Arial"/>
          <w:color w:val="222222"/>
          <w:sz w:val="21"/>
          <w:szCs w:val="21"/>
        </w:rPr>
        <w:t> (Up): the side above or on top of the front side</w:t>
      </w:r>
    </w:p>
    <w:p w14:paraId="42FC17BD" w14:textId="77777777" w:rsidR="00FF31C5" w:rsidRDefault="00FF31C5" w:rsidP="00FF31C5">
      <w:pPr>
        <w:numPr>
          <w:ilvl w:val="0"/>
          <w:numId w:val="4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D</w:t>
      </w:r>
      <w:r>
        <w:rPr>
          <w:rFonts w:ascii="Arial" w:hAnsi="Arial" w:cs="Arial"/>
          <w:color w:val="222222"/>
          <w:sz w:val="21"/>
          <w:szCs w:val="21"/>
        </w:rPr>
        <w:t> (Down): the side opposite the top, underneath the Cube</w:t>
      </w:r>
    </w:p>
    <w:p w14:paraId="5C278B52" w14:textId="77777777" w:rsidR="00FF31C5" w:rsidRDefault="00FF31C5" w:rsidP="00FF31C5">
      <w:pPr>
        <w:numPr>
          <w:ilvl w:val="0"/>
          <w:numId w:val="4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L</w:t>
      </w:r>
      <w:r>
        <w:rPr>
          <w:rFonts w:ascii="Arial" w:hAnsi="Arial" w:cs="Arial"/>
          <w:color w:val="222222"/>
          <w:sz w:val="21"/>
          <w:szCs w:val="21"/>
        </w:rPr>
        <w:t> (Left): the side directly to the left of the front</w:t>
      </w:r>
    </w:p>
    <w:p w14:paraId="3AD89A9B" w14:textId="6596B78F" w:rsidR="00FF31C5" w:rsidRDefault="00FF31C5" w:rsidP="00FF31C5">
      <w:pPr>
        <w:numPr>
          <w:ilvl w:val="0"/>
          <w:numId w:val="4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R</w:t>
      </w:r>
      <w:r>
        <w:rPr>
          <w:rFonts w:ascii="Arial" w:hAnsi="Arial" w:cs="Arial"/>
          <w:color w:val="222222"/>
          <w:sz w:val="21"/>
          <w:szCs w:val="21"/>
        </w:rPr>
        <w:t> (Right): the side directly to the right of the front</w:t>
      </w:r>
    </w:p>
    <w:p w14:paraId="7E305EAE" w14:textId="77777777" w:rsidR="00FF31C5" w:rsidRDefault="00FF31C5" w:rsidP="00FF31C5">
      <w:pPr>
        <w:numPr>
          <w:ilvl w:val="0"/>
          <w:numId w:val="40"/>
        </w:numPr>
        <w:shd w:val="clear" w:color="auto" w:fill="FFFFFF"/>
        <w:tabs>
          <w:tab w:val="clear" w:pos="720"/>
        </w:tabs>
        <w:spacing w:before="100" w:beforeAutospacing="1" w:after="24"/>
        <w:ind w:left="37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 (rotate): rotate the entire Cube on </w:t>
      </w:r>
      <w:r>
        <w:rPr>
          <w:rFonts w:ascii="Arial" w:hAnsi="Arial" w:cs="Arial"/>
          <w:i/>
          <w:iCs/>
          <w:color w:val="222222"/>
          <w:sz w:val="21"/>
          <w:szCs w:val="21"/>
        </w:rPr>
        <w:t>R</w:t>
      </w:r>
    </w:p>
    <w:p w14:paraId="303B1573" w14:textId="77777777" w:rsidR="00FF31C5" w:rsidRDefault="00FF31C5" w:rsidP="00FF31C5">
      <w:pPr>
        <w:numPr>
          <w:ilvl w:val="0"/>
          <w:numId w:val="40"/>
        </w:numPr>
        <w:shd w:val="clear" w:color="auto" w:fill="FFFFFF"/>
        <w:tabs>
          <w:tab w:val="clear" w:pos="720"/>
        </w:tabs>
        <w:spacing w:before="100" w:beforeAutospacing="1" w:after="24"/>
        <w:ind w:left="37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y</w:t>
      </w:r>
      <w:r>
        <w:rPr>
          <w:rFonts w:ascii="Arial" w:hAnsi="Arial" w:cs="Arial"/>
          <w:color w:val="222222"/>
          <w:sz w:val="21"/>
          <w:szCs w:val="21"/>
        </w:rPr>
        <w:t> (rotate): rotate the entire Cube on </w:t>
      </w:r>
      <w:r>
        <w:rPr>
          <w:rFonts w:ascii="Arial" w:hAnsi="Arial" w:cs="Arial"/>
          <w:i/>
          <w:iCs/>
          <w:color w:val="222222"/>
          <w:sz w:val="21"/>
          <w:szCs w:val="21"/>
        </w:rPr>
        <w:t>U</w:t>
      </w:r>
    </w:p>
    <w:p w14:paraId="2D614D35" w14:textId="65B2BA83" w:rsidR="00FF31C5" w:rsidRPr="00FF31C5" w:rsidRDefault="00FF31C5" w:rsidP="00E05EA2">
      <w:pPr>
        <w:numPr>
          <w:ilvl w:val="0"/>
          <w:numId w:val="40"/>
        </w:numPr>
        <w:shd w:val="clear" w:color="auto" w:fill="FFFFFF"/>
        <w:tabs>
          <w:tab w:val="clear" w:pos="720"/>
        </w:tabs>
        <w:spacing w:before="100" w:beforeAutospacing="1" w:after="24"/>
        <w:ind w:left="378"/>
        <w:rPr>
          <w:rFonts w:ascii="Arial" w:hAnsi="Arial" w:cs="Arial"/>
          <w:color w:val="222222"/>
          <w:sz w:val="21"/>
          <w:szCs w:val="21"/>
        </w:rPr>
      </w:pPr>
      <w:r w:rsidRPr="00FF31C5">
        <w:rPr>
          <w:rFonts w:ascii="Arial" w:hAnsi="Arial" w:cs="Arial"/>
          <w:i/>
          <w:iCs/>
          <w:color w:val="222222"/>
          <w:sz w:val="21"/>
          <w:szCs w:val="21"/>
        </w:rPr>
        <w:t>z</w:t>
      </w:r>
      <w:r w:rsidRPr="00FF31C5">
        <w:rPr>
          <w:rFonts w:ascii="Arial" w:hAnsi="Arial" w:cs="Arial"/>
          <w:color w:val="222222"/>
          <w:sz w:val="21"/>
          <w:szCs w:val="21"/>
        </w:rPr>
        <w:t xml:space="preserve"> (rotate): rotate the </w:t>
      </w:r>
      <w:bookmarkStart w:id="0" w:name="_GoBack"/>
      <w:bookmarkEnd w:id="0"/>
      <w:r w:rsidRPr="00FF31C5">
        <w:rPr>
          <w:rFonts w:ascii="Arial" w:hAnsi="Arial" w:cs="Arial"/>
          <w:color w:val="222222"/>
          <w:sz w:val="21"/>
          <w:szCs w:val="21"/>
        </w:rPr>
        <w:t>entire Cube on </w:t>
      </w:r>
      <w:r w:rsidRPr="00FF31C5">
        <w:rPr>
          <w:rFonts w:ascii="Arial" w:hAnsi="Arial" w:cs="Arial"/>
          <w:i/>
          <w:iCs/>
          <w:color w:val="222222"/>
          <w:sz w:val="21"/>
          <w:szCs w:val="21"/>
        </w:rPr>
        <w:t>F</w:t>
      </w:r>
    </w:p>
    <w:p w14:paraId="5F075A91" w14:textId="14464B91" w:rsidR="00FF31C5" w:rsidRPr="00C5447B" w:rsidRDefault="00C5447B" w:rsidP="00DF0C79">
      <w:pPr>
        <w:numPr>
          <w:ilvl w:val="0"/>
          <w:numId w:val="40"/>
        </w:numPr>
        <w:shd w:val="clear" w:color="auto" w:fill="FFFFFF"/>
        <w:tabs>
          <w:tab w:val="clear" w:pos="720"/>
        </w:tabs>
        <w:spacing w:before="100" w:beforeAutospacing="1" w:after="24"/>
        <w:ind w:left="37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 number after the letter indicated the number of turns. F2 indicates turn the front side two times clockwise. </w:t>
      </w:r>
    </w:p>
    <w:p w14:paraId="114BEF7E" w14:textId="3F4C5CBE" w:rsidR="00DF0C79" w:rsidRDefault="00DF0C79" w:rsidP="00DF0C79">
      <w:pPr>
        <w:pStyle w:val="Heading1"/>
      </w:pPr>
      <w:r>
        <w:t>Example</w:t>
      </w:r>
    </w:p>
    <w:p w14:paraId="6F8EC887" w14:textId="68DE0C85" w:rsidR="00FF31C5" w:rsidRDefault="00FF31C5" w:rsidP="00FF31C5">
      <w:pPr>
        <w:rPr>
          <w:lang w:eastAsia="en-US"/>
        </w:rPr>
      </w:pPr>
      <w:r>
        <w:rPr>
          <w:lang w:eastAsia="en-US"/>
        </w:rPr>
        <w:t>Input:</w:t>
      </w:r>
    </w:p>
    <w:p w14:paraId="7FE3CD00" w14:textId="77777777" w:rsidR="00E05EA2" w:rsidRDefault="00E05EA2" w:rsidP="00FF31C5">
      <w:pPr>
        <w:rPr>
          <w:lang w:eastAsia="en-US"/>
        </w:rPr>
        <w:sectPr w:rsidR="00E05EA2" w:rsidSect="005335C6">
          <w:headerReference w:type="default" r:id="rId11"/>
          <w:pgSz w:w="11906" w:h="16838" w:code="9"/>
          <w:pgMar w:top="1440" w:right="1800" w:bottom="1440" w:left="1800" w:header="720" w:footer="720" w:gutter="0"/>
          <w:pgNumType w:start="5"/>
          <w:cols w:space="708"/>
          <w:docGrid w:linePitch="360"/>
        </w:sectPr>
      </w:pPr>
    </w:p>
    <w:p w14:paraId="299338FD" w14:textId="57D0CA0A" w:rsidR="00FF31C5" w:rsidRDefault="00FF31C5" w:rsidP="00FF31C5">
      <w:pPr>
        <w:rPr>
          <w:lang w:eastAsia="en-US"/>
        </w:rPr>
      </w:pPr>
      <w:r>
        <w:rPr>
          <w:lang w:eastAsia="en-US"/>
        </w:rPr>
        <w:t>Front</w:t>
      </w:r>
      <w:r w:rsidR="00C5447B">
        <w:rPr>
          <w:lang w:eastAsia="en-US"/>
        </w:rPr>
        <w:t xml:space="preserve"> (0)</w:t>
      </w:r>
      <w:r>
        <w:rPr>
          <w:lang w:eastAsia="en-US"/>
        </w:rPr>
        <w:t>:</w:t>
      </w:r>
    </w:p>
    <w:p w14:paraId="6794D17C" w14:textId="0D4BEDF8" w:rsidR="00FF31C5" w:rsidRDefault="00C5447B" w:rsidP="00FF31C5">
      <w:pPr>
        <w:rPr>
          <w:lang w:eastAsia="en-US"/>
        </w:rPr>
      </w:pPr>
      <w:r>
        <w:rPr>
          <w:lang w:eastAsia="en-US"/>
        </w:rPr>
        <w:t>444</w:t>
      </w:r>
    </w:p>
    <w:p w14:paraId="6295A56A" w14:textId="48F1211B" w:rsidR="00FF31C5" w:rsidRDefault="00FF31C5" w:rsidP="00FF31C5">
      <w:pPr>
        <w:rPr>
          <w:lang w:eastAsia="en-US"/>
        </w:rPr>
      </w:pPr>
      <w:r>
        <w:rPr>
          <w:lang w:eastAsia="en-US"/>
        </w:rPr>
        <w:t>00</w:t>
      </w:r>
      <w:r w:rsidR="00C5447B">
        <w:rPr>
          <w:lang w:eastAsia="en-US"/>
        </w:rPr>
        <w:t>3</w:t>
      </w:r>
    </w:p>
    <w:p w14:paraId="3F4D471E" w14:textId="658FD263" w:rsidR="00FF31C5" w:rsidRDefault="00FF31C5" w:rsidP="00FF31C5">
      <w:pPr>
        <w:rPr>
          <w:lang w:eastAsia="en-US"/>
        </w:rPr>
      </w:pPr>
      <w:r>
        <w:rPr>
          <w:lang w:eastAsia="en-US"/>
        </w:rPr>
        <w:t>00</w:t>
      </w:r>
      <w:r w:rsidR="00C5447B">
        <w:rPr>
          <w:lang w:eastAsia="en-US"/>
        </w:rPr>
        <w:t>5</w:t>
      </w:r>
    </w:p>
    <w:p w14:paraId="7364C2A9" w14:textId="0290F891" w:rsidR="00FF31C5" w:rsidRDefault="00FF31C5" w:rsidP="00FF31C5">
      <w:pPr>
        <w:rPr>
          <w:lang w:eastAsia="en-US"/>
        </w:rPr>
      </w:pPr>
    </w:p>
    <w:p w14:paraId="626DA720" w14:textId="01543F81" w:rsidR="00FF31C5" w:rsidRDefault="00FF31C5" w:rsidP="00FF31C5">
      <w:pPr>
        <w:rPr>
          <w:lang w:eastAsia="en-US"/>
        </w:rPr>
      </w:pPr>
      <w:r>
        <w:rPr>
          <w:lang w:eastAsia="en-US"/>
        </w:rPr>
        <w:t>Back</w:t>
      </w:r>
      <w:r w:rsidR="00C5447B">
        <w:rPr>
          <w:lang w:eastAsia="en-US"/>
        </w:rPr>
        <w:t xml:space="preserve"> (1)</w:t>
      </w:r>
      <w:r>
        <w:rPr>
          <w:lang w:eastAsia="en-US"/>
        </w:rPr>
        <w:t>:</w:t>
      </w:r>
    </w:p>
    <w:p w14:paraId="1EAFC3AF" w14:textId="5FFF9C8A" w:rsidR="00FF31C5" w:rsidRDefault="00C5447B" w:rsidP="00FF31C5">
      <w:pPr>
        <w:rPr>
          <w:lang w:eastAsia="en-US"/>
        </w:rPr>
      </w:pPr>
      <w:r>
        <w:rPr>
          <w:lang w:eastAsia="en-US"/>
        </w:rPr>
        <w:t>555</w:t>
      </w:r>
    </w:p>
    <w:p w14:paraId="186323B8" w14:textId="22F25798" w:rsidR="00FF31C5" w:rsidRDefault="00FF31C5" w:rsidP="00FF31C5">
      <w:pPr>
        <w:rPr>
          <w:lang w:eastAsia="en-US"/>
        </w:rPr>
      </w:pPr>
      <w:r>
        <w:rPr>
          <w:lang w:eastAsia="en-US"/>
        </w:rPr>
        <w:t>11</w:t>
      </w:r>
      <w:r w:rsidR="00C5447B">
        <w:rPr>
          <w:lang w:eastAsia="en-US"/>
        </w:rPr>
        <w:t>2</w:t>
      </w:r>
    </w:p>
    <w:p w14:paraId="497CDC14" w14:textId="513615E2" w:rsidR="00FF31C5" w:rsidRDefault="00FF31C5" w:rsidP="00FF31C5">
      <w:pPr>
        <w:rPr>
          <w:lang w:eastAsia="en-US"/>
        </w:rPr>
      </w:pPr>
      <w:r>
        <w:rPr>
          <w:lang w:eastAsia="en-US"/>
        </w:rPr>
        <w:t>11</w:t>
      </w:r>
      <w:r w:rsidR="00C5447B">
        <w:rPr>
          <w:lang w:eastAsia="en-US"/>
        </w:rPr>
        <w:t>4</w:t>
      </w:r>
    </w:p>
    <w:p w14:paraId="5E2E9063" w14:textId="3B66032D" w:rsidR="00FF31C5" w:rsidRDefault="00FF31C5" w:rsidP="00FF31C5">
      <w:pPr>
        <w:rPr>
          <w:lang w:eastAsia="en-US"/>
        </w:rPr>
      </w:pPr>
    </w:p>
    <w:p w14:paraId="5394ADB0" w14:textId="4B21B4B5" w:rsidR="00FF31C5" w:rsidRDefault="00FF31C5" w:rsidP="00FF31C5">
      <w:pPr>
        <w:rPr>
          <w:lang w:eastAsia="en-US"/>
        </w:rPr>
      </w:pPr>
      <w:proofErr w:type="gramStart"/>
      <w:r>
        <w:rPr>
          <w:lang w:eastAsia="en-US"/>
        </w:rPr>
        <w:t>Up</w:t>
      </w:r>
      <w:r w:rsidR="00C5447B">
        <w:rPr>
          <w:lang w:eastAsia="en-US"/>
        </w:rPr>
        <w:t>(</w:t>
      </w:r>
      <w:proofErr w:type="gramEnd"/>
      <w:r w:rsidR="00C5447B">
        <w:rPr>
          <w:lang w:eastAsia="en-US"/>
        </w:rPr>
        <w:t>2)</w:t>
      </w:r>
      <w:r>
        <w:rPr>
          <w:lang w:eastAsia="en-US"/>
        </w:rPr>
        <w:t>:</w:t>
      </w:r>
    </w:p>
    <w:p w14:paraId="094C2A51" w14:textId="179E93FB" w:rsidR="00FF31C5" w:rsidRDefault="00FF31C5" w:rsidP="00FF31C5">
      <w:pPr>
        <w:rPr>
          <w:lang w:eastAsia="en-US"/>
        </w:rPr>
      </w:pPr>
      <w:r>
        <w:rPr>
          <w:lang w:eastAsia="en-US"/>
        </w:rPr>
        <w:t>22</w:t>
      </w:r>
      <w:r w:rsidR="00C5447B">
        <w:rPr>
          <w:lang w:eastAsia="en-US"/>
        </w:rPr>
        <w:t>0</w:t>
      </w:r>
    </w:p>
    <w:p w14:paraId="0B66D868" w14:textId="6461D112" w:rsidR="00FF31C5" w:rsidRDefault="00FF31C5" w:rsidP="00FF31C5">
      <w:pPr>
        <w:rPr>
          <w:lang w:eastAsia="en-US"/>
        </w:rPr>
      </w:pPr>
      <w:r>
        <w:rPr>
          <w:lang w:eastAsia="en-US"/>
        </w:rPr>
        <w:t>22</w:t>
      </w:r>
      <w:r w:rsidR="00C5447B">
        <w:rPr>
          <w:lang w:eastAsia="en-US"/>
        </w:rPr>
        <w:t>0</w:t>
      </w:r>
    </w:p>
    <w:p w14:paraId="38C58C24" w14:textId="2F9E3B9D" w:rsidR="00FF31C5" w:rsidRDefault="00FF31C5" w:rsidP="00FF31C5">
      <w:pPr>
        <w:rPr>
          <w:lang w:eastAsia="en-US"/>
        </w:rPr>
      </w:pPr>
      <w:r>
        <w:rPr>
          <w:lang w:eastAsia="en-US"/>
        </w:rPr>
        <w:t>44</w:t>
      </w:r>
      <w:r w:rsidR="00C5447B">
        <w:rPr>
          <w:lang w:eastAsia="en-US"/>
        </w:rPr>
        <w:t>0</w:t>
      </w:r>
    </w:p>
    <w:p w14:paraId="2A099401" w14:textId="4C7FA661" w:rsidR="00FF31C5" w:rsidRDefault="00FF31C5" w:rsidP="00FF31C5">
      <w:pPr>
        <w:rPr>
          <w:lang w:eastAsia="en-US"/>
        </w:rPr>
      </w:pPr>
    </w:p>
    <w:p w14:paraId="581EC408" w14:textId="2316F68B" w:rsidR="00FF31C5" w:rsidRDefault="00FF31C5" w:rsidP="00FF31C5">
      <w:pPr>
        <w:rPr>
          <w:lang w:eastAsia="en-US"/>
        </w:rPr>
      </w:pPr>
      <w:proofErr w:type="gramStart"/>
      <w:r>
        <w:rPr>
          <w:lang w:eastAsia="en-US"/>
        </w:rPr>
        <w:t>Down</w:t>
      </w:r>
      <w:r w:rsidR="00C5447B">
        <w:rPr>
          <w:lang w:eastAsia="en-US"/>
        </w:rPr>
        <w:t>(</w:t>
      </w:r>
      <w:proofErr w:type="gramEnd"/>
      <w:r w:rsidR="00C5447B">
        <w:rPr>
          <w:lang w:eastAsia="en-US"/>
        </w:rPr>
        <w:t>3)</w:t>
      </w:r>
      <w:r>
        <w:rPr>
          <w:lang w:eastAsia="en-US"/>
        </w:rPr>
        <w:t>:</w:t>
      </w:r>
    </w:p>
    <w:p w14:paraId="7997C5BD" w14:textId="33BEF8D5" w:rsidR="00FF31C5" w:rsidRDefault="00FF31C5" w:rsidP="00FF31C5">
      <w:pPr>
        <w:rPr>
          <w:lang w:eastAsia="en-US"/>
        </w:rPr>
      </w:pPr>
      <w:r>
        <w:rPr>
          <w:lang w:eastAsia="en-US"/>
        </w:rPr>
        <w:t>33</w:t>
      </w:r>
      <w:r w:rsidR="00C5447B">
        <w:rPr>
          <w:lang w:eastAsia="en-US"/>
        </w:rPr>
        <w:t>1</w:t>
      </w:r>
    </w:p>
    <w:p w14:paraId="5F5C46BC" w14:textId="1938D137" w:rsidR="00FF31C5" w:rsidRDefault="00FF31C5" w:rsidP="00FF31C5">
      <w:pPr>
        <w:rPr>
          <w:lang w:eastAsia="en-US"/>
        </w:rPr>
      </w:pPr>
      <w:r>
        <w:rPr>
          <w:lang w:eastAsia="en-US"/>
        </w:rPr>
        <w:t>33</w:t>
      </w:r>
      <w:r w:rsidR="00C5447B">
        <w:rPr>
          <w:lang w:eastAsia="en-US"/>
        </w:rPr>
        <w:t>1</w:t>
      </w:r>
    </w:p>
    <w:p w14:paraId="42FAF4D9" w14:textId="3EA69F44" w:rsidR="00FF31C5" w:rsidRDefault="00FF31C5" w:rsidP="00FF31C5">
      <w:pPr>
        <w:rPr>
          <w:lang w:eastAsia="en-US"/>
        </w:rPr>
      </w:pPr>
      <w:r>
        <w:rPr>
          <w:lang w:eastAsia="en-US"/>
        </w:rPr>
        <w:t>55</w:t>
      </w:r>
      <w:r w:rsidR="00C5447B">
        <w:rPr>
          <w:lang w:eastAsia="en-US"/>
        </w:rPr>
        <w:t>1</w:t>
      </w:r>
    </w:p>
    <w:p w14:paraId="0F68F1CE" w14:textId="481126BB" w:rsidR="00FF31C5" w:rsidRDefault="00FF31C5" w:rsidP="00FF31C5">
      <w:pPr>
        <w:rPr>
          <w:lang w:eastAsia="en-US"/>
        </w:rPr>
      </w:pPr>
    </w:p>
    <w:p w14:paraId="5507A4EE" w14:textId="25F7C397" w:rsidR="00FF31C5" w:rsidRDefault="00FF31C5" w:rsidP="00FF31C5">
      <w:pPr>
        <w:rPr>
          <w:lang w:eastAsia="en-US"/>
        </w:rPr>
      </w:pPr>
      <w:proofErr w:type="gramStart"/>
      <w:r>
        <w:rPr>
          <w:lang w:eastAsia="en-US"/>
        </w:rPr>
        <w:t>Left</w:t>
      </w:r>
      <w:r w:rsidR="00C5447B">
        <w:rPr>
          <w:lang w:eastAsia="en-US"/>
        </w:rPr>
        <w:t>(</w:t>
      </w:r>
      <w:proofErr w:type="gramEnd"/>
      <w:r w:rsidR="00C5447B">
        <w:rPr>
          <w:lang w:eastAsia="en-US"/>
        </w:rPr>
        <w:t>4)</w:t>
      </w:r>
      <w:r>
        <w:rPr>
          <w:lang w:eastAsia="en-US"/>
        </w:rPr>
        <w:t>:</w:t>
      </w:r>
    </w:p>
    <w:p w14:paraId="26D6DE05" w14:textId="59C10878" w:rsidR="00FF31C5" w:rsidRDefault="00C5447B" w:rsidP="00FF31C5">
      <w:pPr>
        <w:rPr>
          <w:lang w:eastAsia="en-US"/>
        </w:rPr>
      </w:pPr>
      <w:r>
        <w:rPr>
          <w:lang w:eastAsia="en-US"/>
        </w:rPr>
        <w:t>112</w:t>
      </w:r>
    </w:p>
    <w:p w14:paraId="752D747F" w14:textId="59CDA28D" w:rsidR="00FF31C5" w:rsidRDefault="00FF31C5" w:rsidP="00FF31C5">
      <w:pPr>
        <w:rPr>
          <w:lang w:eastAsia="en-US"/>
        </w:rPr>
      </w:pPr>
      <w:r>
        <w:rPr>
          <w:lang w:eastAsia="en-US"/>
        </w:rPr>
        <w:t>444</w:t>
      </w:r>
    </w:p>
    <w:p w14:paraId="40E1E3E6" w14:textId="707E5EAB" w:rsidR="00FF31C5" w:rsidRDefault="00FF31C5" w:rsidP="00FF31C5">
      <w:pPr>
        <w:rPr>
          <w:lang w:eastAsia="en-US"/>
        </w:rPr>
      </w:pPr>
      <w:r>
        <w:rPr>
          <w:lang w:eastAsia="en-US"/>
        </w:rPr>
        <w:t>333</w:t>
      </w:r>
    </w:p>
    <w:p w14:paraId="26DDB45F" w14:textId="225D5543" w:rsidR="00FF31C5" w:rsidRDefault="00FF31C5" w:rsidP="00FF31C5">
      <w:pPr>
        <w:rPr>
          <w:lang w:eastAsia="en-US"/>
        </w:rPr>
      </w:pPr>
    </w:p>
    <w:p w14:paraId="719CC061" w14:textId="53685271" w:rsidR="00FF31C5" w:rsidRDefault="00FF31C5" w:rsidP="00FF31C5">
      <w:pPr>
        <w:rPr>
          <w:lang w:eastAsia="en-US"/>
        </w:rPr>
      </w:pPr>
      <w:proofErr w:type="gramStart"/>
      <w:r>
        <w:rPr>
          <w:lang w:eastAsia="en-US"/>
        </w:rPr>
        <w:t>Right</w:t>
      </w:r>
      <w:r w:rsidR="00C5447B">
        <w:rPr>
          <w:lang w:eastAsia="en-US"/>
        </w:rPr>
        <w:t>(</w:t>
      </w:r>
      <w:proofErr w:type="gramEnd"/>
      <w:r w:rsidR="00C5447B">
        <w:rPr>
          <w:lang w:eastAsia="en-US"/>
        </w:rPr>
        <w:t>5)</w:t>
      </w:r>
      <w:r>
        <w:rPr>
          <w:lang w:eastAsia="en-US"/>
        </w:rPr>
        <w:t>:</w:t>
      </w:r>
    </w:p>
    <w:p w14:paraId="25EFA39B" w14:textId="7E443C90" w:rsidR="00FF31C5" w:rsidRDefault="00C5447B" w:rsidP="00FF31C5">
      <w:pPr>
        <w:rPr>
          <w:lang w:eastAsia="en-US"/>
        </w:rPr>
      </w:pPr>
      <w:r>
        <w:rPr>
          <w:lang w:eastAsia="en-US"/>
        </w:rPr>
        <w:t>003</w:t>
      </w:r>
    </w:p>
    <w:p w14:paraId="7B08C056" w14:textId="62727582" w:rsidR="00FF31C5" w:rsidRDefault="00FF31C5" w:rsidP="00FF31C5">
      <w:pPr>
        <w:rPr>
          <w:lang w:eastAsia="en-US"/>
        </w:rPr>
      </w:pPr>
      <w:r>
        <w:rPr>
          <w:lang w:eastAsia="en-US"/>
        </w:rPr>
        <w:t>555</w:t>
      </w:r>
    </w:p>
    <w:p w14:paraId="1D66B86F" w14:textId="3ACCEE66" w:rsidR="00C5447B" w:rsidRDefault="00FF31C5" w:rsidP="00FF31C5">
      <w:pPr>
        <w:rPr>
          <w:lang w:eastAsia="en-US"/>
        </w:rPr>
      </w:pPr>
      <w:r>
        <w:rPr>
          <w:lang w:eastAsia="en-US"/>
        </w:rPr>
        <w:t>222</w:t>
      </w:r>
    </w:p>
    <w:p w14:paraId="69AEDE4A" w14:textId="77777777" w:rsidR="00E05EA2" w:rsidRDefault="00E05EA2" w:rsidP="00FF31C5">
      <w:pPr>
        <w:rPr>
          <w:lang w:eastAsia="en-US"/>
        </w:rPr>
        <w:sectPr w:rsidR="00E05EA2" w:rsidSect="00E05EA2">
          <w:type w:val="continuous"/>
          <w:pgSz w:w="11906" w:h="16838" w:code="9"/>
          <w:pgMar w:top="1440" w:right="1800" w:bottom="1440" w:left="1800" w:header="720" w:footer="720" w:gutter="0"/>
          <w:pgNumType w:start="5"/>
          <w:cols w:num="2" w:space="708"/>
          <w:docGrid w:linePitch="360"/>
        </w:sectPr>
      </w:pPr>
    </w:p>
    <w:p w14:paraId="050C4AD6" w14:textId="613C845D" w:rsidR="00C5447B" w:rsidRDefault="00C5447B" w:rsidP="00FF31C5">
      <w:pPr>
        <w:rPr>
          <w:lang w:eastAsia="en-US"/>
        </w:rPr>
      </w:pPr>
    </w:p>
    <w:p w14:paraId="5DAE2EB9" w14:textId="56E994D0" w:rsidR="00C5447B" w:rsidRDefault="00C5447B" w:rsidP="00FF31C5">
      <w:pPr>
        <w:rPr>
          <w:lang w:eastAsia="en-US"/>
        </w:rPr>
      </w:pPr>
      <w:r>
        <w:rPr>
          <w:lang w:eastAsia="en-US"/>
        </w:rPr>
        <w:t>Output:</w:t>
      </w:r>
    </w:p>
    <w:p w14:paraId="59FEDE88" w14:textId="78A299E2" w:rsidR="00C5447B" w:rsidRDefault="00C5447B" w:rsidP="00FF31C5">
      <w:pPr>
        <w:rPr>
          <w:lang w:eastAsia="en-US"/>
        </w:rPr>
      </w:pPr>
      <w:r>
        <w:rPr>
          <w:lang w:eastAsia="en-US"/>
        </w:rPr>
        <w:t>U1</w:t>
      </w:r>
    </w:p>
    <w:p w14:paraId="10F674CE" w14:textId="69D40DB6" w:rsidR="00C5447B" w:rsidRDefault="00C5447B" w:rsidP="00FF31C5">
      <w:pPr>
        <w:rPr>
          <w:lang w:eastAsia="en-US"/>
        </w:rPr>
      </w:pPr>
      <w:r>
        <w:rPr>
          <w:lang w:eastAsia="en-US"/>
        </w:rPr>
        <w:t>R3</w:t>
      </w:r>
    </w:p>
    <w:p w14:paraId="071EF0DD" w14:textId="763DC574" w:rsidR="00C5447B" w:rsidRDefault="00E05EA2" w:rsidP="00FF31C5">
      <w:pPr>
        <w:rPr>
          <w:lang w:eastAsia="en-US"/>
        </w:rPr>
      </w:pPr>
      <w:r>
        <w:rPr>
          <w:lang w:eastAsia="en-US"/>
        </w:rPr>
        <w:t>F3</w:t>
      </w:r>
    </w:p>
    <w:p w14:paraId="71EC6AD7" w14:textId="77777777" w:rsidR="00C5447B" w:rsidRPr="00FF31C5" w:rsidRDefault="00C5447B" w:rsidP="00FF31C5">
      <w:pPr>
        <w:rPr>
          <w:lang w:eastAsia="en-US"/>
        </w:rPr>
      </w:pPr>
    </w:p>
    <w:sectPr w:rsidR="00C5447B" w:rsidRPr="00FF31C5" w:rsidSect="00E05EA2">
      <w:type w:val="continuous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D7F9B" w14:textId="77777777" w:rsidR="00921EB8" w:rsidRDefault="00921EB8">
      <w:r>
        <w:separator/>
      </w:r>
    </w:p>
  </w:endnote>
  <w:endnote w:type="continuationSeparator" w:id="0">
    <w:p w14:paraId="2C091087" w14:textId="77777777" w:rsidR="00921EB8" w:rsidRDefault="0092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D7560" w14:textId="77777777" w:rsidR="00921EB8" w:rsidRDefault="00921EB8">
      <w:r>
        <w:separator/>
      </w:r>
    </w:p>
  </w:footnote>
  <w:footnote w:type="continuationSeparator" w:id="0">
    <w:p w14:paraId="1454EB3D" w14:textId="77777777" w:rsidR="00921EB8" w:rsidRDefault="00921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6A2EA0CB" w:rsidR="000110BC" w:rsidRDefault="005E15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DB6B0F" wp14:editId="1D35C7F3">
          <wp:simplePos x="0" y="0"/>
          <wp:positionH relativeFrom="column">
            <wp:posOffset>3276600</wp:posOffset>
          </wp:positionH>
          <wp:positionV relativeFrom="paragraph">
            <wp:posOffset>-7620</wp:posOffset>
          </wp:positionV>
          <wp:extent cx="2653030" cy="850900"/>
          <wp:effectExtent l="0" t="0" r="0" b="6350"/>
          <wp:wrapSquare wrapText="bothSides"/>
          <wp:docPr id="5" name="Picture 5" descr="Image result for qa consul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qa consul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271"/>
    <w:multiLevelType w:val="hybridMultilevel"/>
    <w:tmpl w:val="78E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F34A44"/>
    <w:multiLevelType w:val="hybridMultilevel"/>
    <w:tmpl w:val="99BE9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7C2"/>
    <w:multiLevelType w:val="multilevel"/>
    <w:tmpl w:val="35C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6F5F16"/>
    <w:multiLevelType w:val="hybridMultilevel"/>
    <w:tmpl w:val="4454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0A61"/>
    <w:multiLevelType w:val="hybridMultilevel"/>
    <w:tmpl w:val="4FB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22F2E"/>
    <w:multiLevelType w:val="multilevel"/>
    <w:tmpl w:val="62F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505D21"/>
    <w:multiLevelType w:val="hybridMultilevel"/>
    <w:tmpl w:val="F0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07989"/>
    <w:multiLevelType w:val="hybridMultilevel"/>
    <w:tmpl w:val="96D0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4F11FE"/>
    <w:multiLevelType w:val="hybridMultilevel"/>
    <w:tmpl w:val="F3F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3"/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0"/>
  </w:num>
  <w:num w:numId="8">
    <w:abstractNumId w:val="13"/>
    <w:lvlOverride w:ilvl="0">
      <w:startOverride w:val="1"/>
    </w:lvlOverride>
  </w:num>
  <w:num w:numId="9">
    <w:abstractNumId w:val="4"/>
  </w:num>
  <w:num w:numId="10">
    <w:abstractNumId w:val="13"/>
  </w:num>
  <w:num w:numId="11">
    <w:abstractNumId w:val="13"/>
  </w:num>
  <w:num w:numId="12">
    <w:abstractNumId w:val="13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13"/>
  </w:num>
  <w:num w:numId="32">
    <w:abstractNumId w:val="0"/>
    <w:lvlOverride w:ilvl="0">
      <w:startOverride w:val="1"/>
    </w:lvlOverride>
  </w:num>
  <w:num w:numId="33">
    <w:abstractNumId w:val="11"/>
  </w:num>
  <w:num w:numId="34">
    <w:abstractNumId w:val="7"/>
  </w:num>
  <w:num w:numId="35">
    <w:abstractNumId w:val="5"/>
  </w:num>
  <w:num w:numId="36">
    <w:abstractNumId w:val="12"/>
  </w:num>
  <w:num w:numId="37">
    <w:abstractNumId w:val="14"/>
  </w:num>
  <w:num w:numId="38">
    <w:abstractNumId w:val="8"/>
  </w:num>
  <w:num w:numId="39">
    <w:abstractNumId w:val="1"/>
  </w:num>
  <w:num w:numId="40">
    <w:abstractNumId w:val="9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30161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C0108"/>
    <w:rsid w:val="001D04CF"/>
    <w:rsid w:val="00235B04"/>
    <w:rsid w:val="00267877"/>
    <w:rsid w:val="00280D35"/>
    <w:rsid w:val="00281674"/>
    <w:rsid w:val="00282A1B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05F7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5E1573"/>
    <w:rsid w:val="00640088"/>
    <w:rsid w:val="0065146E"/>
    <w:rsid w:val="00665628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395"/>
    <w:rsid w:val="00825A92"/>
    <w:rsid w:val="0086254C"/>
    <w:rsid w:val="008A4F81"/>
    <w:rsid w:val="00902D8B"/>
    <w:rsid w:val="00921EB8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141FD"/>
    <w:rsid w:val="00A31540"/>
    <w:rsid w:val="00A32BBA"/>
    <w:rsid w:val="00A421B8"/>
    <w:rsid w:val="00A426C0"/>
    <w:rsid w:val="00A45232"/>
    <w:rsid w:val="00A526FA"/>
    <w:rsid w:val="00A562AE"/>
    <w:rsid w:val="00A82E7D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BC56A4"/>
    <w:rsid w:val="00BD5087"/>
    <w:rsid w:val="00BE6D0D"/>
    <w:rsid w:val="00C065C5"/>
    <w:rsid w:val="00C20232"/>
    <w:rsid w:val="00C50EA1"/>
    <w:rsid w:val="00C5447B"/>
    <w:rsid w:val="00C66A02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DF0C79"/>
    <w:rsid w:val="00E04E58"/>
    <w:rsid w:val="00E05EA2"/>
    <w:rsid w:val="00E10407"/>
    <w:rsid w:val="00E11E8D"/>
    <w:rsid w:val="00E2113A"/>
    <w:rsid w:val="00E26A3C"/>
    <w:rsid w:val="00E320DA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A4694"/>
    <w:rsid w:val="00FD0738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QATemplateHeadingTwo"/>
    <w:next w:val="Normal"/>
    <w:link w:val="Heading1Char"/>
    <w:qFormat/>
    <w:rsid w:val="00282A1B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QATemplateHeadingTwo"/>
    <w:next w:val="Normal"/>
    <w:link w:val="Heading3Char"/>
    <w:unhideWhenUsed/>
    <w:qFormat/>
    <w:rsid w:val="00282A1B"/>
    <w:pPr>
      <w:outlineLvl w:val="2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282A1B"/>
    <w:rPr>
      <w:rFonts w:ascii="Arial" w:eastAsia="Calibri" w:hAnsi="Arial" w:cs="Arial"/>
      <w:b/>
      <w:color w:val="005AAB"/>
      <w:sz w:val="32"/>
      <w:szCs w:val="22"/>
      <w:lang w:eastAsia="en-US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rPr>
      <w:b w:val="0"/>
      <w:bCs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282A1B"/>
    <w:pPr>
      <w:spacing w:before="120" w:after="400" w:line="400" w:lineRule="exact"/>
    </w:pPr>
    <w:rPr>
      <w:rFonts w:ascii="Arial" w:eastAsia="Calibri" w:hAnsi="Arial" w:cs="Arial"/>
      <w:b/>
      <w:color w:val="005AAB"/>
      <w:sz w:val="44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82A1B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141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A1B"/>
    <w:rPr>
      <w:b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282A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82A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2A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BD50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D5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4.xml><?xml version="1.0" encoding="utf-8"?>
<ds:datastoreItem xmlns:ds="http://schemas.openxmlformats.org/officeDocument/2006/customXml" ds:itemID="{CB080153-D596-4FE3-9928-C910BDED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947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Chris Perrins</cp:lastModifiedBy>
  <cp:revision>2</cp:revision>
  <cp:lastPrinted>2010-07-07T11:56:00Z</cp:lastPrinted>
  <dcterms:created xsi:type="dcterms:W3CDTF">2019-01-25T14:01:00Z</dcterms:created>
  <dcterms:modified xsi:type="dcterms:W3CDTF">2019-01-25T14:01:00Z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