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193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64"/>
        <w:gridCol w:w="108"/>
        <w:gridCol w:w="28"/>
        <w:gridCol w:w="44"/>
        <w:gridCol w:w="2552"/>
        <w:gridCol w:w="98"/>
        <w:tblGridChange w:id="0">
          <w:tblGrid>
            <w:gridCol w:w="8364"/>
            <w:gridCol w:w="108"/>
            <w:gridCol w:w="28"/>
            <w:gridCol w:w="44"/>
            <w:gridCol w:w="2552"/>
            <w:gridCol w:w="98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gridSpan w:val="6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STIX Two Text" w:cs="STIX Two Text" w:eastAsia="STIX Two Text" w:hAnsi="STIX Two Text"/>
                <w:b w:val="1"/>
                <w:sz w:val="48"/>
                <w:szCs w:val="48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sz w:val="48"/>
                <w:szCs w:val="48"/>
                <w:rtl w:val="0"/>
              </w:rPr>
              <w:t xml:space="preserve">Ted Zhao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4" w:hRule="atLeast"/>
          <w:tblHeader w:val="0"/>
        </w:trPr>
        <w:tc>
          <w:tcPr>
            <w:gridSpan w:val="6"/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10/4 Sheppards Lane, Norwood SA 5067, Australia</w:t>
            </w:r>
          </w:p>
          <w:p w:rsidR="00000000" w:rsidDel="00000000" w:rsidP="00000000" w:rsidRDefault="00000000" w:rsidRPr="00000000" w14:paraId="00000009">
            <w:pPr>
              <w:jc w:val="center"/>
              <w:rPr>
                <w:rFonts w:ascii="STIX Two Text" w:cs="STIX Two Text" w:eastAsia="STIX Two Text" w:hAnsi="STIX Two Text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0416-551-622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center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zp4work+job@gmail.com</w:t>
            </w:r>
          </w:p>
          <w:p w:rsidR="00000000" w:rsidDel="00000000" w:rsidP="00000000" w:rsidRDefault="00000000" w:rsidRPr="00000000" w14:paraId="0000000B">
            <w:pPr>
              <w:jc w:val="center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linkedin.com/in/ted-zhao ⋄ github.com/tade0726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" w:hRule="atLeast"/>
          <w:tblHeader w:val="0"/>
        </w:trPr>
        <w:tc>
          <w:tcPr>
            <w:gridSpan w:val="6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STIX Two Text" w:cs="STIX Two Text" w:eastAsia="STIX Two Text" w:hAnsi="STIX Two Text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4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5 years of experience in Machine Learning and Data Science, specialising in recommendation systems and computer vision.</w:t>
            </w:r>
          </w:p>
          <w:p w:rsidR="00000000" w:rsidDel="00000000" w:rsidP="00000000" w:rsidRDefault="00000000" w:rsidRPr="00000000" w14:paraId="00000018">
            <w:pPr>
              <w:jc w:val="center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Experienced in delivering end-to-end ML solutions using Databricks/Spark, Docker, and Python.</w:t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Skilled in conducting AB tests and tracking metrics for real-world business applications.</w:t>
            </w:r>
          </w:p>
          <w:p w:rsidR="00000000" w:rsidDel="00000000" w:rsidP="00000000" w:rsidRDefault="00000000" w:rsidRPr="00000000" w14:paraId="0000001A">
            <w:pPr>
              <w:jc w:val="center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Experienced in Python backend development, with familiarity in Django, Flask, and SQLAlchemy, for side projects and additional responsibilities.</w:t>
            </w:r>
          </w:p>
        </w:tc>
      </w:tr>
      <w:tr>
        <w:trPr>
          <w:cantSplit w:val="0"/>
          <w:trHeight w:val="116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20">
            <w:pPr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rPr>
                <w:rFonts w:ascii="STIX Two Text" w:cs="STIX Two Text" w:eastAsia="STIX Two Text" w:hAnsi="STIX Two Tex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color w:val="000000"/>
                <w:sz w:val="24"/>
                <w:szCs w:val="24"/>
                <w:rtl w:val="0"/>
              </w:rPr>
              <w:t xml:space="preserve">PROFESSIONAL EXPERIENCE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SKYSCANNER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Machine Learning Engineer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(Collaborated with teams across the UK and Bulgaria)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STIX Two Text" w:cs="STIX Two Text" w:eastAsia="STIX Two Text" w:hAnsi="STIX Two Text"/>
                <w:b w:val="0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Shenzhen, China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STIX Two Text" w:cs="STIX Two Text" w:eastAsia="STIX Two Text" w:hAnsi="STIX Two Text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November 2019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–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July 2021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5235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B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Recommendation Systems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Developed and improved recommendation systems using iterative ML models (Logistic Regression / LightGBM / Deep learning).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Utilised Docker for end-to-end model delivery with AWS Sagemaker environment, resulting in a +5-10% increase in CTR with each iteration.</w:t>
            </w:r>
          </w:p>
          <w:p w:rsidR="00000000" w:rsidDel="00000000" w:rsidP="00000000" w:rsidRDefault="00000000" w:rsidRPr="00000000" w14:paraId="0000003E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Computer Vision / Deep Learning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Applied Deep learning models to hotel images to enhance user experience.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Employed ResNet for categorising hotel images into 20 landscape/interior labels, achieving 99% accuracy in Top-5 predictions.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Utilised MobileNet to select thumbnails for hotels, resulting in a +3% increase in CTR.</w:t>
            </w:r>
          </w:p>
          <w:p w:rsidR="00000000" w:rsidDel="00000000" w:rsidP="00000000" w:rsidRDefault="00000000" w:rsidRPr="00000000" w14:paraId="00000042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A/B Testing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Performed AB test analysis for car-hire and hotel search pages.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Achieved 10X growth in car-hire during the pandemic.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3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Built data dashboards in Tableau and Databricks for stakeholder reference.</w:t>
            </w:r>
          </w:p>
          <w:p w:rsidR="00000000" w:rsidDel="00000000" w:rsidP="00000000" w:rsidRDefault="00000000" w:rsidRPr="00000000" w14:paraId="00000046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ETL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641" w:right="851" w:hanging="357"/>
              <w:jc w:val="lef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Designed and implemented data pipelines in Spark/Databricks.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641" w:right="851" w:hanging="357"/>
              <w:jc w:val="lef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Generated a dozen key metrics and features to train models and conduct AB testing analytics.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E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1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4">
            <w:pPr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SMART DECISION TECHNOLOGY LTD</w:t>
            </w:r>
          </w:p>
          <w:p w:rsidR="00000000" w:rsidDel="00000000" w:rsidP="00000000" w:rsidRDefault="00000000" w:rsidRPr="00000000" w14:paraId="00000055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Data Scientist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7">
            <w:pPr>
              <w:jc w:val="right"/>
              <w:rPr>
                <w:rFonts w:ascii="STIX Two Text" w:cs="STIX Two Text" w:eastAsia="STIX Two Text" w:hAnsi="STIX Two Text"/>
                <w:b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Shenzhen, China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line="360" w:lineRule="auto"/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August 2015-Mar 2018</w:t>
            </w:r>
          </w:p>
        </w:tc>
      </w:tr>
      <w:tr>
        <w:trPr>
          <w:cantSplit w:val="0"/>
          <w:trHeight w:val="1659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5C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Simulation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Designed and implemented a Python-based simulation system for S.F. Express.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Leveraged SimPy to accurately model the conveyor system within the Distribution Centre.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Created an intuitive front-end interface, enabling business users to input site designs and parameters with ease.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Developed a robust back-end service using Flask, which stored simulation parameters and results for each iteration, utilising SQLAlchemy for efficient model management.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The solution surpassed three competitors in terms of speed and adaptability, securing a 2-year contract with S.F. Express.</w:t>
            </w:r>
          </w:p>
          <w:p w:rsidR="00000000" w:rsidDel="00000000" w:rsidP="00000000" w:rsidRDefault="00000000" w:rsidRPr="00000000" w14:paraId="00000062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Credit Risk Modeling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Designed credit scorecard workflows using Python to replace SAS.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Created feature selection, binning, and WOE calculation in Python.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Converted the logistics model into scorecards in Python.</w:t>
            </w:r>
          </w:p>
          <w:p w:rsidR="00000000" w:rsidDel="00000000" w:rsidP="00000000" w:rsidRDefault="00000000" w:rsidRPr="00000000" w14:paraId="00000067">
            <w:pPr>
              <w:spacing w:after="60" w:lineRule="auto"/>
              <w:ind w:left="0" w:right="851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Segment Analysis / NLP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Delivered client segment reports for Hong Kong Jockey Club.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Created segment analysis using clustering and generated data diagrams and charts in reports.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4"/>
              </w:numPr>
              <w:spacing w:after="60" w:lineRule="auto"/>
              <w:ind w:left="641" w:right="851" w:hanging="357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Built sentiment analysis using Word2Vec on mixed Cantonese and English restaurant reviews.</w:t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70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6">
            <w:pPr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DJI</w:t>
            </w:r>
          </w:p>
          <w:p w:rsidR="00000000" w:rsidDel="00000000" w:rsidP="00000000" w:rsidRDefault="00000000" w:rsidRPr="00000000" w14:paraId="00000077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Data Scientist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B">
            <w:pPr>
              <w:jc w:val="right"/>
              <w:rPr>
                <w:rFonts w:ascii="STIX Two Text" w:cs="STIX Two Text" w:eastAsia="STIX Two Text" w:hAnsi="STIX Two Text"/>
                <w:b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Shenzhen, China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360" w:lineRule="auto"/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April 2018 - August 2018</w:t>
            </w:r>
          </w:p>
        </w:tc>
      </w:tr>
      <w:tr>
        <w:trPr>
          <w:cantSplit w:val="0"/>
          <w:trHeight w:val="4175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7E">
            <w:pPr>
              <w:spacing w:after="60" w:lineRule="auto"/>
              <w:ind w:left="0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Competitive Analysis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Provided support for a comprehensive campaign through competitive analysis.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Scraped retail location data from competitors with Scrapy.</w:t>
            </w:r>
          </w:p>
          <w:p w:rsidR="00000000" w:rsidDel="00000000" w:rsidP="00000000" w:rsidRDefault="00000000" w:rsidRPr="00000000" w14:paraId="00000081">
            <w:pPr>
              <w:spacing w:after="60" w:lineRule="auto"/>
              <w:ind w:left="0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Data Reports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Analysed the collected dataset to identify patterns and insights for the campaign team.</w:t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Translated findings into actionable recommendations.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Empowered stakeholders to make informed decisions and optimise the product launch strategy.</w:t>
            </w:r>
          </w:p>
          <w:p w:rsidR="00000000" w:rsidDel="00000000" w:rsidP="00000000" w:rsidRDefault="00000000" w:rsidRPr="00000000" w14:paraId="00000085">
            <w:pPr>
              <w:spacing w:after="60" w:lineRule="auto"/>
              <w:ind w:left="0" w:firstLine="0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Django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Developed a Django-based API for Jupyter integration extension, enabling seamless SQL querying and data model management.</w:t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Designed the API to facilitate Jupyter extension integration for streamlined SQL query execution.</w:t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1"/>
              </w:numPr>
              <w:spacing w:after="60" w:lineRule="auto"/>
              <w:ind w:left="641" w:hanging="357"/>
              <w:rPr>
                <w:rFonts w:ascii="STIX Two Text" w:cs="STIX Two Text" w:eastAsia="STIX Two Text" w:hAnsi="STIX Two Text"/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Maintained data models using Django and SQLAlchemy, ensuring standardised datasets across the platform.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8E">
            <w:pPr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rPr>
                <w:rFonts w:ascii="STIX Two Text" w:cs="STIX Two Text" w:eastAsia="STIX Two Text" w:hAnsi="STIX Two Tex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color w:val="000000"/>
                <w:sz w:val="24"/>
                <w:szCs w:val="24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rPr>
                <w:rFonts w:ascii="STIX Two Text" w:cs="STIX Two Text" w:eastAsia="STIX Two Text" w:hAnsi="STIX Two Text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4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THE UNIVERSITY OF ADELAIDE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Master of Machine Learning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(GPA: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6.0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7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.0)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STIX Two Text" w:cs="STIX Two Text" w:eastAsia="STIX Two Text" w:hAnsi="STIX Two Text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Adelaide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SA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right"/>
              <w:rPr>
                <w:rFonts w:ascii="STIX Two Text" w:cs="STIX Two Text" w:eastAsia="STIX Two Text" w:hAnsi="STIX Two Text"/>
                <w:b w:val="0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June 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9">
            <w:pPr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SHENZHEN UNIVERSITY</w:t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Bachelor's Degree in Mathematical Sciences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E">
            <w:pPr>
              <w:jc w:val="right"/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Shenzhen, China</w:t>
            </w:r>
          </w:p>
          <w:p w:rsidR="00000000" w:rsidDel="00000000" w:rsidP="00000000" w:rsidRDefault="00000000" w:rsidRPr="00000000" w14:paraId="000000AF">
            <w:pPr>
              <w:spacing w:line="360" w:lineRule="auto"/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January 2015</w:t>
            </w:r>
          </w:p>
        </w:tc>
      </w:tr>
      <w:tr>
        <w:trPr>
          <w:cantSplit w:val="0"/>
          <w:trHeight w:val="371" w:hRule="atLeast"/>
          <w:tblHeader w:val="0"/>
        </w:trPr>
        <w:tc>
          <w:tcPr>
            <w:gridSpan w:val="6"/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2">
            <w:pPr>
              <w:rPr>
                <w:rFonts w:ascii="STIX Two Text" w:cs="STIX Two Text" w:eastAsia="STIX Two Text" w:hAnsi="STIX Two Text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rPr>
                <w:rFonts w:ascii="STIX Two Text" w:cs="STIX Two Text" w:eastAsia="STIX Two Text" w:hAnsi="STIX Two Text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color w:val="000000"/>
                <w:sz w:val="24"/>
                <w:szCs w:val="24"/>
                <w:rtl w:val="0"/>
              </w:rPr>
              <w:t xml:space="preserve">SKILLS</w:t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6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rPr>
                <w:rFonts w:ascii="STIX Two Text" w:cs="STIX Two Text" w:eastAsia="STIX Two Text" w:hAnsi="STIX Two Text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37.7083333333344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Programming Languages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Python, VBA, Scala, Julia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Web/Web Scraping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Django, Flask, asyncio, Scrapy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AI/Machine Learning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Reinforcement Learning, Deep Learning, Clustering, Lightgbm, XGBoost, SVM, Word2Vec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u w:val="no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Data Science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Tableau, A/B Testing, Statistics, Data Analysis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u w:val="no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ETL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SQL, SQLAlchemy, Spark, Pandas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u w:val="no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Cloud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AWS, AWS Sagemaker, Azure ML, Databricks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u w:val="no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Dev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Git, Docker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left="641" w:right="0" w:hanging="357"/>
              <w:jc w:val="left"/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Language Proficiency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: </w:t>
            </w:r>
            <w:r w:rsidDel="00000000" w:rsidR="00000000" w:rsidRPr="00000000">
              <w:rPr>
                <w:rFonts w:ascii="STIX Two Text" w:cs="STIX Two Text" w:eastAsia="STIX Two Text" w:hAnsi="STIX Two Text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Fluent in English,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native in Mandarin(Chinese) and  Cantonese(Chinese)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9" w:lineRule="auto"/>
              <w:ind w:right="0"/>
              <w:jc w:val="left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284" w:top="567" w:left="567" w:right="56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Courier New"/>
  <w:font w:name="STIX Two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E">
    <w:pPr>
      <w:tabs>
        <w:tab w:val="center" w:leader="none" w:pos="4680"/>
        <w:tab w:val="right" w:leader="none" w:pos="9360"/>
      </w:tabs>
      <w:spacing w:after="0" w:line="240" w:lineRule="auto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87217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Web">
    <w:name w:val="Normal (Web)"/>
    <w:basedOn w:val="Normal"/>
    <w:uiPriority w:val="99"/>
    <w:unhideWhenUsed w:val="1"/>
    <w:rsid w:val="00417C0F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 w:val="1"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71807"/>
  </w:style>
  <w:style w:type="paragraph" w:styleId="Footer">
    <w:name w:val="footer"/>
    <w:basedOn w:val="Normal"/>
    <w:link w:val="FooterChar"/>
    <w:uiPriority w:val="99"/>
    <w:unhideWhenUsed w:val="1"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71807"/>
  </w:style>
  <w:style w:type="paragraph" w:styleId="ListParagraph">
    <w:name w:val="List Paragraph"/>
    <w:basedOn w:val="Normal"/>
    <w:uiPriority w:val="34"/>
    <w:qFormat w:val="1"/>
    <w:rsid w:val="00566AEF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5D1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D175A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TIXTwoText-regular.ttf"/><Relationship Id="rId2" Type="http://schemas.openxmlformats.org/officeDocument/2006/relationships/font" Target="fonts/STIXTwoText-bold.ttf"/><Relationship Id="rId3" Type="http://schemas.openxmlformats.org/officeDocument/2006/relationships/font" Target="fonts/STIXTwoText-italic.ttf"/><Relationship Id="rId4" Type="http://schemas.openxmlformats.org/officeDocument/2006/relationships/font" Target="fonts/STIXTwoText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r15twWwWkABnrviNQV7hy1Tiv0w==">AMUW2mUL4BtMhdNY7eLcWtNevPcw4uKCKcMV30o43lw8oEKMfXO0Q9pAiGPHb7ZS/k0CGmbiFV2ONhTAOnBxE1Fh950i9jtOuZiDHWv6PZkjkosOTsiOzSU=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2021-08-11T18:38:00Z</dcterms:created>
  <dc:creator>Banumathi Shinde</dc:creator>
</cp:coreProperties>
</file>