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07BF" w:rsidRPr="001107BF" w:rsidRDefault="001107BF" w:rsidP="001107BF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1107BF" w:rsidRPr="001107BF" w:rsidRDefault="001107BF" w:rsidP="001107BF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1107BF" w:rsidRPr="001107BF" w:rsidRDefault="001107BF" w:rsidP="001107BF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1107BF" w:rsidRPr="001107BF" w:rsidRDefault="001107BF" w:rsidP="001107BF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1107BF" w:rsidRPr="001107BF" w:rsidRDefault="001107BF" w:rsidP="001107BF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1107BF" w:rsidRPr="001107BF" w:rsidRDefault="001107BF" w:rsidP="001107BF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1107BF" w:rsidRPr="001107BF" w:rsidRDefault="001107BF" w:rsidP="001107BF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1107BF" w:rsidRPr="001107BF" w:rsidRDefault="001107BF" w:rsidP="001107BF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1107BF" w:rsidRPr="001107BF" w:rsidRDefault="001107BF" w:rsidP="001107BF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1107BF" w:rsidRPr="001107BF" w:rsidRDefault="001107BF" w:rsidP="001107BF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1107BF" w:rsidRPr="001107BF" w:rsidRDefault="001107BF" w:rsidP="001107BF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1107BF" w:rsidRPr="001107BF" w:rsidRDefault="001107BF" w:rsidP="001107BF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1107BF" w:rsidRPr="001107BF" w:rsidRDefault="001107BF" w:rsidP="001107BF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1107BF" w:rsidRPr="001107BF" w:rsidRDefault="001107BF" w:rsidP="001107BF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1107BF" w:rsidRDefault="001107BF" w:rsidP="001107BF">
      <w:pPr>
        <w:pStyle w:val="Nadpis1"/>
        <w:spacing w:line="276" w:lineRule="auto"/>
        <w:jc w:val="both"/>
        <w:rPr>
          <w:sz w:val="36"/>
        </w:rPr>
      </w:pPr>
      <w:r>
        <w:t>Suverenita</w:t>
      </w:r>
    </w:p>
    <w:p w:rsidR="001107BF" w:rsidRDefault="001107BF" w:rsidP="001107BF">
      <w:pPr>
        <w:pStyle w:val="Nadpis3"/>
        <w:numPr>
          <w:ilvl w:val="0"/>
          <w:numId w:val="0"/>
        </w:numPr>
        <w:spacing w:line="276" w:lineRule="auto"/>
      </w:pPr>
      <w:r>
        <w:t>Stát a suverenita</w:t>
      </w:r>
    </w:p>
    <w:p w:rsidR="009043A7" w:rsidRDefault="009043A7" w:rsidP="001107BF">
      <w:pPr>
        <w:pStyle w:val="Odstavecseseznamem"/>
        <w:numPr>
          <w:ilvl w:val="0"/>
          <w:numId w:val="5"/>
        </w:numPr>
        <w:spacing w:after="160" w:line="256" w:lineRule="auto"/>
        <w:jc w:val="left"/>
      </w:pPr>
      <w:r>
        <w:t>Stát</w:t>
      </w:r>
    </w:p>
    <w:p w:rsidR="009043A7" w:rsidRDefault="009043A7" w:rsidP="009043A7">
      <w:pPr>
        <w:pStyle w:val="Odstavecseseznamem"/>
        <w:numPr>
          <w:ilvl w:val="1"/>
          <w:numId w:val="5"/>
        </w:numPr>
        <w:spacing w:after="160" w:line="256" w:lineRule="auto"/>
        <w:jc w:val="left"/>
      </w:pPr>
      <w:r>
        <w:t>Legislativa</w:t>
      </w:r>
    </w:p>
    <w:p w:rsidR="009043A7" w:rsidRDefault="009043A7" w:rsidP="009043A7">
      <w:pPr>
        <w:pStyle w:val="Odstavecseseznamem"/>
        <w:numPr>
          <w:ilvl w:val="1"/>
          <w:numId w:val="5"/>
        </w:numPr>
        <w:spacing w:after="160" w:line="256" w:lineRule="auto"/>
        <w:jc w:val="left"/>
      </w:pPr>
      <w:r>
        <w:t>Byrokracie</w:t>
      </w:r>
    </w:p>
    <w:p w:rsidR="009043A7" w:rsidRDefault="009043A7" w:rsidP="009043A7">
      <w:pPr>
        <w:pStyle w:val="Odstavecseseznamem"/>
        <w:numPr>
          <w:ilvl w:val="1"/>
          <w:numId w:val="5"/>
        </w:numPr>
        <w:spacing w:after="160" w:line="256" w:lineRule="auto"/>
        <w:jc w:val="left"/>
      </w:pPr>
      <w:r>
        <w:t>Odpoutání náboženství</w:t>
      </w:r>
    </w:p>
    <w:p w:rsidR="009043A7" w:rsidRDefault="009043A7" w:rsidP="009043A7">
      <w:pPr>
        <w:pStyle w:val="Odstavecseseznamem"/>
        <w:numPr>
          <w:ilvl w:val="1"/>
          <w:numId w:val="5"/>
        </w:numPr>
        <w:spacing w:after="160" w:line="256" w:lineRule="auto"/>
        <w:jc w:val="left"/>
      </w:pPr>
      <w:r>
        <w:t>Bezpečnost</w:t>
      </w:r>
    </w:p>
    <w:p w:rsidR="009043A7" w:rsidRDefault="009043A7" w:rsidP="009043A7">
      <w:pPr>
        <w:pStyle w:val="Odstavecseseznamem"/>
        <w:numPr>
          <w:ilvl w:val="1"/>
          <w:numId w:val="5"/>
        </w:numPr>
        <w:spacing w:after="160" w:line="256" w:lineRule="auto"/>
        <w:jc w:val="left"/>
      </w:pPr>
      <w:r>
        <w:t>Identita (jazyk)</w:t>
      </w:r>
    </w:p>
    <w:p w:rsidR="009043A7" w:rsidRDefault="009043A7" w:rsidP="009043A7">
      <w:pPr>
        <w:pStyle w:val="Odstavecseseznamem"/>
        <w:numPr>
          <w:ilvl w:val="1"/>
          <w:numId w:val="5"/>
        </w:numPr>
        <w:spacing w:after="160" w:line="256" w:lineRule="auto"/>
        <w:jc w:val="left"/>
      </w:pPr>
      <w:r>
        <w:t>Historie</w:t>
      </w:r>
    </w:p>
    <w:p w:rsidR="009043A7" w:rsidRDefault="009043A7" w:rsidP="009043A7">
      <w:pPr>
        <w:pStyle w:val="Odstavecseseznamem"/>
        <w:numPr>
          <w:ilvl w:val="1"/>
          <w:numId w:val="5"/>
        </w:numPr>
        <w:spacing w:after="160" w:line="256" w:lineRule="auto"/>
        <w:jc w:val="left"/>
      </w:pPr>
      <w:r>
        <w:t>Ekonomika (welfare state)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after="160" w:line="256" w:lineRule="auto"/>
        <w:jc w:val="left"/>
      </w:pPr>
      <w:r>
        <w:t>Klíčové prvky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univerzálnost</w:t>
      </w:r>
      <w:r>
        <w:rPr>
          <w:rFonts w:cs="Times New Roman"/>
          <w:sz w:val="24"/>
          <w:szCs w:val="24"/>
        </w:rPr>
        <w:t xml:space="preserve"> – podřizuje si všechny subjekty na určitém teritoriu bez ohledu na způsob jejich uskupení</w:t>
      </w:r>
    </w:p>
    <w:p w:rsidR="001107BF" w:rsidRPr="001107BF" w:rsidRDefault="001107BF" w:rsidP="001107BF">
      <w:pPr>
        <w:pStyle w:val="Odstavecseseznamem"/>
        <w:numPr>
          <w:ilvl w:val="1"/>
          <w:numId w:val="5"/>
        </w:num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právotvorba</w:t>
      </w:r>
      <w:r>
        <w:rPr>
          <w:rFonts w:cs="Times New Roman"/>
          <w:sz w:val="24"/>
          <w:szCs w:val="24"/>
        </w:rPr>
        <w:t xml:space="preserve"> – všechny oblasti společenské činnosti jsou regulovány právními normami, tedy pravidly chování stanovenými či uznanými výlučně státními orgány jako nositeli státní moci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after="160" w:line="256" w:lineRule="auto"/>
        <w:jc w:val="left"/>
      </w:pPr>
      <w:r>
        <w:t>Vnitřní suverenita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after="160" w:line="256" w:lineRule="auto"/>
        <w:jc w:val="left"/>
      </w:pPr>
      <w:r>
        <w:t>Vztah mezi mocností/aktérem a občany/členy – směrem dovnitř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after="160" w:line="256" w:lineRule="auto"/>
        <w:jc w:val="left"/>
      </w:pPr>
      <w:r>
        <w:t>Stát má právo udělat definitvní rozhodnutí i když se to občanům nelíbí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after="160" w:line="256" w:lineRule="auto"/>
        <w:jc w:val="left"/>
      </w:pPr>
      <w:r>
        <w:t>Uznáno občany – autorita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after="160" w:line="256" w:lineRule="auto"/>
        <w:jc w:val="left"/>
      </w:pPr>
      <w:r>
        <w:t>Omezena právním systémem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after="160" w:line="256" w:lineRule="auto"/>
        <w:jc w:val="left"/>
      </w:pPr>
      <w:r>
        <w:t>Monopol státu na legitimní násilí – policie, vězení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after="160" w:line="256" w:lineRule="auto"/>
        <w:jc w:val="left"/>
      </w:pPr>
      <w:r>
        <w:t>Vnější suverenita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after="160" w:line="256" w:lineRule="auto"/>
        <w:jc w:val="left"/>
      </w:pPr>
      <w:r>
        <w:t>Vztah vůči ostatním aktérům na mezinárodní scéně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after="160" w:line="256" w:lineRule="auto"/>
        <w:jc w:val="left"/>
      </w:pPr>
      <w:r>
        <w:t>Problémy např. Katalánsko – neuznáno – neochota s nimi jednat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line="276" w:lineRule="auto"/>
      </w:pPr>
      <w:r>
        <w:t>Současný koncept státu vychází z Vestfálského míru – stát má v ideálním případě monopol v užití legitimního násilí doma i navenek (policie a armáda)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line="276" w:lineRule="auto"/>
      </w:pPr>
      <w:r>
        <w:t>Stát řeší mezinárodní konflikty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line="276" w:lineRule="auto"/>
      </w:pPr>
      <w:r>
        <w:t>Stát je hlavní jednotkou mezinárodního uspořádání (OSN – doktrína suverénní rovnosti států)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line="276" w:lineRule="auto"/>
      </w:pPr>
      <w:r>
        <w:t>Suverénní stát je ten, který je neomezený v tom, co dělá doma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Aktér nejen v bezpečnostních otázkách, ale i v otázkách identity (kdo žije na našem území, jaká je naše řeč)</w:t>
      </w:r>
    </w:p>
    <w:p w:rsidR="001107BF" w:rsidRDefault="001107BF" w:rsidP="001107BF">
      <w:pPr>
        <w:pStyle w:val="Odstavecseseznamem"/>
        <w:numPr>
          <w:ilvl w:val="2"/>
          <w:numId w:val="5"/>
        </w:numPr>
        <w:spacing w:line="276" w:lineRule="auto"/>
      </w:pPr>
      <w:r>
        <w:t>Stát řekne, jak vypadá národní historie (například ataturkovská transformace: určování, kdo je Turek, jak se má oblékat)</w:t>
      </w:r>
    </w:p>
    <w:p w:rsidR="001107BF" w:rsidRDefault="001107BF" w:rsidP="001107BF">
      <w:pPr>
        <w:pStyle w:val="Odstavecseseznamem"/>
        <w:numPr>
          <w:ilvl w:val="2"/>
          <w:numId w:val="5"/>
        </w:numPr>
        <w:spacing w:line="276" w:lineRule="auto"/>
      </w:pPr>
      <w:r>
        <w:t>Snaha uzákonit, kdo byl v historii špatný a kdo ne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Aktér v státním ekonomickém dění (vybírá daně, sociální stát)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line="276" w:lineRule="auto"/>
      </w:pPr>
      <w:r>
        <w:t>Nárůst vztahu stát – občan (byrokracie)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Omezení suverenity občana za to, že se o něj stát postará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line="276" w:lineRule="auto"/>
      </w:pPr>
      <w:r>
        <w:t>Státy si jsou na mezinárodní úrovni rovni a měly by se starat primárně o to, co je navázáno právě na ten daný stát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line="276" w:lineRule="auto"/>
      </w:pPr>
      <w:r>
        <w:t xml:space="preserve">X režim impéria toto tradiční pojetí narušuje 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 xml:space="preserve">Nelpí na homogenitě </w:t>
      </w:r>
      <w:r w:rsidR="00F251F2">
        <w:t>= heterogenní obyvatelstvo, protože nemůžou jinak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Násilí ano, daně ano, ale identitární složka chybí (VB nechtěla vytvořit jednoho imperiálního člověka)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line="276" w:lineRule="auto"/>
      </w:pPr>
      <w:r>
        <w:t>Stát jako suverénní jednotka narušován (kupříkladu diplomatická imunita – nesmíte sáhnout na cizího velvyslance na vašem území)</w:t>
      </w:r>
    </w:p>
    <w:p w:rsidR="001107BF" w:rsidRDefault="001107BF" w:rsidP="001107BF">
      <w:pPr>
        <w:spacing w:line="276" w:lineRule="auto"/>
        <w:ind w:left="360" w:firstLine="0"/>
      </w:pPr>
      <w:r>
        <w:lastRenderedPageBreak/>
        <w:t>Otázka suverenity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line="276" w:lineRule="auto"/>
      </w:pPr>
      <w:r>
        <w:t>Stát není dostatečně efektivní, aby plnil úkoly, které si stanovil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line="276" w:lineRule="auto"/>
      </w:pPr>
      <w:r>
        <w:t>Jaké jsou výzvy pro stát?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Daně – čím dál více ekonomických aktivit se přesouvá z úrovně věcí do úrovně služeb (náklady na přesun jsou nižší)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Měna – vznik společné měny (euro)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Klima – nemá to smysl řešit na úrovni jednoho státu</w:t>
      </w:r>
    </w:p>
    <w:p w:rsidR="001107BF" w:rsidRDefault="001107BF" w:rsidP="001107BF">
      <w:pPr>
        <w:pStyle w:val="Odstavecseseznamem"/>
        <w:numPr>
          <w:ilvl w:val="2"/>
          <w:numId w:val="5"/>
        </w:numPr>
        <w:spacing w:line="276" w:lineRule="auto"/>
      </w:pPr>
      <w:r>
        <w:t>Problém společné louky – anglická vesnice má společné a soukromé pozemky – když se každý bude chovat racionálně, tak pošle na společný pozemek více ovcí než pastvina unese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Mobilita lidí – v některých městech žije třeba třetina lidí, kteří nejsou formálně obyvateli dané země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Media – tradičně bylo školství tím, co formovalo názory dětí x nyní alternativní kanály, které stát hůře kontroluje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line="276" w:lineRule="auto"/>
      </w:pPr>
      <w:r>
        <w:t>Někdy ale stát zase něco plní až moc – natolik technokraticky, že není pochopitelný (Čína a kamery všude)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line="276" w:lineRule="auto"/>
      </w:pPr>
      <w:r>
        <w:t>Jak státy reagovaly na tyto nové výzvy?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Mezinárodní integrace/spolupráce</w:t>
      </w:r>
    </w:p>
    <w:p w:rsidR="001107BF" w:rsidRDefault="001107BF" w:rsidP="001107BF">
      <w:pPr>
        <w:pStyle w:val="Odstavecseseznamem"/>
        <w:numPr>
          <w:ilvl w:val="2"/>
          <w:numId w:val="5"/>
        </w:numPr>
        <w:spacing w:line="276" w:lineRule="auto"/>
      </w:pPr>
      <w:r>
        <w:t>V tom, co neumíme řešit individuálně budeme spolupracovat</w:t>
      </w:r>
    </w:p>
    <w:p w:rsidR="001107BF" w:rsidRDefault="001107BF" w:rsidP="001107BF">
      <w:pPr>
        <w:pStyle w:val="Odstavecseseznamem"/>
        <w:numPr>
          <w:ilvl w:val="2"/>
          <w:numId w:val="5"/>
        </w:numPr>
        <w:spacing w:line="276" w:lineRule="auto"/>
      </w:pPr>
      <w:r>
        <w:t>Stát se vzdal některých pravomocí a sdílí je s dalšími státy</w:t>
      </w:r>
    </w:p>
    <w:p w:rsidR="001107BF" w:rsidRDefault="001107BF" w:rsidP="001107BF">
      <w:pPr>
        <w:pStyle w:val="Odstavecseseznamem"/>
        <w:numPr>
          <w:ilvl w:val="2"/>
          <w:numId w:val="5"/>
        </w:numPr>
        <w:spacing w:line="276" w:lineRule="auto"/>
      </w:pPr>
      <w:r>
        <w:t>Otázka EU – supremace evropského práva (není věta o tom, že je nad národním právem) x nejvyšší soud řekl, že aby to fungovalo, tak musí stát evropské právo nad národními ústavami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Rezignace</w:t>
      </w:r>
    </w:p>
    <w:p w:rsidR="001107BF" w:rsidRDefault="001107BF" w:rsidP="001107BF">
      <w:pPr>
        <w:pStyle w:val="Odstavecseseznamem"/>
        <w:numPr>
          <w:ilvl w:val="2"/>
          <w:numId w:val="5"/>
        </w:numPr>
        <w:spacing w:line="276" w:lineRule="auto"/>
      </w:pPr>
      <w:r>
        <w:t>V různé úrovni – radikálně či se snaží, ale nešlo to (failed state)</w:t>
      </w:r>
    </w:p>
    <w:p w:rsidR="001107BF" w:rsidRDefault="001107BF" w:rsidP="001107BF">
      <w:pPr>
        <w:pStyle w:val="Odstavecseseznamem"/>
        <w:numPr>
          <w:ilvl w:val="3"/>
          <w:numId w:val="5"/>
        </w:numPr>
        <w:spacing w:line="276" w:lineRule="auto"/>
      </w:pPr>
      <w:r>
        <w:t>Kolaps v kontrole hranic v roce 2015</w:t>
      </w:r>
    </w:p>
    <w:p w:rsidR="001107BF" w:rsidRDefault="001107BF" w:rsidP="001107BF">
      <w:pPr>
        <w:pStyle w:val="Odstavecseseznamem"/>
        <w:numPr>
          <w:ilvl w:val="3"/>
          <w:numId w:val="5"/>
        </w:numPr>
        <w:spacing w:line="276" w:lineRule="auto"/>
      </w:pPr>
      <w:r>
        <w:t>Rezignace na snahu držet si svou měnu (Kosovo, Černá Hora)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Modernizace</w:t>
      </w:r>
    </w:p>
    <w:p w:rsidR="001107BF" w:rsidRDefault="001107BF" w:rsidP="001107BF">
      <w:pPr>
        <w:pStyle w:val="Odstavecseseznamem"/>
        <w:numPr>
          <w:ilvl w:val="2"/>
          <w:numId w:val="5"/>
        </w:numPr>
        <w:spacing w:line="276" w:lineRule="auto"/>
      </w:pPr>
      <w:r>
        <w:t>Kupříkladu v oblasti výběru daní – EET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Privatizace</w:t>
      </w:r>
    </w:p>
    <w:p w:rsidR="001107BF" w:rsidRDefault="001107BF" w:rsidP="001107BF">
      <w:pPr>
        <w:pStyle w:val="Odstavecseseznamem"/>
        <w:numPr>
          <w:ilvl w:val="2"/>
          <w:numId w:val="5"/>
        </w:numPr>
        <w:spacing w:line="276" w:lineRule="auto"/>
      </w:pPr>
      <w:r>
        <w:t>Stát převádí své aktivity někam jinam</w:t>
      </w:r>
    </w:p>
    <w:p w:rsidR="001107BF" w:rsidRDefault="001107BF" w:rsidP="001107BF">
      <w:pPr>
        <w:pStyle w:val="Odstavecseseznamem"/>
        <w:numPr>
          <w:ilvl w:val="3"/>
          <w:numId w:val="5"/>
        </w:numPr>
        <w:spacing w:line="276" w:lineRule="auto"/>
      </w:pPr>
      <w:r>
        <w:t>Posílení soukromých bezpečnostních složek</w:t>
      </w:r>
    </w:p>
    <w:p w:rsidR="001107BF" w:rsidRDefault="001107BF" w:rsidP="001107BF">
      <w:pPr>
        <w:pStyle w:val="Odstavecseseznamem"/>
        <w:numPr>
          <w:ilvl w:val="3"/>
          <w:numId w:val="5"/>
        </w:numPr>
        <w:spacing w:line="276" w:lineRule="auto"/>
      </w:pPr>
      <w:r>
        <w:t>„když chcete mít lepší stáří, tak si šetřete“</w:t>
      </w:r>
    </w:p>
    <w:p w:rsidR="001107BF" w:rsidRDefault="001107BF" w:rsidP="001107BF">
      <w:pPr>
        <w:pStyle w:val="Odstavecseseznamem"/>
        <w:numPr>
          <w:ilvl w:val="0"/>
          <w:numId w:val="5"/>
        </w:numPr>
        <w:spacing w:line="276" w:lineRule="auto"/>
      </w:pPr>
      <w:r>
        <w:t>Co mluví ve prospěch návratu státu?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Krize eurozóny 2008/2010</w:t>
      </w:r>
    </w:p>
    <w:p w:rsidR="001107BF" w:rsidRDefault="001107BF" w:rsidP="001107BF">
      <w:pPr>
        <w:pStyle w:val="Odstavecseseznamem"/>
        <w:numPr>
          <w:ilvl w:val="2"/>
          <w:numId w:val="5"/>
        </w:numPr>
        <w:spacing w:line="276" w:lineRule="auto"/>
      </w:pPr>
      <w:r>
        <w:t>Šlo se tehdy za státy, zda nemají nějaké peníze navíc, aby banky nepadly</w:t>
      </w:r>
    </w:p>
    <w:p w:rsidR="001107BF" w:rsidRDefault="001107BF" w:rsidP="001107BF">
      <w:pPr>
        <w:pStyle w:val="Odstavecseseznamem"/>
        <w:numPr>
          <w:ilvl w:val="2"/>
          <w:numId w:val="5"/>
        </w:numPr>
        <w:spacing w:line="276" w:lineRule="auto"/>
      </w:pPr>
      <w:r>
        <w:t>Stát měl peníze a otočil pravidla hry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Brexit, Trump – „getting back control“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Rusko a anexe Krymu</w:t>
      </w:r>
    </w:p>
    <w:p w:rsidR="001107BF" w:rsidRDefault="001107BF" w:rsidP="001107BF">
      <w:pPr>
        <w:pStyle w:val="Odstavecseseznamem"/>
        <w:numPr>
          <w:ilvl w:val="1"/>
          <w:numId w:val="5"/>
        </w:numPr>
        <w:spacing w:line="276" w:lineRule="auto"/>
      </w:pPr>
      <w:r>
        <w:t>Čína – ukazuje, že chce být sama o sobě silná – za pomoci modernizace jasně ukazuje, co chce a kdo je</w:t>
      </w:r>
    </w:p>
    <w:p w:rsidR="00482E21" w:rsidRDefault="00482E21"/>
    <w:sectPr w:rsidR="00482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205D"/>
    <w:multiLevelType w:val="hybridMultilevel"/>
    <w:tmpl w:val="8ECA78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2619"/>
    <w:multiLevelType w:val="hybridMultilevel"/>
    <w:tmpl w:val="A1084E96"/>
    <w:lvl w:ilvl="0" w:tplc="342C0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C39E9"/>
    <w:multiLevelType w:val="multilevel"/>
    <w:tmpl w:val="B60EDA1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661801AC"/>
    <w:multiLevelType w:val="hybridMultilevel"/>
    <w:tmpl w:val="A6F0B3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70817"/>
    <w:multiLevelType w:val="hybridMultilevel"/>
    <w:tmpl w:val="4AD2EAEA"/>
    <w:lvl w:ilvl="0" w:tplc="93EA09F6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BF"/>
    <w:rsid w:val="001107BF"/>
    <w:rsid w:val="00482E21"/>
    <w:rsid w:val="004D7021"/>
    <w:rsid w:val="005E309C"/>
    <w:rsid w:val="009043A7"/>
    <w:rsid w:val="00F05D6E"/>
    <w:rsid w:val="00F2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52B8"/>
  <w15:chartTrackingRefBased/>
  <w15:docId w15:val="{E72D30D1-5005-4E24-BE88-3EBB4B86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107BF"/>
    <w:pPr>
      <w:spacing w:after="0" w:line="360" w:lineRule="auto"/>
      <w:ind w:firstLine="567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5E309C"/>
    <w:pPr>
      <w:keepNext/>
      <w:numPr>
        <w:numId w:val="1"/>
      </w:numPr>
      <w:tabs>
        <w:tab w:val="clear" w:pos="720"/>
        <w:tab w:val="num" w:pos="360"/>
      </w:tabs>
      <w:spacing w:before="240" w:after="60"/>
      <w:ind w:left="0" w:firstLine="0"/>
      <w:jc w:val="left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309C"/>
    <w:pPr>
      <w:keepNext/>
      <w:numPr>
        <w:ilvl w:val="1"/>
        <w:numId w:val="2"/>
      </w:numPr>
      <w:spacing w:before="240" w:after="60"/>
      <w:jc w:val="left"/>
      <w:outlineLvl w:val="1"/>
    </w:pPr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309C"/>
    <w:pPr>
      <w:keepNext/>
      <w:numPr>
        <w:ilvl w:val="2"/>
        <w:numId w:val="4"/>
      </w:numPr>
      <w:spacing w:before="240" w:after="60"/>
      <w:jc w:val="left"/>
      <w:outlineLvl w:val="2"/>
    </w:pPr>
    <w:rPr>
      <w:rFonts w:ascii="Arial" w:eastAsia="Times New Roman" w:hAnsi="Arial" w:cs="Times New Roman"/>
      <w:b/>
      <w:bCs/>
      <w:sz w:val="26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309C"/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E309C"/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5E309C"/>
    <w:rPr>
      <w:rFonts w:ascii="Arial" w:eastAsia="Times New Roman" w:hAnsi="Arial" w:cs="Times New Roman"/>
      <w:b/>
      <w:bCs/>
      <w:sz w:val="26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110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8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Buriánek</dc:creator>
  <cp:keywords/>
  <dc:description/>
  <cp:lastModifiedBy>Petr Buriánek</cp:lastModifiedBy>
  <cp:revision>2</cp:revision>
  <dcterms:created xsi:type="dcterms:W3CDTF">2020-05-31T18:41:00Z</dcterms:created>
  <dcterms:modified xsi:type="dcterms:W3CDTF">2020-06-02T11:01:00Z</dcterms:modified>
</cp:coreProperties>
</file>