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36938" w14:textId="77777777" w:rsidR="009D6364" w:rsidRPr="009C0718" w:rsidRDefault="00E22578" w:rsidP="009C0718">
      <w:pPr>
        <w:ind w:hanging="709"/>
        <w:jc w:val="center"/>
        <w:rPr>
          <w:b/>
        </w:rPr>
      </w:pPr>
      <w:r w:rsidRPr="009C0718">
        <w:rPr>
          <w:b/>
        </w:rPr>
        <w:t>Metodologie, metoda, metodika, pojmy a teorie</w:t>
      </w:r>
    </w:p>
    <w:p w14:paraId="59585505" w14:textId="77777777" w:rsidR="00E22578" w:rsidRPr="001800E7" w:rsidRDefault="00E22578" w:rsidP="001800E7">
      <w:pPr>
        <w:ind w:left="-567" w:hanging="142"/>
        <w:contextualSpacing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Metodologie </w:t>
      </w:r>
    </w:p>
    <w:p w14:paraId="2CC28C31" w14:textId="77777777" w:rsidR="00E22578" w:rsidRPr="001800E7" w:rsidRDefault="00E22578" w:rsidP="001800E7">
      <w:pPr>
        <w:ind w:left="-567" w:firstLine="141"/>
        <w:contextualSpacing/>
        <w:rPr>
          <w:color w:val="244061" w:themeColor="accent1" w:themeShade="80"/>
          <w:sz w:val="22"/>
          <w:szCs w:val="22"/>
          <w:u w:val="single"/>
        </w:rPr>
      </w:pPr>
      <w:r w:rsidRPr="001800E7">
        <w:rPr>
          <w:color w:val="244061" w:themeColor="accent1" w:themeShade="80"/>
          <w:sz w:val="22"/>
          <w:szCs w:val="22"/>
          <w:u w:val="single"/>
        </w:rPr>
        <w:t xml:space="preserve">tři úrovně chápání </w:t>
      </w:r>
    </w:p>
    <w:p w14:paraId="3E88F271" w14:textId="77777777" w:rsidR="00E22578" w:rsidRPr="001800E7" w:rsidRDefault="00E22578" w:rsidP="001800E7">
      <w:pPr>
        <w:pStyle w:val="ListParagraph"/>
        <w:numPr>
          <w:ilvl w:val="0"/>
          <w:numId w:val="1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metodologie jako obecná filozofie (logika, teorie vědy): základní předpoklad vědy jako takové </w:t>
      </w:r>
    </w:p>
    <w:p w14:paraId="26C9AD32" w14:textId="77777777" w:rsidR="00E22578" w:rsidRPr="001800E7" w:rsidRDefault="00E22578" w:rsidP="001800E7">
      <w:pPr>
        <w:pStyle w:val="ListParagraph"/>
        <w:numPr>
          <w:ilvl w:val="0"/>
          <w:numId w:val="1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metodologie jako druhová záležitost: základní předpoklad fungování skupin věd (sociální, exaktní, přírodní, humanitní) </w:t>
      </w:r>
    </w:p>
    <w:p w14:paraId="22063055" w14:textId="77777777" w:rsidR="00E22578" w:rsidRPr="001800E7" w:rsidRDefault="00E22578" w:rsidP="001800E7">
      <w:pPr>
        <w:pStyle w:val="ListParagraph"/>
        <w:numPr>
          <w:ilvl w:val="0"/>
          <w:numId w:val="1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metodologie jako předpoklad funkčnosti jedné konkrétní disciplíny </w:t>
      </w:r>
    </w:p>
    <w:p w14:paraId="6278E633" w14:textId="77777777" w:rsidR="00E22578" w:rsidRPr="001800E7" w:rsidRDefault="00E22578" w:rsidP="001800E7">
      <w:pPr>
        <w:pStyle w:val="ListParagraph"/>
        <w:ind w:left="-142" w:hanging="284"/>
        <w:rPr>
          <w:color w:val="244061" w:themeColor="accent1" w:themeShade="80"/>
          <w:sz w:val="22"/>
          <w:szCs w:val="22"/>
          <w:u w:val="single"/>
        </w:rPr>
      </w:pPr>
      <w:r w:rsidRPr="001800E7">
        <w:rPr>
          <w:color w:val="244061" w:themeColor="accent1" w:themeShade="80"/>
          <w:sz w:val="22"/>
          <w:szCs w:val="22"/>
          <w:u w:val="single"/>
        </w:rPr>
        <w:t>obsah</w:t>
      </w:r>
    </w:p>
    <w:p w14:paraId="53240AA4" w14:textId="77777777" w:rsidR="00E22578" w:rsidRPr="001800E7" w:rsidRDefault="00E22578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- soubor metod určité vědy nebo souboru věd </w:t>
      </w:r>
    </w:p>
    <w:p w14:paraId="28B926CC" w14:textId="77777777" w:rsidR="00E22578" w:rsidRPr="001800E7" w:rsidRDefault="00E22578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>- studium metod a postupů vědecké práce</w:t>
      </w:r>
    </w:p>
    <w:p w14:paraId="62122531" w14:textId="77777777" w:rsidR="00E22578" w:rsidRPr="001800E7" w:rsidRDefault="00E22578" w:rsidP="001800E7">
      <w:pPr>
        <w:pStyle w:val="ListParagraph"/>
        <w:ind w:left="-142" w:hanging="284"/>
        <w:rPr>
          <w:color w:val="244061" w:themeColor="accent1" w:themeShade="80"/>
          <w:sz w:val="22"/>
          <w:szCs w:val="22"/>
          <w:u w:val="single"/>
        </w:rPr>
      </w:pPr>
      <w:r w:rsidRPr="001800E7">
        <w:rPr>
          <w:color w:val="244061" w:themeColor="accent1" w:themeShade="80"/>
          <w:sz w:val="22"/>
          <w:szCs w:val="22"/>
          <w:u w:val="single"/>
        </w:rPr>
        <w:t xml:space="preserve">funkce </w:t>
      </w:r>
    </w:p>
    <w:p w14:paraId="6D29B4C5" w14:textId="77777777" w:rsidR="00E22578" w:rsidRPr="001800E7" w:rsidRDefault="00E22578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- vykonávat vědeckou práci ve smyslu správného výběru, použití a výkladu metod </w:t>
      </w:r>
    </w:p>
    <w:p w14:paraId="7408DFF3" w14:textId="77777777" w:rsidR="00E22578" w:rsidRPr="001800E7" w:rsidRDefault="00E22578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- komunikace vědců v rámci oborů i mezi obory navzájem </w:t>
      </w:r>
    </w:p>
    <w:p w14:paraId="13846D2F" w14:textId="77777777" w:rsidR="00E22578" w:rsidRPr="001800E7" w:rsidRDefault="00E22578" w:rsidP="001800E7">
      <w:pPr>
        <w:pStyle w:val="ListParagraph"/>
        <w:ind w:left="-142" w:hanging="567"/>
        <w:rPr>
          <w:sz w:val="22"/>
          <w:szCs w:val="22"/>
        </w:rPr>
      </w:pPr>
    </w:p>
    <w:p w14:paraId="5A5D59F2" w14:textId="77777777" w:rsidR="00E22578" w:rsidRPr="001800E7" w:rsidRDefault="00E22578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Metoda </w:t>
      </w:r>
    </w:p>
    <w:p w14:paraId="4A5089C1" w14:textId="77777777" w:rsidR="00E22578" w:rsidRPr="001800E7" w:rsidRDefault="00E22578" w:rsidP="001800E7">
      <w:pPr>
        <w:pStyle w:val="ListParagraph"/>
        <w:ind w:left="-142" w:hanging="284"/>
        <w:rPr>
          <w:color w:val="244061" w:themeColor="accent1" w:themeShade="80"/>
          <w:sz w:val="22"/>
          <w:szCs w:val="22"/>
          <w:u w:val="single"/>
        </w:rPr>
      </w:pPr>
      <w:r w:rsidRPr="001800E7">
        <w:rPr>
          <w:color w:val="244061" w:themeColor="accent1" w:themeShade="80"/>
          <w:sz w:val="22"/>
          <w:szCs w:val="22"/>
          <w:u w:val="single"/>
        </w:rPr>
        <w:t>podstata</w:t>
      </w:r>
    </w:p>
    <w:p w14:paraId="0EC1A016" w14:textId="77777777" w:rsidR="00E1243C" w:rsidRPr="001800E7" w:rsidRDefault="00E1243C" w:rsidP="001800E7">
      <w:pPr>
        <w:pStyle w:val="ListParagraph"/>
        <w:ind w:left="-142"/>
        <w:rPr>
          <w:sz w:val="22"/>
          <w:szCs w:val="22"/>
        </w:rPr>
      </w:pPr>
      <w:r w:rsidRPr="001800E7">
        <w:rPr>
          <w:sz w:val="22"/>
          <w:szCs w:val="22"/>
        </w:rPr>
        <w:t>subjekt-objektový vztah</w:t>
      </w:r>
    </w:p>
    <w:p w14:paraId="35271FD8" w14:textId="77777777" w:rsidR="00E1243C" w:rsidRPr="001800E7" w:rsidRDefault="00E1243C" w:rsidP="001800E7">
      <w:pPr>
        <w:pStyle w:val="ListParagraph"/>
        <w:ind w:left="-142"/>
        <w:rPr>
          <w:sz w:val="22"/>
          <w:szCs w:val="22"/>
        </w:rPr>
      </w:pPr>
      <w:r w:rsidRPr="001800E7">
        <w:rPr>
          <w:sz w:val="22"/>
          <w:szCs w:val="22"/>
        </w:rPr>
        <w:t>cesta/způsob/nástroj poznání</w:t>
      </w:r>
    </w:p>
    <w:p w14:paraId="38FD6F9F" w14:textId="77777777" w:rsidR="00E22578" w:rsidRPr="001800E7" w:rsidRDefault="00E1243C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Descartes</w:t>
      </w:r>
      <w:r w:rsidRPr="001800E7">
        <w:rPr>
          <w:sz w:val="22"/>
          <w:szCs w:val="22"/>
        </w:rPr>
        <w:t>: přijímat jen věci, které jsou jasné a zřetelné mimo vší pochybnost</w:t>
      </w:r>
    </w:p>
    <w:p w14:paraId="6DAFEB8B" w14:textId="77777777" w:rsidR="00E1243C" w:rsidRPr="001800E7" w:rsidRDefault="00E1243C" w:rsidP="001800E7">
      <w:pPr>
        <w:pStyle w:val="ListParagraph"/>
        <w:ind w:left="-142" w:firstLine="851"/>
        <w:rPr>
          <w:sz w:val="22"/>
          <w:szCs w:val="22"/>
        </w:rPr>
      </w:pPr>
      <w:r w:rsidRPr="001800E7">
        <w:rPr>
          <w:sz w:val="22"/>
          <w:szCs w:val="22"/>
        </w:rPr>
        <w:t>rozdělit otázku na nejmenší části, které lze nepochybně poznat</w:t>
      </w:r>
    </w:p>
    <w:p w14:paraId="10EC29F6" w14:textId="77777777" w:rsidR="00E1243C" w:rsidRPr="001800E7" w:rsidRDefault="00E1243C" w:rsidP="001800E7">
      <w:pPr>
        <w:pStyle w:val="ListParagraph"/>
        <w:ind w:left="-142" w:firstLine="851"/>
        <w:rPr>
          <w:sz w:val="22"/>
          <w:szCs w:val="22"/>
        </w:rPr>
      </w:pPr>
      <w:r w:rsidRPr="001800E7">
        <w:rPr>
          <w:sz w:val="22"/>
          <w:szCs w:val="22"/>
        </w:rPr>
        <w:t>postupovat od jednoduchých věcí ke složitým</w:t>
      </w:r>
    </w:p>
    <w:p w14:paraId="4F127C96" w14:textId="77777777" w:rsidR="00E1243C" w:rsidRPr="001800E7" w:rsidRDefault="00E1243C" w:rsidP="001800E7">
      <w:pPr>
        <w:pStyle w:val="ListParagraph"/>
        <w:ind w:left="-142" w:firstLine="851"/>
        <w:rPr>
          <w:sz w:val="22"/>
          <w:szCs w:val="22"/>
        </w:rPr>
      </w:pPr>
      <w:r w:rsidRPr="001800E7">
        <w:rPr>
          <w:sz w:val="22"/>
          <w:szCs w:val="22"/>
        </w:rPr>
        <w:t>nic neopomenout</w:t>
      </w:r>
    </w:p>
    <w:p w14:paraId="13426581" w14:textId="77777777" w:rsidR="00E22578" w:rsidRPr="001800E7" w:rsidRDefault="00E22578" w:rsidP="001800E7">
      <w:pPr>
        <w:pStyle w:val="ListParagraph"/>
        <w:ind w:left="-142" w:hanging="284"/>
        <w:rPr>
          <w:i/>
          <w:sz w:val="22"/>
          <w:szCs w:val="22"/>
        </w:rPr>
      </w:pPr>
      <w:r w:rsidRPr="001800E7">
        <w:rPr>
          <w:sz w:val="22"/>
          <w:szCs w:val="22"/>
        </w:rPr>
        <w:t xml:space="preserve">zahrnuje prvky </w:t>
      </w:r>
      <w:r w:rsidRPr="001800E7">
        <w:rPr>
          <w:i/>
          <w:sz w:val="22"/>
          <w:szCs w:val="22"/>
        </w:rPr>
        <w:t>znalosti, záměru, cílenosti, systematičnosti, ověřitelnosti, sdělitelnosti a sdílení</w:t>
      </w:r>
    </w:p>
    <w:p w14:paraId="753CC5A0" w14:textId="77777777" w:rsidR="00E22578" w:rsidRPr="001800E7" w:rsidRDefault="00E22578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odpovídá třem úrovním metodologie </w:t>
      </w:r>
    </w:p>
    <w:p w14:paraId="37767B12" w14:textId="77777777" w:rsidR="00E22578" w:rsidRPr="001800E7" w:rsidRDefault="00E22578" w:rsidP="001800E7">
      <w:pPr>
        <w:pStyle w:val="ListParagraph"/>
        <w:numPr>
          <w:ilvl w:val="0"/>
          <w:numId w:val="2"/>
        </w:numPr>
        <w:ind w:left="142" w:hanging="208"/>
        <w:rPr>
          <w:sz w:val="22"/>
          <w:szCs w:val="22"/>
        </w:rPr>
      </w:pPr>
      <w:r w:rsidRPr="001800E7">
        <w:rPr>
          <w:sz w:val="22"/>
          <w:szCs w:val="22"/>
        </w:rPr>
        <w:t xml:space="preserve"> obecně vědní </w:t>
      </w:r>
    </w:p>
    <w:p w14:paraId="575C2366" w14:textId="77777777" w:rsidR="00E22578" w:rsidRPr="001800E7" w:rsidRDefault="00E22578" w:rsidP="001800E7">
      <w:pPr>
        <w:pStyle w:val="ListParagraph"/>
        <w:numPr>
          <w:ilvl w:val="0"/>
          <w:numId w:val="2"/>
        </w:numPr>
        <w:ind w:left="142" w:hanging="208"/>
        <w:rPr>
          <w:sz w:val="22"/>
          <w:szCs w:val="22"/>
        </w:rPr>
      </w:pPr>
      <w:r w:rsidRPr="001800E7">
        <w:rPr>
          <w:sz w:val="22"/>
          <w:szCs w:val="22"/>
        </w:rPr>
        <w:t xml:space="preserve"> oborové/druhové</w:t>
      </w:r>
    </w:p>
    <w:p w14:paraId="04C6F34C" w14:textId="77777777" w:rsidR="00E22578" w:rsidRPr="001800E7" w:rsidRDefault="00E22578" w:rsidP="001800E7">
      <w:pPr>
        <w:pStyle w:val="ListParagraph"/>
        <w:numPr>
          <w:ilvl w:val="0"/>
          <w:numId w:val="2"/>
        </w:numPr>
        <w:ind w:left="142" w:hanging="208"/>
        <w:rPr>
          <w:sz w:val="22"/>
          <w:szCs w:val="22"/>
        </w:rPr>
      </w:pPr>
      <w:r w:rsidRPr="001800E7">
        <w:rPr>
          <w:sz w:val="22"/>
          <w:szCs w:val="22"/>
        </w:rPr>
        <w:t xml:space="preserve"> specifické/jednotlivé disciplíny </w:t>
      </w:r>
    </w:p>
    <w:p w14:paraId="5F706C05" w14:textId="77777777" w:rsidR="00E22578" w:rsidRPr="001800E7" w:rsidRDefault="00E22578" w:rsidP="001800E7">
      <w:pPr>
        <w:pStyle w:val="ListParagraph"/>
        <w:ind w:left="142" w:hanging="568"/>
        <w:rPr>
          <w:sz w:val="22"/>
          <w:szCs w:val="22"/>
        </w:rPr>
      </w:pPr>
      <w:r w:rsidRPr="001800E7">
        <w:rPr>
          <w:sz w:val="22"/>
          <w:szCs w:val="22"/>
        </w:rPr>
        <w:t xml:space="preserve">klasifikace </w:t>
      </w:r>
    </w:p>
    <w:p w14:paraId="76ECEB9B" w14:textId="77777777" w:rsidR="00E22578" w:rsidRPr="001800E7" w:rsidRDefault="00C90AE2" w:rsidP="001800E7">
      <w:pPr>
        <w:pStyle w:val="ListParagraph"/>
        <w:ind w:left="142" w:hanging="426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explanační/objektové</w:t>
      </w:r>
      <w:r w:rsidRPr="001800E7">
        <w:rPr>
          <w:sz w:val="22"/>
          <w:szCs w:val="22"/>
        </w:rPr>
        <w:t xml:space="preserve"> (důraz na vysvětlení „věci“ – objektu výzkumu) </w:t>
      </w:r>
    </w:p>
    <w:p w14:paraId="7A1799CF" w14:textId="77777777" w:rsidR="00C90AE2" w:rsidRPr="001800E7" w:rsidRDefault="00C90AE2" w:rsidP="001800E7">
      <w:pPr>
        <w:pStyle w:val="ListParagraph"/>
        <w:ind w:left="142" w:hanging="426"/>
        <w:rPr>
          <w:sz w:val="22"/>
          <w:szCs w:val="22"/>
        </w:rPr>
      </w:pPr>
      <w:r w:rsidRPr="001800E7">
        <w:rPr>
          <w:sz w:val="22"/>
          <w:szCs w:val="22"/>
        </w:rPr>
        <w:t xml:space="preserve">  - empirické</w:t>
      </w:r>
    </w:p>
    <w:p w14:paraId="767487D1" w14:textId="77777777" w:rsidR="00C90AE2" w:rsidRPr="001800E7" w:rsidRDefault="00C90AE2" w:rsidP="001800E7">
      <w:pPr>
        <w:pStyle w:val="ListParagraph"/>
        <w:ind w:left="142" w:hanging="426"/>
        <w:rPr>
          <w:i/>
          <w:sz w:val="22"/>
          <w:szCs w:val="22"/>
        </w:rPr>
      </w:pPr>
      <w:r w:rsidRPr="001800E7">
        <w:rPr>
          <w:sz w:val="22"/>
          <w:szCs w:val="22"/>
        </w:rPr>
        <w:t xml:space="preserve">        </w:t>
      </w:r>
      <w:r w:rsidRPr="001800E7">
        <w:rPr>
          <w:i/>
          <w:sz w:val="22"/>
          <w:szCs w:val="22"/>
        </w:rPr>
        <w:t xml:space="preserve">pozorování, měření, experiment </w:t>
      </w:r>
    </w:p>
    <w:p w14:paraId="6F8B533C" w14:textId="77777777" w:rsidR="00C90AE2" w:rsidRPr="001800E7" w:rsidRDefault="00C90AE2" w:rsidP="001800E7">
      <w:pPr>
        <w:pStyle w:val="ListParagraph"/>
        <w:ind w:left="142" w:hanging="426"/>
        <w:rPr>
          <w:sz w:val="22"/>
          <w:szCs w:val="22"/>
        </w:rPr>
      </w:pPr>
      <w:r w:rsidRPr="001800E7">
        <w:rPr>
          <w:sz w:val="22"/>
          <w:szCs w:val="22"/>
        </w:rPr>
        <w:t xml:space="preserve">  - obecně teoretické </w:t>
      </w:r>
    </w:p>
    <w:p w14:paraId="4F051DCE" w14:textId="77777777" w:rsidR="009C0718" w:rsidRPr="001800E7" w:rsidRDefault="009C0718" w:rsidP="001800E7">
      <w:pPr>
        <w:pStyle w:val="ListParagraph"/>
        <w:ind w:left="142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analýza a syntéza </w:t>
      </w:r>
    </w:p>
    <w:p w14:paraId="12554F2A" w14:textId="77777777" w:rsidR="009C0718" w:rsidRPr="001800E7" w:rsidRDefault="009C0718" w:rsidP="001800E7">
      <w:pPr>
        <w:pStyle w:val="ListParagraph"/>
        <w:numPr>
          <w:ilvl w:val="0"/>
          <w:numId w:val="11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dekompozice a kompozice</w:t>
      </w:r>
    </w:p>
    <w:p w14:paraId="6DCAC43D" w14:textId="77777777" w:rsidR="009C0718" w:rsidRPr="001800E7" w:rsidRDefault="009C0718" w:rsidP="001800E7">
      <w:pPr>
        <w:pStyle w:val="ListParagraph"/>
        <w:numPr>
          <w:ilvl w:val="0"/>
          <w:numId w:val="11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statická analýza (prvky)</w:t>
      </w:r>
    </w:p>
    <w:p w14:paraId="16D74B07" w14:textId="77777777" w:rsidR="009C0718" w:rsidRPr="001800E7" w:rsidRDefault="009C0718" w:rsidP="001800E7">
      <w:pPr>
        <w:pStyle w:val="ListParagraph"/>
        <w:numPr>
          <w:ilvl w:val="0"/>
          <w:numId w:val="11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dynamická analýza (souvislost)</w:t>
      </w:r>
    </w:p>
    <w:p w14:paraId="5C66108D" w14:textId="77777777" w:rsidR="009C0718" w:rsidRPr="001800E7" w:rsidRDefault="009C0718" w:rsidP="001800E7">
      <w:pPr>
        <w:pStyle w:val="ListParagraph"/>
        <w:numPr>
          <w:ilvl w:val="0"/>
          <w:numId w:val="11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implicitní výběr (závisí na badateli) </w:t>
      </w:r>
    </w:p>
    <w:p w14:paraId="5295D63A" w14:textId="77777777" w:rsidR="009C0718" w:rsidRPr="001800E7" w:rsidRDefault="009C0718" w:rsidP="001800E7">
      <w:pPr>
        <w:pStyle w:val="ListParagraph"/>
        <w:numPr>
          <w:ilvl w:val="0"/>
          <w:numId w:val="11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základní/bazické informace</w:t>
      </w:r>
    </w:p>
    <w:p w14:paraId="59484337" w14:textId="77777777" w:rsidR="009C0718" w:rsidRPr="001800E7" w:rsidRDefault="009C0718" w:rsidP="001800E7">
      <w:pPr>
        <w:pStyle w:val="ListParagraph"/>
        <w:numPr>
          <w:ilvl w:val="0"/>
          <w:numId w:val="11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objektivní a subjektivní rysy bazické informace (data, která jsou k dispozici; vlastnosti badatele)</w:t>
      </w:r>
    </w:p>
    <w:p w14:paraId="44476E25" w14:textId="77777777" w:rsidR="00C90AE2" w:rsidRPr="001800E7" w:rsidRDefault="00C90AE2" w:rsidP="001800E7">
      <w:pPr>
        <w:pStyle w:val="ListParagraph"/>
        <w:ind w:left="142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indukce a dedukce </w:t>
      </w:r>
    </w:p>
    <w:p w14:paraId="03596121" w14:textId="77777777" w:rsidR="009C0718" w:rsidRPr="001800E7" w:rsidRDefault="009C0718" w:rsidP="001800E7">
      <w:pPr>
        <w:pStyle w:val="ListParagraph"/>
        <w:numPr>
          <w:ilvl w:val="0"/>
          <w:numId w:val="10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indukce z jednotlivých fakt skládá obecný závěr </w:t>
      </w:r>
    </w:p>
    <w:p w14:paraId="16EFE0BE" w14:textId="77777777" w:rsidR="009C0718" w:rsidRPr="001800E7" w:rsidRDefault="009C0718" w:rsidP="001800E7">
      <w:pPr>
        <w:pStyle w:val="ListParagraph"/>
        <w:ind w:left="567" w:firstLine="426"/>
        <w:rPr>
          <w:sz w:val="22"/>
          <w:szCs w:val="22"/>
        </w:rPr>
      </w:pPr>
      <w:r w:rsidRPr="001800E7">
        <w:rPr>
          <w:sz w:val="22"/>
          <w:szCs w:val="22"/>
        </w:rPr>
        <w:t>indukce úplná/neúplná</w:t>
      </w:r>
    </w:p>
    <w:p w14:paraId="0B8DA3E1" w14:textId="77777777" w:rsidR="009C0718" w:rsidRPr="001800E7" w:rsidRDefault="009C0718" w:rsidP="001800E7">
      <w:pPr>
        <w:pStyle w:val="ListParagraph"/>
        <w:ind w:left="567" w:firstLine="426"/>
        <w:rPr>
          <w:sz w:val="22"/>
          <w:szCs w:val="22"/>
        </w:rPr>
      </w:pPr>
      <w:r w:rsidRPr="001800E7">
        <w:rPr>
          <w:sz w:val="22"/>
          <w:szCs w:val="22"/>
        </w:rPr>
        <w:t>indukce eliminační</w:t>
      </w:r>
    </w:p>
    <w:p w14:paraId="53D4B3D2" w14:textId="77777777" w:rsidR="009C0718" w:rsidRPr="001800E7" w:rsidRDefault="009C0718" w:rsidP="001800E7">
      <w:pPr>
        <w:pStyle w:val="ListParagraph"/>
        <w:ind w:left="567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princip opatrnosti </w:t>
      </w:r>
    </w:p>
    <w:p w14:paraId="22036B43" w14:textId="77777777" w:rsidR="009C0718" w:rsidRPr="001800E7" w:rsidRDefault="009C0718" w:rsidP="001800E7">
      <w:pPr>
        <w:pStyle w:val="ListParagraph"/>
        <w:ind w:left="567" w:firstLine="426"/>
        <w:rPr>
          <w:sz w:val="22"/>
          <w:szCs w:val="22"/>
        </w:rPr>
      </w:pPr>
    </w:p>
    <w:p w14:paraId="7836B95C" w14:textId="77777777" w:rsidR="009C0718" w:rsidRPr="001800E7" w:rsidRDefault="009C0718" w:rsidP="001800E7">
      <w:pPr>
        <w:pStyle w:val="ListParagraph"/>
        <w:ind w:left="567"/>
        <w:rPr>
          <w:i/>
          <w:iCs/>
          <w:sz w:val="22"/>
          <w:szCs w:val="22"/>
        </w:rPr>
      </w:pPr>
      <w:r w:rsidRPr="001800E7">
        <w:rPr>
          <w:i/>
          <w:iCs/>
          <w:sz w:val="22"/>
          <w:szCs w:val="22"/>
        </w:rPr>
        <w:t>Příklad: každý ze 1000 obyvatel města platí daň ve výši 5 korun&gt; všichni obyvatelé města zaplatí na dani 5000 (neúplná = neprozkoumali jsme úplně všechny měšťany, ale předpokládáme, že zaplatili všichni, protože v kase máme 5000</w:t>
      </w:r>
    </w:p>
    <w:p w14:paraId="6671FE53" w14:textId="77777777" w:rsidR="009C0718" w:rsidRPr="001800E7" w:rsidRDefault="009C0718" w:rsidP="001800E7">
      <w:pPr>
        <w:pStyle w:val="ListParagraph"/>
        <w:ind w:left="567"/>
        <w:rPr>
          <w:sz w:val="22"/>
          <w:szCs w:val="22"/>
        </w:rPr>
      </w:pPr>
    </w:p>
    <w:p w14:paraId="3E369264" w14:textId="77777777" w:rsidR="009C0718" w:rsidRPr="001800E7" w:rsidRDefault="009C0718" w:rsidP="001800E7">
      <w:pPr>
        <w:pStyle w:val="ListParagraph"/>
        <w:numPr>
          <w:ilvl w:val="0"/>
          <w:numId w:val="10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dedukce z dílčích tvrzení (získaných induktivně nebo deduktivně) odvozuje další tvrzení</w:t>
      </w:r>
    </w:p>
    <w:p w14:paraId="4E9AD0CE" w14:textId="77777777" w:rsidR="009C0718" w:rsidRPr="001800E7" w:rsidRDefault="009C0718" w:rsidP="001800E7">
      <w:pPr>
        <w:pStyle w:val="ListParagraph"/>
        <w:ind w:left="567"/>
        <w:rPr>
          <w:sz w:val="22"/>
          <w:szCs w:val="22"/>
        </w:rPr>
      </w:pPr>
    </w:p>
    <w:p w14:paraId="24495DCF" w14:textId="77777777" w:rsidR="009C0718" w:rsidRPr="001800E7" w:rsidRDefault="009C0718" w:rsidP="001800E7">
      <w:pPr>
        <w:ind w:left="567"/>
        <w:contextualSpacing/>
        <w:rPr>
          <w:sz w:val="22"/>
          <w:szCs w:val="22"/>
        </w:rPr>
      </w:pPr>
      <w:r w:rsidRPr="001800E7">
        <w:rPr>
          <w:i/>
          <w:iCs/>
          <w:sz w:val="22"/>
          <w:szCs w:val="22"/>
        </w:rPr>
        <w:t>Příklad: všichni měšťané platí daň - existuje daňový výnos definující výši daně &gt; měšťané platí daň podle tohoto výnosu</w:t>
      </w:r>
    </w:p>
    <w:p w14:paraId="2DA0820D" w14:textId="77777777" w:rsidR="009C0718" w:rsidRPr="001800E7" w:rsidRDefault="009C0718" w:rsidP="001800E7">
      <w:pPr>
        <w:pStyle w:val="ListParagraph"/>
        <w:ind w:left="567"/>
        <w:rPr>
          <w:sz w:val="22"/>
          <w:szCs w:val="22"/>
        </w:rPr>
      </w:pPr>
    </w:p>
    <w:p w14:paraId="01A9FAE1" w14:textId="77777777" w:rsidR="009C0718" w:rsidRPr="001800E7" w:rsidRDefault="009C0718" w:rsidP="001800E7">
      <w:pPr>
        <w:pStyle w:val="ListParagraph"/>
        <w:numPr>
          <w:ilvl w:val="0"/>
          <w:numId w:val="10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indukce – téměř jistý výsledek (míra úplnosti), dedukce (liší se mírou pravděpodobnosti)</w:t>
      </w:r>
    </w:p>
    <w:p w14:paraId="710A2828" w14:textId="77777777" w:rsidR="00C90AE2" w:rsidRPr="001800E7" w:rsidRDefault="00C90AE2" w:rsidP="001800E7">
      <w:pPr>
        <w:pStyle w:val="ListParagraph"/>
        <w:ind w:left="142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analogie a modelování</w:t>
      </w:r>
    </w:p>
    <w:p w14:paraId="2DB37CFF" w14:textId="77777777" w:rsidR="009C0718" w:rsidRPr="001800E7" w:rsidRDefault="009C0718" w:rsidP="001800E7">
      <w:pPr>
        <w:pStyle w:val="ListParagraph"/>
        <w:numPr>
          <w:ilvl w:val="0"/>
          <w:numId w:val="9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analogie = ze vztahu dvou prvků a existence jednoho dalšího vyvozujeme analogičnost dalších prvků</w:t>
      </w:r>
    </w:p>
    <w:p w14:paraId="59CF0865" w14:textId="77777777" w:rsidR="009C0718" w:rsidRPr="001800E7" w:rsidRDefault="009C0718" w:rsidP="001800E7">
      <w:pPr>
        <w:pStyle w:val="ListParagraph"/>
        <w:numPr>
          <w:ilvl w:val="0"/>
          <w:numId w:val="9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lastRenderedPageBreak/>
        <w:t>model = pokud vztah dvou prvků jako obecnou vlastnost nacházíme a prokazujeme i ve vztazích dalších prvků, zakládá tento vztah modelovou příbuznost</w:t>
      </w:r>
    </w:p>
    <w:p w14:paraId="7681E8A6" w14:textId="77777777" w:rsidR="009C0718" w:rsidRPr="001800E7" w:rsidRDefault="009C0718" w:rsidP="001800E7">
      <w:pPr>
        <w:pStyle w:val="ListParagraph"/>
        <w:numPr>
          <w:ilvl w:val="0"/>
          <w:numId w:val="9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platnost = schopnost prokazovat existenci obecné vlastnosti mezi dalšími prvky</w:t>
      </w:r>
    </w:p>
    <w:p w14:paraId="70C71FF6" w14:textId="77777777" w:rsidR="009C0718" w:rsidRPr="001800E7" w:rsidRDefault="009C0718" w:rsidP="001800E7">
      <w:pPr>
        <w:pStyle w:val="ListParagraph"/>
        <w:numPr>
          <w:ilvl w:val="0"/>
          <w:numId w:val="9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model není nutně realita, může být jejím obrazem, metaforou, zkratkou </w:t>
      </w:r>
    </w:p>
    <w:p w14:paraId="222223B8" w14:textId="77777777" w:rsidR="00AD6982" w:rsidRPr="001800E7" w:rsidRDefault="00AD6982" w:rsidP="001800E7">
      <w:pPr>
        <w:pStyle w:val="ListParagraph"/>
        <w:ind w:left="142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komparace</w:t>
      </w:r>
    </w:p>
    <w:p w14:paraId="12C10D5B" w14:textId="77777777" w:rsidR="00AD6982" w:rsidRPr="001800E7" w:rsidRDefault="00AD6982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chronologická, prostorová, věcná </w:t>
      </w:r>
    </w:p>
    <w:p w14:paraId="132A28CA" w14:textId="77777777" w:rsidR="00AD6982" w:rsidRPr="001800E7" w:rsidRDefault="00AD6982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diachronní a synchronní komparace</w:t>
      </w:r>
    </w:p>
    <w:p w14:paraId="536B80DC" w14:textId="77777777" w:rsidR="009C0718" w:rsidRPr="001800E7" w:rsidRDefault="009C0718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definice objektů srovnání </w:t>
      </w:r>
    </w:p>
    <w:p w14:paraId="5E3B4998" w14:textId="77777777" w:rsidR="009C0718" w:rsidRPr="001800E7" w:rsidRDefault="009C0718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definice rozdílných/shodných rysů srovnávaných jevů</w:t>
      </w:r>
    </w:p>
    <w:p w14:paraId="2383259C" w14:textId="77777777" w:rsidR="009C0718" w:rsidRPr="001800E7" w:rsidRDefault="009C0718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cíl srovnání </w:t>
      </w:r>
    </w:p>
    <w:p w14:paraId="79469FE5" w14:textId="77777777" w:rsidR="009C0718" w:rsidRPr="001800E7" w:rsidRDefault="009C0718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kontext srovnání</w:t>
      </w:r>
    </w:p>
    <w:p w14:paraId="2571064F" w14:textId="77777777" w:rsidR="009C0718" w:rsidRPr="001800E7" w:rsidRDefault="009C0718" w:rsidP="001800E7">
      <w:pPr>
        <w:pStyle w:val="ListParagraph"/>
        <w:numPr>
          <w:ilvl w:val="0"/>
          <w:numId w:val="8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srovnání</w:t>
      </w:r>
    </w:p>
    <w:p w14:paraId="7C0BD0C0" w14:textId="77777777" w:rsidR="00AD6982" w:rsidRPr="001800E7" w:rsidRDefault="00AD6982" w:rsidP="001800E7">
      <w:pPr>
        <w:pStyle w:val="ListParagraph"/>
        <w:ind w:left="142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typologie</w:t>
      </w:r>
    </w:p>
    <w:p w14:paraId="6C543D99" w14:textId="77777777" w:rsidR="00AD6982" w:rsidRPr="001800E7" w:rsidRDefault="00AD6982" w:rsidP="001800E7">
      <w:pPr>
        <w:pStyle w:val="ListParagraph"/>
        <w:numPr>
          <w:ilvl w:val="0"/>
          <w:numId w:val="3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generalizace: zobecňujeme dílčí charakteristiky jednotlivin a ustanovujeme soubor se společnými znaky – vytváříme typologii, na jejímž konci stojí typ/y</w:t>
      </w:r>
    </w:p>
    <w:p w14:paraId="76CC0D7D" w14:textId="77777777" w:rsidR="00AD6982" w:rsidRPr="001800E7" w:rsidRDefault="00AD6982" w:rsidP="001800E7">
      <w:pPr>
        <w:pStyle w:val="ListParagraph"/>
        <w:numPr>
          <w:ilvl w:val="0"/>
          <w:numId w:val="3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specifikace: procházíme s typologií skutečností a konfrontujeme ji s dílčími prvky, zda je můžeme do typologie zařadit nebo ne</w:t>
      </w:r>
    </w:p>
    <w:p w14:paraId="0D2E7ECE" w14:textId="77777777" w:rsidR="00AD6982" w:rsidRPr="001800E7" w:rsidRDefault="00AD6982" w:rsidP="001800E7">
      <w:pPr>
        <w:pStyle w:val="ListParagraph"/>
        <w:numPr>
          <w:ilvl w:val="0"/>
          <w:numId w:val="3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postup</w:t>
      </w:r>
    </w:p>
    <w:p w14:paraId="4BC36B31" w14:textId="77777777" w:rsidR="00AD6982" w:rsidRPr="001800E7" w:rsidRDefault="00AD6982" w:rsidP="001800E7">
      <w:pPr>
        <w:pStyle w:val="ListParagraph"/>
        <w:numPr>
          <w:ilvl w:val="0"/>
          <w:numId w:val="4"/>
        </w:numPr>
        <w:ind w:left="1276" w:hanging="349"/>
        <w:rPr>
          <w:sz w:val="22"/>
          <w:szCs w:val="22"/>
        </w:rPr>
      </w:pPr>
      <w:r w:rsidRPr="001800E7">
        <w:rPr>
          <w:sz w:val="22"/>
          <w:szCs w:val="22"/>
        </w:rPr>
        <w:t>srovnáváme společné a rozdílné rysy</w:t>
      </w:r>
    </w:p>
    <w:p w14:paraId="22F42625" w14:textId="77777777" w:rsidR="00AD6982" w:rsidRPr="001800E7" w:rsidRDefault="00AD6982" w:rsidP="001800E7">
      <w:pPr>
        <w:pStyle w:val="ListParagraph"/>
        <w:numPr>
          <w:ilvl w:val="0"/>
          <w:numId w:val="4"/>
        </w:numPr>
        <w:ind w:left="1276" w:hanging="349"/>
        <w:rPr>
          <w:sz w:val="22"/>
          <w:szCs w:val="22"/>
        </w:rPr>
      </w:pPr>
      <w:r w:rsidRPr="001800E7">
        <w:rPr>
          <w:sz w:val="22"/>
          <w:szCs w:val="22"/>
        </w:rPr>
        <w:t>společné rysy sdružujeme do typů</w:t>
      </w:r>
    </w:p>
    <w:p w14:paraId="0B683023" w14:textId="77777777" w:rsidR="00AD6982" w:rsidRPr="001800E7" w:rsidRDefault="00AD6982" w:rsidP="001800E7">
      <w:pPr>
        <w:pStyle w:val="ListParagraph"/>
        <w:numPr>
          <w:ilvl w:val="0"/>
          <w:numId w:val="4"/>
        </w:numPr>
        <w:ind w:left="1276" w:hanging="349"/>
        <w:rPr>
          <w:sz w:val="22"/>
          <w:szCs w:val="22"/>
        </w:rPr>
      </w:pPr>
      <w:r w:rsidRPr="001800E7">
        <w:rPr>
          <w:sz w:val="22"/>
          <w:szCs w:val="22"/>
        </w:rPr>
        <w:t xml:space="preserve">typ je založen kvantitativně/kvalitativně </w:t>
      </w:r>
    </w:p>
    <w:p w14:paraId="370B6843" w14:textId="77777777" w:rsidR="00AD6982" w:rsidRPr="001800E7" w:rsidRDefault="00AD6982" w:rsidP="001800E7">
      <w:pPr>
        <w:pStyle w:val="ListParagraph"/>
        <w:numPr>
          <w:ilvl w:val="0"/>
          <w:numId w:val="3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>časová (periodizace), prostorová (teritorium) a věcná (kategorie a pojmy)</w:t>
      </w:r>
    </w:p>
    <w:p w14:paraId="4BAB98FF" w14:textId="77777777" w:rsidR="00AD6982" w:rsidRPr="001800E7" w:rsidRDefault="00AD6982" w:rsidP="001800E7">
      <w:pPr>
        <w:pStyle w:val="ListParagraph"/>
        <w:numPr>
          <w:ilvl w:val="0"/>
          <w:numId w:val="3"/>
        </w:numPr>
        <w:ind w:left="567" w:hanging="283"/>
        <w:rPr>
          <w:sz w:val="22"/>
          <w:szCs w:val="22"/>
        </w:rPr>
      </w:pPr>
      <w:r w:rsidRPr="001800E7">
        <w:rPr>
          <w:sz w:val="22"/>
          <w:szCs w:val="22"/>
        </w:rPr>
        <w:t xml:space="preserve">ideální typ/case study </w:t>
      </w:r>
    </w:p>
    <w:p w14:paraId="1119537E" w14:textId="77777777" w:rsidR="00C90AE2" w:rsidRPr="001800E7" w:rsidRDefault="00C90AE2" w:rsidP="001800E7">
      <w:pPr>
        <w:pStyle w:val="ListParagraph"/>
        <w:ind w:left="142" w:hanging="426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interpretační/subjektové</w:t>
      </w:r>
      <w:r w:rsidRPr="001800E7">
        <w:rPr>
          <w:sz w:val="22"/>
          <w:szCs w:val="22"/>
        </w:rPr>
        <w:t xml:space="preserve"> (důraz na tvůrce – „aktéra“ výzkumu) </w:t>
      </w:r>
    </w:p>
    <w:p w14:paraId="13A4CEFC" w14:textId="77777777" w:rsidR="00C90AE2" w:rsidRPr="001800E7" w:rsidRDefault="00C90AE2" w:rsidP="001800E7">
      <w:pPr>
        <w:pStyle w:val="ListParagraph"/>
        <w:ind w:left="142" w:hanging="426"/>
        <w:rPr>
          <w:sz w:val="22"/>
          <w:szCs w:val="22"/>
        </w:rPr>
      </w:pPr>
      <w:r w:rsidRPr="001800E7">
        <w:rPr>
          <w:sz w:val="22"/>
          <w:szCs w:val="22"/>
        </w:rPr>
        <w:t xml:space="preserve">  - narativní</w:t>
      </w:r>
    </w:p>
    <w:p w14:paraId="34A55497" w14:textId="77777777" w:rsidR="00C90AE2" w:rsidRPr="001800E7" w:rsidRDefault="00C90AE2" w:rsidP="001800E7">
      <w:pPr>
        <w:pStyle w:val="ListParagraph"/>
        <w:ind w:left="142" w:hanging="426"/>
        <w:rPr>
          <w:sz w:val="22"/>
          <w:szCs w:val="22"/>
        </w:rPr>
      </w:pPr>
      <w:r w:rsidRPr="001800E7">
        <w:rPr>
          <w:sz w:val="22"/>
          <w:szCs w:val="22"/>
        </w:rPr>
        <w:t xml:space="preserve">  - hermeneutické </w:t>
      </w:r>
    </w:p>
    <w:p w14:paraId="45AB03CA" w14:textId="77777777" w:rsidR="00E22578" w:rsidRPr="001800E7" w:rsidRDefault="00E22578" w:rsidP="001800E7">
      <w:pPr>
        <w:pStyle w:val="ListParagraph"/>
        <w:ind w:left="-142" w:hanging="567"/>
        <w:rPr>
          <w:sz w:val="22"/>
          <w:szCs w:val="22"/>
        </w:rPr>
      </w:pPr>
    </w:p>
    <w:p w14:paraId="4CBD3B8B" w14:textId="77777777" w:rsidR="00E22578" w:rsidRPr="001800E7" w:rsidRDefault="00E22578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Metodika – technika – přístup </w:t>
      </w:r>
    </w:p>
    <w:p w14:paraId="12A21133" w14:textId="77777777" w:rsidR="00E22578" w:rsidRPr="001800E7" w:rsidRDefault="00E22578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způsob, jímž je při poznání nějaké věci uplatňována metoda nebo soubor metod, sama ale není metodologií ani metodou</w:t>
      </w:r>
    </w:p>
    <w:p w14:paraId="6E7A92DD" w14:textId="77777777" w:rsidR="00E22578" w:rsidRPr="001800E7" w:rsidRDefault="00E22578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technika vědecké práce pak označuje např. konkrétní způsob získávání dat, zahrnuje vazbu na organizační schémata pracoviště</w:t>
      </w:r>
    </w:p>
    <w:p w14:paraId="6F61111B" w14:textId="77777777" w:rsidR="00E22578" w:rsidRPr="001800E7" w:rsidRDefault="00E22578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přístup označuje konkrétní aplikaci metodiky nebo techniky při výzkumu nějakého problému</w:t>
      </w:r>
    </w:p>
    <w:p w14:paraId="79DA3D81" w14:textId="77777777" w:rsidR="00E22578" w:rsidRPr="001800E7" w:rsidRDefault="00E22578" w:rsidP="001800E7">
      <w:pPr>
        <w:pStyle w:val="ListParagraph"/>
        <w:ind w:left="-142" w:hanging="567"/>
        <w:rPr>
          <w:sz w:val="22"/>
          <w:szCs w:val="22"/>
        </w:rPr>
      </w:pPr>
    </w:p>
    <w:p w14:paraId="44767214" w14:textId="77777777" w:rsidR="00E1243C" w:rsidRPr="001800E7" w:rsidRDefault="00E22578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Postup práce </w:t>
      </w:r>
    </w:p>
    <w:p w14:paraId="0F03389E" w14:textId="77777777" w:rsidR="00E1243C" w:rsidRPr="001800E7" w:rsidRDefault="00E1243C" w:rsidP="001800E7">
      <w:pPr>
        <w:pStyle w:val="ListParagraph"/>
        <w:numPr>
          <w:ilvl w:val="0"/>
          <w:numId w:val="13"/>
        </w:numPr>
        <w:ind w:left="-142" w:hanging="207"/>
        <w:rPr>
          <w:color w:val="244061" w:themeColor="accent1" w:themeShade="80"/>
          <w:sz w:val="22"/>
          <w:szCs w:val="22"/>
        </w:rPr>
      </w:pPr>
      <w:r w:rsidRPr="001800E7">
        <w:rPr>
          <w:sz w:val="22"/>
          <w:szCs w:val="22"/>
        </w:rPr>
        <w:t xml:space="preserve"> </w:t>
      </w:r>
      <w:r w:rsidRPr="001800E7">
        <w:rPr>
          <w:color w:val="244061" w:themeColor="accent1" w:themeShade="80"/>
          <w:sz w:val="22"/>
          <w:szCs w:val="22"/>
        </w:rPr>
        <w:t>Definice předmětu výzkumu</w:t>
      </w:r>
    </w:p>
    <w:p w14:paraId="099FC697" w14:textId="77777777" w:rsidR="00E1243C" w:rsidRPr="001800E7" w:rsidRDefault="00E1243C" w:rsidP="001800E7">
      <w:pPr>
        <w:pStyle w:val="ListParagraph"/>
        <w:numPr>
          <w:ilvl w:val="0"/>
          <w:numId w:val="13"/>
        </w:numPr>
        <w:ind w:left="-142" w:hanging="207"/>
        <w:rPr>
          <w:color w:val="244061" w:themeColor="accent1" w:themeShade="80"/>
          <w:sz w:val="22"/>
          <w:szCs w:val="22"/>
        </w:rPr>
      </w:pPr>
      <w:r w:rsidRPr="001800E7">
        <w:rPr>
          <w:color w:val="244061" w:themeColor="accent1" w:themeShade="80"/>
          <w:sz w:val="22"/>
          <w:szCs w:val="22"/>
        </w:rPr>
        <w:t xml:space="preserve"> Definice cílů výzkumu</w:t>
      </w:r>
    </w:p>
    <w:p w14:paraId="51924361" w14:textId="77777777" w:rsidR="00BB1ABF" w:rsidRPr="001800E7" w:rsidRDefault="00BB1ABF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- funkční (smyslem je vlastní výzkum) – ověření, testování metody </w:t>
      </w:r>
    </w:p>
    <w:p w14:paraId="732FC6BD" w14:textId="77777777" w:rsidR="00BB1ABF" w:rsidRPr="001800E7" w:rsidRDefault="00BB1ABF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- objektový (smyslem je výsledek) – soustředění na výstup </w:t>
      </w:r>
    </w:p>
    <w:p w14:paraId="0AE82D16" w14:textId="77777777" w:rsidR="00E1243C" w:rsidRPr="001800E7" w:rsidRDefault="00E1243C" w:rsidP="001800E7">
      <w:pPr>
        <w:pStyle w:val="ListParagraph"/>
        <w:numPr>
          <w:ilvl w:val="0"/>
          <w:numId w:val="13"/>
        </w:numPr>
        <w:ind w:left="-142" w:hanging="207"/>
        <w:rPr>
          <w:color w:val="244061" w:themeColor="accent1" w:themeShade="80"/>
          <w:sz w:val="22"/>
          <w:szCs w:val="22"/>
        </w:rPr>
      </w:pPr>
      <w:r w:rsidRPr="001800E7">
        <w:rPr>
          <w:color w:val="244061" w:themeColor="accent1" w:themeShade="80"/>
          <w:sz w:val="22"/>
          <w:szCs w:val="22"/>
        </w:rPr>
        <w:t xml:space="preserve"> Volba základní metodologie</w:t>
      </w:r>
    </w:p>
    <w:p w14:paraId="0816522D" w14:textId="77777777" w:rsidR="00BB1ABF" w:rsidRPr="001800E7" w:rsidRDefault="00BB1ABF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- normativní – zkoumá předmět „jaký by měl být“ (a co realita?)</w:t>
      </w:r>
    </w:p>
    <w:p w14:paraId="5B5B5021" w14:textId="77777777" w:rsidR="00BB1ABF" w:rsidRPr="001800E7" w:rsidRDefault="00BB1ABF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- nenormativní – zkoumá předmět takový, jaký je (a co subjekt?) </w:t>
      </w:r>
    </w:p>
    <w:p w14:paraId="591DDC47" w14:textId="77777777" w:rsidR="00E1243C" w:rsidRPr="001800E7" w:rsidRDefault="00E1243C" w:rsidP="001800E7">
      <w:pPr>
        <w:pStyle w:val="ListParagraph"/>
        <w:numPr>
          <w:ilvl w:val="0"/>
          <w:numId w:val="13"/>
        </w:numPr>
        <w:ind w:left="-142" w:hanging="207"/>
        <w:rPr>
          <w:color w:val="244061" w:themeColor="accent1" w:themeShade="80"/>
          <w:sz w:val="22"/>
          <w:szCs w:val="22"/>
        </w:rPr>
      </w:pPr>
      <w:r w:rsidRPr="001800E7">
        <w:rPr>
          <w:color w:val="244061" w:themeColor="accent1" w:themeShade="80"/>
          <w:sz w:val="22"/>
          <w:szCs w:val="22"/>
        </w:rPr>
        <w:t xml:space="preserve"> Výběr metod </w:t>
      </w:r>
    </w:p>
    <w:p w14:paraId="699864E9" w14:textId="77777777" w:rsidR="00BB1ABF" w:rsidRPr="001800E7" w:rsidRDefault="00BB1ABF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- explanační </w:t>
      </w:r>
    </w:p>
    <w:p w14:paraId="1B0607F6" w14:textId="55B21990" w:rsidR="00BB1ABF" w:rsidRPr="005827E4" w:rsidRDefault="00BB1ABF" w:rsidP="005827E4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- interpretační </w:t>
      </w:r>
    </w:p>
    <w:p w14:paraId="4A8E3D0D" w14:textId="77777777" w:rsidR="003E4899" w:rsidRPr="001800E7" w:rsidRDefault="003E4899" w:rsidP="001800E7">
      <w:pPr>
        <w:pStyle w:val="ListParagraph"/>
        <w:ind w:left="-142" w:hanging="567"/>
        <w:rPr>
          <w:b/>
          <w:sz w:val="22"/>
          <w:szCs w:val="22"/>
        </w:rPr>
      </w:pPr>
    </w:p>
    <w:p w14:paraId="516C1EFD" w14:textId="77777777" w:rsidR="00BB1ABF" w:rsidRPr="001800E7" w:rsidRDefault="00BB1ABF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Pojmy </w:t>
      </w:r>
    </w:p>
    <w:p w14:paraId="3BEDB9B6" w14:textId="77777777" w:rsidR="00BB1ABF" w:rsidRPr="001800E7" w:rsidRDefault="00BB1ABF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tvoří „slovník“ vědy </w:t>
      </w:r>
    </w:p>
    <w:p w14:paraId="29FA40E1" w14:textId="77777777" w:rsidR="00BB1ABF" w:rsidRPr="001800E7" w:rsidRDefault="00BB1ABF" w:rsidP="001800E7">
      <w:pPr>
        <w:pStyle w:val="ListParagraph"/>
        <w:ind w:left="-142" w:hanging="284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pojmy existují </w:t>
      </w:r>
    </w:p>
    <w:p w14:paraId="32EE7690" w14:textId="286021B3" w:rsidR="003E4899" w:rsidRPr="001800E7" w:rsidRDefault="003E4899" w:rsidP="001800E7">
      <w:pPr>
        <w:pStyle w:val="ListParagraph"/>
        <w:ind w:left="284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ontologicky („zastupují“ – reprezentují věci) </w:t>
      </w:r>
    </w:p>
    <w:p w14:paraId="22300C9A" w14:textId="0AF99AE2" w:rsidR="003E4899" w:rsidRPr="001800E7" w:rsidRDefault="003E4899" w:rsidP="001800E7">
      <w:pPr>
        <w:pStyle w:val="ListParagraph"/>
        <w:ind w:left="284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epistemologicky (jsou nástroji poznání věcí) </w:t>
      </w:r>
    </w:p>
    <w:p w14:paraId="0097AF57" w14:textId="77777777" w:rsidR="00BB1ABF" w:rsidRPr="001800E7" w:rsidRDefault="00BB1ABF" w:rsidP="001800E7">
      <w:pPr>
        <w:pStyle w:val="ListParagraph"/>
        <w:ind w:left="-142" w:hanging="284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pojmy se vytvářejí procesem</w:t>
      </w:r>
    </w:p>
    <w:p w14:paraId="24B79530" w14:textId="6CEB662F" w:rsidR="003E4899" w:rsidRPr="001800E7" w:rsidRDefault="006000E5" w:rsidP="001800E7">
      <w:pPr>
        <w:pStyle w:val="ListParagraph"/>
        <w:ind w:left="294" w:hanging="294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denotace</w:t>
      </w:r>
      <w:r w:rsidRPr="001800E7">
        <w:rPr>
          <w:sz w:val="22"/>
          <w:szCs w:val="22"/>
        </w:rPr>
        <w:t xml:space="preserve">: pojem má objektivní význam, který mu nějaká komunita připisuje, na kterém se shodne (slovník) </w:t>
      </w:r>
    </w:p>
    <w:p w14:paraId="73ED65F6" w14:textId="1DBC1635" w:rsidR="006000E5" w:rsidRPr="001800E7" w:rsidRDefault="006000E5" w:rsidP="001800E7">
      <w:pPr>
        <w:pStyle w:val="ListParagraph"/>
        <w:ind w:left="294" w:hanging="294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konotace</w:t>
      </w:r>
      <w:r w:rsidRPr="001800E7">
        <w:rPr>
          <w:sz w:val="22"/>
          <w:szCs w:val="22"/>
        </w:rPr>
        <w:t xml:space="preserve">: pojem má nějaký subjektivní a emocionální význam, který mu připisuje nějaký konkrétní mluvčí </w:t>
      </w:r>
    </w:p>
    <w:p w14:paraId="562E478A" w14:textId="77777777" w:rsidR="00BB1ABF" w:rsidRPr="001800E7" w:rsidRDefault="00BB1ABF" w:rsidP="001800E7">
      <w:pPr>
        <w:pStyle w:val="ListParagraph"/>
        <w:ind w:left="-142" w:hanging="284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pojmy lze definovat vlastností/obsahem nebo rozsahem/výčtem</w:t>
      </w:r>
    </w:p>
    <w:p w14:paraId="3F98267C" w14:textId="77777777" w:rsidR="006000E5" w:rsidRPr="001800E7" w:rsidRDefault="006000E5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intenze </w:t>
      </w:r>
      <w:r w:rsidRPr="001800E7">
        <w:rPr>
          <w:sz w:val="22"/>
          <w:szCs w:val="22"/>
        </w:rPr>
        <w:t xml:space="preserve">(zahrnuje obsah pojmu – co tvoří jeho ústřední význam) – trojúhelník – útvar se </w:t>
      </w:r>
    </w:p>
    <w:p w14:paraId="53ACAFEB" w14:textId="3C3544DA" w:rsidR="006000E5" w:rsidRPr="001800E7" w:rsidRDefault="006000E5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sz w:val="22"/>
          <w:szCs w:val="22"/>
        </w:rPr>
        <w:t xml:space="preserve">     třemi stranami </w:t>
      </w:r>
    </w:p>
    <w:p w14:paraId="482C92AB" w14:textId="7FB309A3" w:rsidR="006000E5" w:rsidRPr="001800E7" w:rsidRDefault="006000E5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exprese</w:t>
      </w:r>
      <w:r w:rsidRPr="001800E7">
        <w:rPr>
          <w:sz w:val="22"/>
          <w:szCs w:val="22"/>
        </w:rPr>
        <w:t xml:space="preserve"> – způsob, jímž je pojmu dán/přiřazen význam </w:t>
      </w:r>
    </w:p>
    <w:p w14:paraId="6E6DA72B" w14:textId="6D6CD7DD" w:rsidR="006000E5" w:rsidRPr="001800E7" w:rsidRDefault="006000E5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extenze </w:t>
      </w:r>
      <w:r w:rsidRPr="001800E7">
        <w:rPr>
          <w:sz w:val="22"/>
          <w:szCs w:val="22"/>
        </w:rPr>
        <w:t xml:space="preserve">(věci, které pod pojem spadají) – pes = všichni psi </w:t>
      </w:r>
    </w:p>
    <w:p w14:paraId="2C5A7F88" w14:textId="77777777" w:rsidR="006000E5" w:rsidRPr="001800E7" w:rsidRDefault="006000E5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koncepce </w:t>
      </w:r>
      <w:r w:rsidRPr="001800E7">
        <w:rPr>
          <w:sz w:val="22"/>
          <w:szCs w:val="22"/>
        </w:rPr>
        <w:t xml:space="preserve">(znalost významu umožňuje </w:t>
      </w:r>
      <w:r w:rsidRPr="001800E7">
        <w:rPr>
          <w:i/>
          <w:color w:val="244061" w:themeColor="accent1" w:themeShade="80"/>
          <w:sz w:val="22"/>
          <w:szCs w:val="22"/>
        </w:rPr>
        <w:t xml:space="preserve">koncipovat </w:t>
      </w:r>
      <w:r w:rsidRPr="001800E7">
        <w:rPr>
          <w:sz w:val="22"/>
          <w:szCs w:val="22"/>
        </w:rPr>
        <w:t xml:space="preserve">– vyčlenit z reality s pomocí pojmů věci, </w:t>
      </w:r>
    </w:p>
    <w:p w14:paraId="0EC31798" w14:textId="26DB49F1" w:rsidR="006000E5" w:rsidRPr="001800E7" w:rsidRDefault="006000E5" w:rsidP="001800E7">
      <w:pPr>
        <w:pStyle w:val="ListParagraph"/>
        <w:ind w:left="-142" w:firstLine="426"/>
        <w:rPr>
          <w:sz w:val="22"/>
          <w:szCs w:val="22"/>
        </w:rPr>
      </w:pPr>
      <w:r w:rsidRPr="001800E7">
        <w:rPr>
          <w:sz w:val="22"/>
          <w:szCs w:val="22"/>
        </w:rPr>
        <w:t>které pojmy označují</w:t>
      </w:r>
    </w:p>
    <w:p w14:paraId="1E3B63E2" w14:textId="5939A5AF" w:rsidR="00AF1C1C" w:rsidRPr="001800E7" w:rsidRDefault="00AF1C1C" w:rsidP="001800E7">
      <w:pPr>
        <w:pStyle w:val="ListParagraph"/>
        <w:ind w:left="-142" w:hanging="284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vlastnosti </w:t>
      </w:r>
    </w:p>
    <w:p w14:paraId="67739C22" w14:textId="0F7AF378" w:rsidR="00AF1C1C" w:rsidRPr="001800E7" w:rsidRDefault="00AF1C1C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rovnomocnost </w:t>
      </w:r>
      <w:r w:rsidRPr="001800E7">
        <w:rPr>
          <w:sz w:val="22"/>
          <w:szCs w:val="22"/>
        </w:rPr>
        <w:t xml:space="preserve">– různá slova označují stejnou věc (šaty, oděv, oblek) </w:t>
      </w:r>
    </w:p>
    <w:p w14:paraId="01B4579A" w14:textId="77777777" w:rsidR="00AF1C1C" w:rsidRPr="001800E7" w:rsidRDefault="00AF1C1C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hierarchie </w:t>
      </w:r>
      <w:r w:rsidRPr="001800E7">
        <w:rPr>
          <w:sz w:val="22"/>
          <w:szCs w:val="22"/>
        </w:rPr>
        <w:t xml:space="preserve">– rodový a druhový pojem (klasifikace) – míra obecnosti (třída, čeleď, rod – </w:t>
      </w:r>
    </w:p>
    <w:p w14:paraId="1396028B" w14:textId="7E915B60" w:rsidR="00AF1C1C" w:rsidRPr="001800E7" w:rsidRDefault="00AF1C1C" w:rsidP="001800E7">
      <w:pPr>
        <w:pStyle w:val="ListParagraph"/>
        <w:ind w:left="-142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biologie: savci-dravci-kočkovité šelmy) </w:t>
      </w:r>
    </w:p>
    <w:p w14:paraId="412C129D" w14:textId="77777777" w:rsidR="00AF1C1C" w:rsidRPr="001800E7" w:rsidRDefault="00AF1C1C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protikladnost </w:t>
      </w:r>
      <w:r w:rsidRPr="001800E7">
        <w:rPr>
          <w:sz w:val="22"/>
          <w:szCs w:val="22"/>
        </w:rPr>
        <w:t xml:space="preserve">– zákon vyloučeného třetího – zkoumané jevy spadají buď do skupiny A </w:t>
      </w:r>
    </w:p>
    <w:p w14:paraId="1015EED6" w14:textId="52D2F2AA" w:rsidR="00AF1C1C" w:rsidRPr="001800E7" w:rsidRDefault="00AF1C1C" w:rsidP="001800E7">
      <w:pPr>
        <w:pStyle w:val="ListParagraph"/>
        <w:ind w:left="-142" w:firstLine="426"/>
        <w:rPr>
          <w:sz w:val="22"/>
          <w:szCs w:val="22"/>
        </w:rPr>
      </w:pPr>
      <w:r w:rsidRPr="001800E7">
        <w:rPr>
          <w:sz w:val="22"/>
          <w:szCs w:val="22"/>
        </w:rPr>
        <w:t>nebo do skupiny non-A (</w:t>
      </w:r>
      <w:proofErr w:type="spellStart"/>
      <w:r w:rsidRPr="001800E7">
        <w:rPr>
          <w:sz w:val="22"/>
          <w:szCs w:val="22"/>
        </w:rPr>
        <w:t>tertium</w:t>
      </w:r>
      <w:proofErr w:type="spellEnd"/>
      <w:r w:rsidRPr="001800E7">
        <w:rPr>
          <w:sz w:val="22"/>
          <w:szCs w:val="22"/>
        </w:rPr>
        <w:t xml:space="preserve"> non </w:t>
      </w:r>
      <w:proofErr w:type="spellStart"/>
      <w:r w:rsidRPr="001800E7">
        <w:rPr>
          <w:sz w:val="22"/>
          <w:szCs w:val="22"/>
        </w:rPr>
        <w:t>datur</w:t>
      </w:r>
      <w:proofErr w:type="spellEnd"/>
      <w:r w:rsidRPr="001800E7">
        <w:rPr>
          <w:sz w:val="22"/>
          <w:szCs w:val="22"/>
        </w:rPr>
        <w:t xml:space="preserve">) </w:t>
      </w:r>
    </w:p>
    <w:p w14:paraId="061F8704" w14:textId="61050D10" w:rsidR="00AF1C1C" w:rsidRPr="001800E7" w:rsidRDefault="00AF1C1C" w:rsidP="001800E7">
      <w:pPr>
        <w:pStyle w:val="ListParagraph"/>
        <w:ind w:left="-142" w:firstLine="142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protivnost</w:t>
      </w:r>
      <w:r w:rsidRPr="001800E7">
        <w:rPr>
          <w:sz w:val="22"/>
          <w:szCs w:val="22"/>
        </w:rPr>
        <w:t xml:space="preserve"> – stejný rod – odlišné znaky (hodný učitel – zlý učitel) </w:t>
      </w:r>
    </w:p>
    <w:p w14:paraId="189290F5" w14:textId="77777777" w:rsidR="00AF1C1C" w:rsidRPr="001800E7" w:rsidRDefault="00AF1C1C" w:rsidP="001800E7">
      <w:pPr>
        <w:pStyle w:val="ListParagraph"/>
        <w:ind w:left="-142" w:firstLine="142"/>
        <w:rPr>
          <w:sz w:val="22"/>
          <w:szCs w:val="22"/>
        </w:rPr>
      </w:pPr>
      <w:proofErr w:type="spellStart"/>
      <w:r w:rsidRPr="001800E7">
        <w:rPr>
          <w:b/>
          <w:color w:val="244061" w:themeColor="accent1" w:themeShade="80"/>
          <w:sz w:val="22"/>
          <w:szCs w:val="22"/>
        </w:rPr>
        <w:t>skříženost</w:t>
      </w:r>
      <w:proofErr w:type="spellEnd"/>
      <w:r w:rsidRPr="001800E7">
        <w:rPr>
          <w:sz w:val="22"/>
          <w:szCs w:val="22"/>
        </w:rPr>
        <w:t xml:space="preserve"> – společný průnik všech zkoumaných předmětů (hodný učitel – zlý učitel – </w:t>
      </w:r>
    </w:p>
    <w:p w14:paraId="371AD2BD" w14:textId="49CFBA54" w:rsidR="00AF1C1C" w:rsidRPr="001800E7" w:rsidRDefault="00AF1C1C" w:rsidP="001800E7">
      <w:pPr>
        <w:pStyle w:val="ListParagraph"/>
        <w:ind w:left="-142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malý učitel – anglický učitel =&gt; učitel) </w:t>
      </w:r>
    </w:p>
    <w:p w14:paraId="4DC8FF14" w14:textId="77777777" w:rsidR="003E4899" w:rsidRPr="001800E7" w:rsidRDefault="003E4899" w:rsidP="001800E7">
      <w:pPr>
        <w:pStyle w:val="ListParagraph"/>
        <w:ind w:left="-142" w:hanging="567"/>
        <w:rPr>
          <w:b/>
          <w:sz w:val="22"/>
          <w:szCs w:val="22"/>
        </w:rPr>
      </w:pPr>
    </w:p>
    <w:p w14:paraId="487B560B" w14:textId="77777777" w:rsidR="00E22578" w:rsidRPr="001800E7" w:rsidRDefault="00AD6982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Teorie </w:t>
      </w:r>
    </w:p>
    <w:p w14:paraId="3EA0D24A" w14:textId="77777777" w:rsidR="00AD6982" w:rsidRPr="001800E7" w:rsidRDefault="00AD6982" w:rsidP="001800E7">
      <w:pPr>
        <w:pStyle w:val="ListParagraph"/>
        <w:ind w:left="-142" w:hanging="284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metodologie a teorie nejsou totéž</w:t>
      </w:r>
    </w:p>
    <w:p w14:paraId="3AB0491C" w14:textId="77777777" w:rsidR="00AD6982" w:rsidRPr="001800E7" w:rsidRDefault="00AD6982" w:rsidP="001800E7">
      <w:pPr>
        <w:pStyle w:val="ListParagraph"/>
        <w:numPr>
          <w:ilvl w:val="0"/>
          <w:numId w:val="5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metodologie organizuje poznání skutečnosti, teorie je výpovědí o skutečnosti, jejím zobrazením </w:t>
      </w:r>
    </w:p>
    <w:p w14:paraId="17F1840D" w14:textId="77777777" w:rsidR="00AD6982" w:rsidRPr="001800E7" w:rsidRDefault="00AD6982" w:rsidP="001800E7">
      <w:pPr>
        <w:pStyle w:val="ListParagraph"/>
        <w:numPr>
          <w:ilvl w:val="0"/>
          <w:numId w:val="5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u metodologie jde o správnost postupu, u teorie o její pravdivosti </w:t>
      </w:r>
    </w:p>
    <w:p w14:paraId="2763A823" w14:textId="77777777" w:rsidR="00AD6982" w:rsidRPr="001800E7" w:rsidRDefault="00AD6982" w:rsidP="001800E7">
      <w:pPr>
        <w:pStyle w:val="ListParagraph"/>
        <w:ind w:left="-142" w:hanging="284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tvrdá teorie (exaktní vědy – kvantifikace)</w:t>
      </w:r>
    </w:p>
    <w:p w14:paraId="35361025" w14:textId="77777777" w:rsidR="00AD6982" w:rsidRPr="001800E7" w:rsidRDefault="00AD6982" w:rsidP="001800E7">
      <w:pPr>
        <w:pStyle w:val="ListParagraph"/>
        <w:numPr>
          <w:ilvl w:val="0"/>
          <w:numId w:val="6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formuluje zákonitosti a predikuje</w:t>
      </w:r>
    </w:p>
    <w:p w14:paraId="76163594" w14:textId="77777777" w:rsidR="00AD6982" w:rsidRPr="001800E7" w:rsidRDefault="00AD6982" w:rsidP="001800E7">
      <w:pPr>
        <w:pStyle w:val="ListParagraph"/>
        <w:numPr>
          <w:ilvl w:val="0"/>
          <w:numId w:val="6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teorii potvrzujeme nebo vyvracíme</w:t>
      </w:r>
    </w:p>
    <w:p w14:paraId="4D125C4F" w14:textId="77777777" w:rsidR="00AD6982" w:rsidRPr="001800E7" w:rsidRDefault="00AD6982" w:rsidP="001800E7">
      <w:pPr>
        <w:pStyle w:val="ListParagraph"/>
        <w:numPr>
          <w:ilvl w:val="0"/>
          <w:numId w:val="6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role experimentu</w:t>
      </w:r>
    </w:p>
    <w:p w14:paraId="546C321E" w14:textId="77777777" w:rsidR="00AD6982" w:rsidRPr="001800E7" w:rsidRDefault="00AD6982" w:rsidP="001800E7">
      <w:pPr>
        <w:pStyle w:val="ListParagraph"/>
        <w:ind w:left="-142" w:hanging="284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měkká teorie (společenské vědy – kvalitativní výzkum) </w:t>
      </w:r>
    </w:p>
    <w:p w14:paraId="55CB868F" w14:textId="77777777" w:rsidR="00AD6982" w:rsidRPr="001800E7" w:rsidRDefault="00AD6982" w:rsidP="001800E7">
      <w:pPr>
        <w:pStyle w:val="ListParagraph"/>
        <w:numPr>
          <w:ilvl w:val="0"/>
          <w:numId w:val="7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mapuje a rozlišuje významy věcí</w:t>
      </w:r>
    </w:p>
    <w:p w14:paraId="21FDF3ED" w14:textId="51AF76C7" w:rsidR="005B54C6" w:rsidRPr="001800E7" w:rsidRDefault="00AD6982" w:rsidP="001800E7">
      <w:pPr>
        <w:pStyle w:val="ListParagraph"/>
        <w:numPr>
          <w:ilvl w:val="0"/>
          <w:numId w:val="7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teorii upravujeme a měníme </w:t>
      </w:r>
    </w:p>
    <w:p w14:paraId="536C7E71" w14:textId="77777777" w:rsidR="005B54C6" w:rsidRPr="001800E7" w:rsidRDefault="005B54C6" w:rsidP="001800E7">
      <w:pPr>
        <w:pStyle w:val="ListParagraph"/>
        <w:ind w:left="0"/>
        <w:rPr>
          <w:sz w:val="22"/>
          <w:szCs w:val="22"/>
        </w:rPr>
      </w:pPr>
    </w:p>
    <w:p w14:paraId="043BA034" w14:textId="77777777" w:rsidR="005B54C6" w:rsidRPr="001800E7" w:rsidRDefault="005B54C6" w:rsidP="001800E7">
      <w:pPr>
        <w:pStyle w:val="ListParagraph"/>
        <w:ind w:left="0"/>
        <w:rPr>
          <w:sz w:val="22"/>
          <w:szCs w:val="22"/>
        </w:rPr>
      </w:pPr>
    </w:p>
    <w:p w14:paraId="7E7D949F" w14:textId="32BB9EA2" w:rsidR="005B54C6" w:rsidRPr="001800E7" w:rsidRDefault="005B54C6" w:rsidP="001800E7">
      <w:pPr>
        <w:pStyle w:val="ListParagraph"/>
        <w:ind w:left="-709"/>
        <w:jc w:val="center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Historický pramen </w:t>
      </w:r>
    </w:p>
    <w:p w14:paraId="62C184E4" w14:textId="35140914" w:rsidR="005B54C6" w:rsidRPr="001800E7" w:rsidRDefault="005B54C6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Historismus a </w:t>
      </w:r>
      <w:proofErr w:type="spellStart"/>
      <w:r w:rsidRPr="001800E7">
        <w:rPr>
          <w:b/>
          <w:sz w:val="22"/>
          <w:szCs w:val="22"/>
        </w:rPr>
        <w:t>hermeutický</w:t>
      </w:r>
      <w:proofErr w:type="spellEnd"/>
      <w:r w:rsidRPr="001800E7">
        <w:rPr>
          <w:b/>
          <w:sz w:val="22"/>
          <w:szCs w:val="22"/>
        </w:rPr>
        <w:t xml:space="preserve"> koncept pramene </w:t>
      </w:r>
    </w:p>
    <w:p w14:paraId="0E1C31F3" w14:textId="68D16135" w:rsidR="004E539E" w:rsidRPr="001800E7" w:rsidRDefault="004E539E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 xml:space="preserve">historik poznává jedinečné události zachycené v pramenech </w:t>
      </w:r>
    </w:p>
    <w:p w14:paraId="438B1894" w14:textId="49629FAA" w:rsidR="004E539E" w:rsidRPr="001800E7" w:rsidRDefault="004E539E" w:rsidP="001800E7">
      <w:pPr>
        <w:pStyle w:val="ListParagraph"/>
        <w:ind w:left="-709" w:firstLine="283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pramen </w:t>
      </w:r>
    </w:p>
    <w:p w14:paraId="3650A779" w14:textId="4036A07D" w:rsidR="004E539E" w:rsidRPr="001800E7" w:rsidRDefault="004E539E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>je odrazem minulosti – minulost je v něm „ukryta“</w:t>
      </w:r>
    </w:p>
    <w:p w14:paraId="0AB7C4D6" w14:textId="47070F06" w:rsidR="004E539E" w:rsidRPr="001800E7" w:rsidRDefault="004E539E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zprostředkovává ekvivalenci poznání a skutečnosti </w:t>
      </w:r>
    </w:p>
    <w:p w14:paraId="4A3AB5F0" w14:textId="679410AD" w:rsidR="004E539E" w:rsidRPr="001800E7" w:rsidRDefault="004E539E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 xml:space="preserve">historik zkoumá/extrahuje výpovědní hodnotu pramene </w:t>
      </w:r>
    </w:p>
    <w:p w14:paraId="74D82561" w14:textId="74EB04B2" w:rsidR="004E539E" w:rsidRPr="001800E7" w:rsidRDefault="004E539E" w:rsidP="001800E7">
      <w:pPr>
        <w:pStyle w:val="ListParagraph"/>
        <w:ind w:left="-709" w:firstLine="283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postup</w:t>
      </w:r>
    </w:p>
    <w:p w14:paraId="231EF007" w14:textId="6B4EB24D" w:rsidR="004E539E" w:rsidRPr="001800E7" w:rsidRDefault="004E539E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heuristika – kritika (vnější, vnitřní) – interpretace </w:t>
      </w:r>
    </w:p>
    <w:p w14:paraId="42F7595D" w14:textId="77777777" w:rsidR="00726A80" w:rsidRPr="001800E7" w:rsidRDefault="00726A80" w:rsidP="001800E7">
      <w:pPr>
        <w:pStyle w:val="ListParagraph"/>
        <w:ind w:left="-709"/>
        <w:rPr>
          <w:b/>
          <w:sz w:val="22"/>
          <w:szCs w:val="22"/>
        </w:rPr>
      </w:pPr>
    </w:p>
    <w:p w14:paraId="5CAD0D78" w14:textId="2C8B7732" w:rsidR="005B54C6" w:rsidRPr="001800E7" w:rsidRDefault="005B54C6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„Klasikové“ hermeneutického konceptu pramene </w:t>
      </w:r>
    </w:p>
    <w:p w14:paraId="09FB0DAB" w14:textId="65F87D0B" w:rsidR="007E1638" w:rsidRPr="001800E7" w:rsidRDefault="007E1638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Gustav </w:t>
      </w:r>
      <w:proofErr w:type="spellStart"/>
      <w:r w:rsidRPr="001800E7">
        <w:rPr>
          <w:b/>
          <w:color w:val="244061" w:themeColor="accent1" w:themeShade="80"/>
          <w:sz w:val="22"/>
          <w:szCs w:val="22"/>
        </w:rPr>
        <w:t>Droysen</w:t>
      </w:r>
      <w:proofErr w:type="spellEnd"/>
      <w:r w:rsidRPr="001800E7">
        <w:rPr>
          <w:sz w:val="22"/>
          <w:szCs w:val="22"/>
        </w:rPr>
        <w:t xml:space="preserve"> (1808 – 1884) </w:t>
      </w:r>
    </w:p>
    <w:p w14:paraId="69E9855F" w14:textId="448EB00E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památky (vědomě zanechaná zpráva o minulosti) </w:t>
      </w:r>
    </w:p>
    <w:p w14:paraId="3EAE6CBF" w14:textId="24F81EF6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pozůstatky (všechno, co podá zprávu o minulosti) </w:t>
      </w:r>
    </w:p>
    <w:p w14:paraId="3104ECAB" w14:textId="6EA68C96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prameny (systém zpráv o historických faktech) </w:t>
      </w:r>
    </w:p>
    <w:p w14:paraId="5DC877BE" w14:textId="066C4B29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i/>
          <w:sz w:val="22"/>
          <w:szCs w:val="22"/>
        </w:rPr>
        <w:t>Historik</w:t>
      </w:r>
      <w:r w:rsidRPr="001800E7">
        <w:rPr>
          <w:sz w:val="22"/>
          <w:szCs w:val="22"/>
        </w:rPr>
        <w:t xml:space="preserve"> (1857) </w:t>
      </w:r>
    </w:p>
    <w:p w14:paraId="262C13D6" w14:textId="77777777" w:rsidR="00726A80" w:rsidRPr="001800E7" w:rsidRDefault="00726A80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</w:rPr>
      </w:pPr>
    </w:p>
    <w:p w14:paraId="036C1F46" w14:textId="3073EA1F" w:rsidR="007E1638" w:rsidRPr="001800E7" w:rsidRDefault="007E1638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Ernst </w:t>
      </w:r>
      <w:proofErr w:type="spellStart"/>
      <w:r w:rsidRPr="001800E7">
        <w:rPr>
          <w:b/>
          <w:color w:val="244061" w:themeColor="accent1" w:themeShade="80"/>
          <w:sz w:val="22"/>
          <w:szCs w:val="22"/>
        </w:rPr>
        <w:t>Bernheim</w:t>
      </w:r>
      <w:proofErr w:type="spellEnd"/>
      <w:r w:rsidRPr="001800E7">
        <w:rPr>
          <w:sz w:val="22"/>
          <w:szCs w:val="22"/>
        </w:rPr>
        <w:t xml:space="preserve"> (1883 – 1921) </w:t>
      </w:r>
    </w:p>
    <w:p w14:paraId="038C1055" w14:textId="591A27BD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tradice (všechno, co podá zprávu o minulosti) </w:t>
      </w:r>
    </w:p>
    <w:p w14:paraId="2F5B3557" w14:textId="776B8791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pozůstatek (bezprostřední stopa lidské činnosti) </w:t>
      </w:r>
    </w:p>
    <w:p w14:paraId="5B737565" w14:textId="733CCABF" w:rsidR="007E1638" w:rsidRPr="001800E7" w:rsidRDefault="007E1638" w:rsidP="001800E7">
      <w:pPr>
        <w:pStyle w:val="ListParagraph"/>
        <w:ind w:left="-709" w:firstLine="567"/>
        <w:rPr>
          <w:sz w:val="22"/>
          <w:szCs w:val="22"/>
        </w:rPr>
      </w:pPr>
      <w:proofErr w:type="spellStart"/>
      <w:r w:rsidRPr="001800E7">
        <w:rPr>
          <w:i/>
          <w:sz w:val="22"/>
          <w:szCs w:val="22"/>
        </w:rPr>
        <w:t>Lehrbuch</w:t>
      </w:r>
      <w:proofErr w:type="spellEnd"/>
      <w:r w:rsidRPr="001800E7">
        <w:rPr>
          <w:i/>
          <w:sz w:val="22"/>
          <w:szCs w:val="22"/>
        </w:rPr>
        <w:t xml:space="preserve"> der </w:t>
      </w:r>
      <w:proofErr w:type="spellStart"/>
      <w:r w:rsidRPr="001800E7">
        <w:rPr>
          <w:i/>
          <w:sz w:val="22"/>
          <w:szCs w:val="22"/>
        </w:rPr>
        <w:t>historischen</w:t>
      </w:r>
      <w:proofErr w:type="spellEnd"/>
      <w:r w:rsidRPr="001800E7">
        <w:rPr>
          <w:i/>
          <w:sz w:val="22"/>
          <w:szCs w:val="22"/>
        </w:rPr>
        <w:t xml:space="preserve"> </w:t>
      </w:r>
      <w:proofErr w:type="spellStart"/>
      <w:r w:rsidRPr="001800E7">
        <w:rPr>
          <w:i/>
          <w:sz w:val="22"/>
          <w:szCs w:val="22"/>
        </w:rPr>
        <w:t>Methode</w:t>
      </w:r>
      <w:proofErr w:type="spellEnd"/>
      <w:r w:rsidRPr="001800E7">
        <w:rPr>
          <w:sz w:val="22"/>
          <w:szCs w:val="22"/>
        </w:rPr>
        <w:t xml:space="preserve"> (1889) </w:t>
      </w:r>
    </w:p>
    <w:p w14:paraId="0401C46C" w14:textId="77777777" w:rsidR="00726A80" w:rsidRPr="001800E7" w:rsidRDefault="00726A80" w:rsidP="001800E7">
      <w:pPr>
        <w:pStyle w:val="ListParagraph"/>
        <w:ind w:left="-709" w:firstLine="283"/>
        <w:rPr>
          <w:sz w:val="22"/>
          <w:szCs w:val="22"/>
        </w:rPr>
      </w:pPr>
    </w:p>
    <w:p w14:paraId="7E3AF200" w14:textId="31A01CD5" w:rsidR="007E1638" w:rsidRPr="001800E7" w:rsidRDefault="007E1638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>problém – do nekonečna se rozrůstající klasifikace</w:t>
      </w:r>
    </w:p>
    <w:p w14:paraId="21681952" w14:textId="2B836AD9" w:rsidR="007E1638" w:rsidRPr="001800E7" w:rsidRDefault="007E1638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 xml:space="preserve">zdánlivé dilema přímého a nepřímého pramene (kostel </w:t>
      </w:r>
      <w:proofErr w:type="spellStart"/>
      <w:r w:rsidRPr="001800E7">
        <w:rPr>
          <w:sz w:val="22"/>
          <w:szCs w:val="22"/>
        </w:rPr>
        <w:t>vs</w:t>
      </w:r>
      <w:proofErr w:type="spellEnd"/>
      <w:r w:rsidRPr="001800E7">
        <w:rPr>
          <w:sz w:val="22"/>
          <w:szCs w:val="22"/>
        </w:rPr>
        <w:t xml:space="preserve"> listina) </w:t>
      </w:r>
    </w:p>
    <w:p w14:paraId="667EDA23" w14:textId="0B0DE6BE" w:rsidR="007E1638" w:rsidRPr="001800E7" w:rsidRDefault="007E1638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>odpovídá soustředění na poli</w:t>
      </w:r>
      <w:r w:rsidR="00726A80" w:rsidRPr="001800E7">
        <w:rPr>
          <w:sz w:val="22"/>
          <w:szCs w:val="22"/>
        </w:rPr>
        <w:t xml:space="preserve">ticko-právní dějiny </w:t>
      </w:r>
    </w:p>
    <w:p w14:paraId="5B8CC891" w14:textId="77777777" w:rsidR="00726A80" w:rsidRPr="001800E7" w:rsidRDefault="00726A80" w:rsidP="001800E7">
      <w:pPr>
        <w:pStyle w:val="ListParagraph"/>
        <w:ind w:left="-709"/>
        <w:rPr>
          <w:b/>
          <w:sz w:val="22"/>
          <w:szCs w:val="22"/>
        </w:rPr>
      </w:pPr>
    </w:p>
    <w:p w14:paraId="2FF6DD10" w14:textId="2A360B10" w:rsidR="005B54C6" w:rsidRPr="001800E7" w:rsidRDefault="005B54C6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Pramen v sociálních dějinách </w:t>
      </w:r>
    </w:p>
    <w:p w14:paraId="2F59C703" w14:textId="57678F1D" w:rsidR="00726A80" w:rsidRPr="001800E7" w:rsidRDefault="00726A80" w:rsidP="001800E7">
      <w:pPr>
        <w:pStyle w:val="ListParagraph"/>
        <w:ind w:left="-709" w:firstLine="283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namísto jedinečnosti jsou cílem výzkumu procesy a struktury </w:t>
      </w:r>
    </w:p>
    <w:p w14:paraId="52D9283E" w14:textId="74328A2F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nová strukturace pramenů (nemožná formální klasifikace) </w:t>
      </w:r>
    </w:p>
    <w:p w14:paraId="6C7ACF92" w14:textId="77777777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např. po roce 1945 orální prameny (holocaust) vyžadují jiný typ interpretace (podobně </w:t>
      </w:r>
    </w:p>
    <w:p w14:paraId="6FE9B786" w14:textId="3E7A155E" w:rsidR="00726A80" w:rsidRPr="001800E7" w:rsidRDefault="00726A80" w:rsidP="001800E7">
      <w:pPr>
        <w:pStyle w:val="ListParagraph"/>
        <w:ind w:left="-709" w:firstLine="709"/>
        <w:rPr>
          <w:sz w:val="22"/>
          <w:szCs w:val="22"/>
        </w:rPr>
      </w:pPr>
      <w:r w:rsidRPr="001800E7">
        <w:rPr>
          <w:sz w:val="22"/>
          <w:szCs w:val="22"/>
        </w:rPr>
        <w:t xml:space="preserve">foto, film, digitalizace) </w:t>
      </w:r>
    </w:p>
    <w:p w14:paraId="22349C94" w14:textId="458B8FD2" w:rsidR="00726A80" w:rsidRPr="001800E7" w:rsidRDefault="00726A80" w:rsidP="001800E7">
      <w:pPr>
        <w:pStyle w:val="ListParagraph"/>
        <w:ind w:left="-709" w:firstLine="283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>pramen</w:t>
      </w:r>
    </w:p>
    <w:p w14:paraId="6C927E67" w14:textId="137F97C9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>není objektivní výpovědí o minulosti</w:t>
      </w:r>
    </w:p>
    <w:p w14:paraId="4B082BA8" w14:textId="1C894964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>je pouze specifický nosič informace, kterou je třeba dekódovat</w:t>
      </w:r>
    </w:p>
    <w:p w14:paraId="3003CAD6" w14:textId="6619215A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je </w:t>
      </w:r>
      <w:proofErr w:type="spellStart"/>
      <w:r w:rsidRPr="001800E7">
        <w:rPr>
          <w:sz w:val="22"/>
          <w:szCs w:val="22"/>
        </w:rPr>
        <w:t>autoreferenční</w:t>
      </w:r>
      <w:proofErr w:type="spellEnd"/>
      <w:r w:rsidRPr="001800E7">
        <w:rPr>
          <w:sz w:val="22"/>
          <w:szCs w:val="22"/>
        </w:rPr>
        <w:t xml:space="preserve">, odkazuje k sobě, ne k nějaké vnější skutečnosti </w:t>
      </w:r>
    </w:p>
    <w:p w14:paraId="3AEA31F6" w14:textId="25EEF72A" w:rsidR="00726A80" w:rsidRPr="001800E7" w:rsidRDefault="00726A80" w:rsidP="001800E7">
      <w:pPr>
        <w:pStyle w:val="ListParagraph"/>
        <w:ind w:left="-709" w:firstLine="283"/>
        <w:rPr>
          <w:i/>
          <w:color w:val="244061" w:themeColor="accent1" w:themeShade="80"/>
          <w:sz w:val="22"/>
          <w:szCs w:val="22"/>
        </w:rPr>
      </w:pPr>
      <w:r w:rsidRPr="001800E7">
        <w:rPr>
          <w:i/>
          <w:color w:val="244061" w:themeColor="accent1" w:themeShade="80"/>
          <w:sz w:val="22"/>
          <w:szCs w:val="22"/>
        </w:rPr>
        <w:t xml:space="preserve">postup – cíl výzkumu (výzkumná otázka) má vliv na: </w:t>
      </w:r>
    </w:p>
    <w:p w14:paraId="6D2161EB" w14:textId="54B1B399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volbu množství a typů pramenů </w:t>
      </w:r>
    </w:p>
    <w:p w14:paraId="34B6679D" w14:textId="03F3FB2E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úhel či východisko interpretace </w:t>
      </w:r>
    </w:p>
    <w:p w14:paraId="4043CBF3" w14:textId="0BF2BF14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>hledání významů v prameni</w:t>
      </w:r>
    </w:p>
    <w:p w14:paraId="41F7B547" w14:textId="7A992BB1" w:rsidR="00726A80" w:rsidRPr="001800E7" w:rsidRDefault="00726A80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prameny pouze orientují, limitují, pobízejí </w:t>
      </w:r>
    </w:p>
    <w:p w14:paraId="612E25CD" w14:textId="77777777" w:rsidR="00726A80" w:rsidRPr="001800E7" w:rsidRDefault="00726A80" w:rsidP="001800E7">
      <w:pPr>
        <w:pStyle w:val="ListParagraph"/>
        <w:ind w:left="-709"/>
        <w:rPr>
          <w:sz w:val="22"/>
          <w:szCs w:val="22"/>
        </w:rPr>
      </w:pPr>
    </w:p>
    <w:p w14:paraId="4A732421" w14:textId="77777777" w:rsidR="00C14E85" w:rsidRPr="001800E7" w:rsidRDefault="005B54C6" w:rsidP="001800E7">
      <w:pPr>
        <w:pStyle w:val="ListParagraph"/>
        <w:ind w:left="-709"/>
        <w:rPr>
          <w:b/>
          <w:sz w:val="22"/>
          <w:szCs w:val="22"/>
        </w:rPr>
      </w:pPr>
      <w:proofErr w:type="spellStart"/>
      <w:r w:rsidRPr="001800E7">
        <w:rPr>
          <w:b/>
          <w:sz w:val="22"/>
          <w:szCs w:val="22"/>
        </w:rPr>
        <w:t>Linguistic</w:t>
      </w:r>
      <w:proofErr w:type="spellEnd"/>
      <w:r w:rsidRPr="001800E7">
        <w:rPr>
          <w:b/>
          <w:sz w:val="22"/>
          <w:szCs w:val="22"/>
        </w:rPr>
        <w:t xml:space="preserve"> </w:t>
      </w:r>
      <w:proofErr w:type="spellStart"/>
      <w:r w:rsidRPr="001800E7">
        <w:rPr>
          <w:b/>
          <w:sz w:val="22"/>
          <w:szCs w:val="22"/>
        </w:rPr>
        <w:t>turn</w:t>
      </w:r>
      <w:proofErr w:type="spellEnd"/>
      <w:r w:rsidRPr="001800E7">
        <w:rPr>
          <w:b/>
          <w:sz w:val="22"/>
          <w:szCs w:val="22"/>
        </w:rPr>
        <w:t xml:space="preserve"> </w:t>
      </w:r>
    </w:p>
    <w:p w14:paraId="426D1718" w14:textId="246BD40A" w:rsidR="00726A80" w:rsidRPr="001800E7" w:rsidRDefault="00726A80" w:rsidP="001800E7">
      <w:pPr>
        <w:pStyle w:val="ListParagraph"/>
        <w:numPr>
          <w:ilvl w:val="0"/>
          <w:numId w:val="23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Ruší korespondenci mezi minulostí, pramenem a interpretací </w:t>
      </w:r>
    </w:p>
    <w:p w14:paraId="6E689744" w14:textId="307AB479" w:rsidR="00726A80" w:rsidRPr="001800E7" w:rsidRDefault="00726A80" w:rsidP="001800E7">
      <w:pPr>
        <w:pStyle w:val="ListParagraph"/>
        <w:numPr>
          <w:ilvl w:val="0"/>
          <w:numId w:val="24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>pramen není pozůstatkem minulosti, jen její interpretací</w:t>
      </w:r>
    </w:p>
    <w:p w14:paraId="1CACE931" w14:textId="01AD8980" w:rsidR="00726A80" w:rsidRPr="001800E7" w:rsidRDefault="00726A80" w:rsidP="001800E7">
      <w:pPr>
        <w:pStyle w:val="ListParagraph"/>
        <w:numPr>
          <w:ilvl w:val="0"/>
          <w:numId w:val="24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>dějiny jsou dějinami interpretací dějin</w:t>
      </w:r>
    </w:p>
    <w:p w14:paraId="6E6A5E38" w14:textId="7980B06A" w:rsidR="00726A80" w:rsidRPr="001800E7" w:rsidRDefault="00726A80" w:rsidP="001800E7">
      <w:pPr>
        <w:pStyle w:val="ListParagraph"/>
        <w:numPr>
          <w:ilvl w:val="0"/>
          <w:numId w:val="24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před výzkumem dějin je vždycky nějaká představa dějin a jejich výzkumu </w:t>
      </w:r>
    </w:p>
    <w:p w14:paraId="12D22F43" w14:textId="57B24E09" w:rsidR="00726A80" w:rsidRPr="001800E7" w:rsidRDefault="00726A80" w:rsidP="001800E7">
      <w:pPr>
        <w:pStyle w:val="ListParagraph"/>
        <w:numPr>
          <w:ilvl w:val="0"/>
          <w:numId w:val="23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Zpochybněna role pramene jako záruky objektivity výzkumu (neideologická deskripce) </w:t>
      </w:r>
    </w:p>
    <w:p w14:paraId="58FCC633" w14:textId="3C8ADE31" w:rsidR="00726A80" w:rsidRPr="001800E7" w:rsidRDefault="00726A80" w:rsidP="001800E7">
      <w:pPr>
        <w:pStyle w:val="ListParagraph"/>
        <w:numPr>
          <w:ilvl w:val="0"/>
          <w:numId w:val="25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>poctivá práce s prameny není destilací historické pravdy</w:t>
      </w:r>
    </w:p>
    <w:p w14:paraId="7D2982C6" w14:textId="1F035F08" w:rsidR="00726A80" w:rsidRPr="001800E7" w:rsidRDefault="00726A80" w:rsidP="001800E7">
      <w:pPr>
        <w:pStyle w:val="ListParagraph"/>
        <w:numPr>
          <w:ilvl w:val="0"/>
          <w:numId w:val="25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historický diskurs je mocenský jako kterýkoliv jiný diskurs </w:t>
      </w:r>
    </w:p>
    <w:p w14:paraId="367AC5CF" w14:textId="17F0B281" w:rsidR="00726A80" w:rsidRPr="001800E7" w:rsidRDefault="00726A80" w:rsidP="001800E7">
      <w:pPr>
        <w:pStyle w:val="ListParagraph"/>
        <w:numPr>
          <w:ilvl w:val="0"/>
          <w:numId w:val="25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>definice pramene a jeho funkce souvisí s povahou diskursu</w:t>
      </w:r>
    </w:p>
    <w:p w14:paraId="69D7D419" w14:textId="07FCB62A" w:rsidR="00726A80" w:rsidRPr="001800E7" w:rsidRDefault="00726A80" w:rsidP="001800E7">
      <w:pPr>
        <w:pStyle w:val="ListParagraph"/>
        <w:numPr>
          <w:ilvl w:val="0"/>
          <w:numId w:val="25"/>
        </w:numPr>
        <w:ind w:left="426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pramen je svou povahou relativní a pluralitní zdroj informací </w:t>
      </w:r>
    </w:p>
    <w:p w14:paraId="04E51EB0" w14:textId="2359A9A4" w:rsidR="00726A80" w:rsidRPr="001800E7" w:rsidRDefault="00726A80" w:rsidP="001800E7">
      <w:pPr>
        <w:pStyle w:val="ListParagraph"/>
        <w:ind w:left="-709"/>
        <w:rPr>
          <w:sz w:val="22"/>
          <w:szCs w:val="22"/>
        </w:rPr>
      </w:pPr>
    </w:p>
    <w:p w14:paraId="41CDD08B" w14:textId="3526F0C6" w:rsidR="00726A80" w:rsidRPr="001800E7" w:rsidRDefault="00726A80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„Klasikové“ inovovaných pojetí pramene </w:t>
      </w:r>
    </w:p>
    <w:p w14:paraId="47B9921B" w14:textId="514E7892" w:rsidR="00726A80" w:rsidRPr="001800E7" w:rsidRDefault="00726A80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 xml:space="preserve">průnik sémiotiky (Jurij </w:t>
      </w:r>
      <w:proofErr w:type="spellStart"/>
      <w:r w:rsidRPr="001800E7">
        <w:rPr>
          <w:sz w:val="22"/>
          <w:szCs w:val="22"/>
        </w:rPr>
        <w:t>Lotman</w:t>
      </w:r>
      <w:proofErr w:type="spellEnd"/>
      <w:r w:rsidRPr="001800E7">
        <w:rPr>
          <w:sz w:val="22"/>
          <w:szCs w:val="22"/>
        </w:rPr>
        <w:t xml:space="preserve">) </w:t>
      </w:r>
    </w:p>
    <w:p w14:paraId="31EFA30A" w14:textId="6AB65DC1" w:rsidR="00726A80" w:rsidRPr="001800E7" w:rsidRDefault="00726A80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 xml:space="preserve">symbolické formy (Ernst </w:t>
      </w:r>
      <w:proofErr w:type="spellStart"/>
      <w:r w:rsidRPr="001800E7">
        <w:rPr>
          <w:sz w:val="22"/>
          <w:szCs w:val="22"/>
        </w:rPr>
        <w:t>Cassirer</w:t>
      </w:r>
      <w:proofErr w:type="spellEnd"/>
      <w:r w:rsidRPr="001800E7">
        <w:rPr>
          <w:sz w:val="22"/>
          <w:szCs w:val="22"/>
        </w:rPr>
        <w:t xml:space="preserve">) </w:t>
      </w:r>
    </w:p>
    <w:p w14:paraId="4A744CE2" w14:textId="7ECC91C5" w:rsidR="00726A80" w:rsidRPr="001800E7" w:rsidRDefault="00726A80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>kulturní antropologie (</w:t>
      </w:r>
      <w:proofErr w:type="spellStart"/>
      <w:r w:rsidRPr="001800E7">
        <w:rPr>
          <w:sz w:val="22"/>
          <w:szCs w:val="22"/>
        </w:rPr>
        <w:t>Clifford</w:t>
      </w:r>
      <w:proofErr w:type="spellEnd"/>
      <w:r w:rsidRPr="001800E7">
        <w:rPr>
          <w:sz w:val="22"/>
          <w:szCs w:val="22"/>
        </w:rPr>
        <w:t xml:space="preserve"> </w:t>
      </w:r>
      <w:proofErr w:type="spellStart"/>
      <w:r w:rsidRPr="001800E7">
        <w:rPr>
          <w:sz w:val="22"/>
          <w:szCs w:val="22"/>
        </w:rPr>
        <w:t>Geertz</w:t>
      </w:r>
      <w:proofErr w:type="spellEnd"/>
      <w:r w:rsidRPr="001800E7">
        <w:rPr>
          <w:sz w:val="22"/>
          <w:szCs w:val="22"/>
        </w:rPr>
        <w:t xml:space="preserve">) </w:t>
      </w:r>
    </w:p>
    <w:p w14:paraId="7137A547" w14:textId="4DEEC8E8" w:rsidR="00726A80" w:rsidRPr="001800E7" w:rsidRDefault="00726A80" w:rsidP="001800E7">
      <w:pPr>
        <w:pStyle w:val="ListParagraph"/>
        <w:ind w:left="-709" w:firstLine="283"/>
        <w:rPr>
          <w:sz w:val="22"/>
          <w:szCs w:val="22"/>
        </w:rPr>
      </w:pPr>
      <w:r w:rsidRPr="001800E7">
        <w:rPr>
          <w:sz w:val="22"/>
          <w:szCs w:val="22"/>
        </w:rPr>
        <w:t>pramen jako produkt diskurzivní praxe</w:t>
      </w:r>
      <w:r w:rsidR="00E258F1" w:rsidRPr="001800E7">
        <w:rPr>
          <w:sz w:val="22"/>
          <w:szCs w:val="22"/>
        </w:rPr>
        <w:t xml:space="preserve"> (Michel </w:t>
      </w:r>
      <w:proofErr w:type="spellStart"/>
      <w:r w:rsidR="00E258F1" w:rsidRPr="001800E7">
        <w:rPr>
          <w:sz w:val="22"/>
          <w:szCs w:val="22"/>
        </w:rPr>
        <w:t>Foucault</w:t>
      </w:r>
      <w:proofErr w:type="spellEnd"/>
      <w:r w:rsidR="00E258F1" w:rsidRPr="001800E7">
        <w:rPr>
          <w:sz w:val="22"/>
          <w:szCs w:val="22"/>
        </w:rPr>
        <w:t xml:space="preserve">) </w:t>
      </w:r>
    </w:p>
    <w:p w14:paraId="5C9E3C4E" w14:textId="77777777" w:rsidR="00E258F1" w:rsidRPr="001800E7" w:rsidRDefault="00E258F1" w:rsidP="001800E7">
      <w:pPr>
        <w:pStyle w:val="ListParagraph"/>
        <w:ind w:left="-709"/>
        <w:rPr>
          <w:b/>
          <w:sz w:val="22"/>
          <w:szCs w:val="22"/>
        </w:rPr>
      </w:pPr>
    </w:p>
    <w:p w14:paraId="3D7C55E0" w14:textId="5B8CC7A4" w:rsidR="00E258F1" w:rsidRPr="001800E7" w:rsidRDefault="00E258F1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Základní vymezení </w:t>
      </w:r>
    </w:p>
    <w:p w14:paraId="65F74E89" w14:textId="09273768" w:rsidR="00E258F1" w:rsidRPr="001800E7" w:rsidRDefault="00E258F1" w:rsidP="001800E7">
      <w:pPr>
        <w:pStyle w:val="ListParagraph"/>
        <w:numPr>
          <w:ilvl w:val="0"/>
          <w:numId w:val="26"/>
        </w:numPr>
        <w:ind w:left="-284" w:hanging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užší definice </w:t>
      </w:r>
    </w:p>
    <w:p w14:paraId="4FD8DD30" w14:textId="77777777" w:rsidR="00E258F1" w:rsidRPr="001800E7" w:rsidRDefault="00E258F1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takové výsledky minulé lidské aktivity, které jsou vhodné k poznání a ověřování </w:t>
      </w:r>
    </w:p>
    <w:p w14:paraId="56A64679" w14:textId="4DAA4CC8" w:rsidR="00E258F1" w:rsidRPr="001800E7" w:rsidRDefault="00E258F1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>historických fakt</w:t>
      </w:r>
    </w:p>
    <w:p w14:paraId="14A27CB5" w14:textId="3B971A37" w:rsidR="00E258F1" w:rsidRPr="001800E7" w:rsidRDefault="00E258F1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>typické pro genetickou metodu historismu</w:t>
      </w:r>
    </w:p>
    <w:p w14:paraId="0F188AF2" w14:textId="2ED58194" w:rsidR="00E258F1" w:rsidRPr="001800E7" w:rsidRDefault="00E258F1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prim hrají písemné prameny </w:t>
      </w:r>
    </w:p>
    <w:p w14:paraId="63E59C4E" w14:textId="6A2FE0A7" w:rsidR="00D753A7" w:rsidRPr="001800E7" w:rsidRDefault="00D753A7" w:rsidP="001800E7">
      <w:pPr>
        <w:pStyle w:val="ListParagraph"/>
        <w:numPr>
          <w:ilvl w:val="0"/>
          <w:numId w:val="26"/>
        </w:numPr>
        <w:ind w:left="-284" w:hanging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užší pojetí – tradiční </w:t>
      </w:r>
    </w:p>
    <w:p w14:paraId="49CA465A" w14:textId="5C914D51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vyžaduje, aby „stopa“ minulosti měla aktivní podíl na jejím vytváření </w:t>
      </w:r>
    </w:p>
    <w:p w14:paraId="49D71D71" w14:textId="13B7F190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>má tendenci redukovat pramen na lidskou činnost</w:t>
      </w:r>
    </w:p>
    <w:p w14:paraId="22C5EB7A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okruh disponibilních pramenů zužuje podle toho, co považuje za dominantní rys minulosti </w:t>
      </w:r>
    </w:p>
    <w:p w14:paraId="536A298D" w14:textId="77777777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(politicky orientovaná historiografie tak může pomíjet sociokulturní nebo hospodářské </w:t>
      </w:r>
    </w:p>
    <w:p w14:paraId="4D501163" w14:textId="2AC8E9A7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prameny) </w:t>
      </w:r>
    </w:p>
    <w:p w14:paraId="78B886ED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je založeno na kumulativním a induktivním pojetí poznání minulosti, v němž je pramen </w:t>
      </w:r>
    </w:p>
    <w:p w14:paraId="12BAD8B0" w14:textId="5A1D3B71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„hotovu stavební kostkou“ </w:t>
      </w:r>
    </w:p>
    <w:p w14:paraId="2E7E35F1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relativně snadnou vymezuje okruh disponibilních pramenů a jejich kritiku, ale hůře je </w:t>
      </w:r>
    </w:p>
    <w:p w14:paraId="326F770C" w14:textId="3AE83ADD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>systematizuje</w:t>
      </w:r>
    </w:p>
    <w:p w14:paraId="32C906BC" w14:textId="77777777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</w:p>
    <w:p w14:paraId="457A4DC8" w14:textId="59750D47" w:rsidR="00D753A7" w:rsidRPr="001800E7" w:rsidRDefault="00D753A7" w:rsidP="001800E7">
      <w:pPr>
        <w:pStyle w:val="ListParagraph"/>
        <w:numPr>
          <w:ilvl w:val="0"/>
          <w:numId w:val="26"/>
        </w:numPr>
        <w:ind w:left="-284" w:hanging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širší pojetí – modernější </w:t>
      </w:r>
    </w:p>
    <w:p w14:paraId="32E3A23B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postavení pramene vůči minulosti z hlediska podílu na jejím utváření definuje více </w:t>
      </w:r>
    </w:p>
    <w:p w14:paraId="7A8B3D26" w14:textId="61D374A4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>historik</w:t>
      </w:r>
    </w:p>
    <w:p w14:paraId="3326B1F3" w14:textId="6AF1ADFC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může zahrnout ne-lidské prvky (příroda) </w:t>
      </w:r>
    </w:p>
    <w:p w14:paraId="14A722E0" w14:textId="7A06C5F3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>je otevřenější pro různé orientované směry bádání a snáze absorbuje nové poznatky</w:t>
      </w:r>
    </w:p>
    <w:p w14:paraId="082EB529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je založena na koncepci poznání, v níž hraje větší roli poznávající subjekt, který „stupu“ do </w:t>
      </w:r>
    </w:p>
    <w:p w14:paraId="54AC88BE" w14:textId="02E8A9DC" w:rsidR="00D753A7" w:rsidRPr="001800E7" w:rsidRDefault="00D753A7" w:rsidP="001800E7">
      <w:pPr>
        <w:pStyle w:val="ListParagraph"/>
        <w:ind w:left="-284" w:firstLine="426"/>
        <w:rPr>
          <w:sz w:val="22"/>
          <w:szCs w:val="22"/>
        </w:rPr>
      </w:pPr>
      <w:r w:rsidRPr="001800E7">
        <w:rPr>
          <w:sz w:val="22"/>
          <w:szCs w:val="22"/>
        </w:rPr>
        <w:t xml:space="preserve">role pramene „nastylizuje“ </w:t>
      </w:r>
    </w:p>
    <w:p w14:paraId="4AE4C11E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klade vysoké nároky na schopnost zvládnout počáteční amorfnost a množství </w:t>
      </w:r>
    </w:p>
    <w:p w14:paraId="1D09F46D" w14:textId="44D17789" w:rsidR="00D753A7" w:rsidRPr="001800E7" w:rsidRDefault="00D753A7" w:rsidP="001800E7">
      <w:pPr>
        <w:pStyle w:val="ListParagraph"/>
        <w:ind w:left="-284" w:firstLine="426"/>
        <w:rPr>
          <w:b/>
          <w:color w:val="244061" w:themeColor="accent1" w:themeShade="80"/>
          <w:sz w:val="22"/>
          <w:szCs w:val="22"/>
        </w:rPr>
      </w:pPr>
      <w:r w:rsidRPr="001800E7">
        <w:rPr>
          <w:sz w:val="22"/>
          <w:szCs w:val="22"/>
        </w:rPr>
        <w:t xml:space="preserve">potenciálních pramenů </w:t>
      </w:r>
    </w:p>
    <w:p w14:paraId="62FC6E7A" w14:textId="408558A3" w:rsidR="00E258F1" w:rsidRPr="001800E7" w:rsidRDefault="00E258F1" w:rsidP="001800E7">
      <w:pPr>
        <w:pStyle w:val="ListParagraph"/>
        <w:numPr>
          <w:ilvl w:val="0"/>
          <w:numId w:val="26"/>
        </w:numPr>
        <w:ind w:left="-284" w:hanging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širší definice </w:t>
      </w:r>
    </w:p>
    <w:p w14:paraId="19508666" w14:textId="6EB9C39A" w:rsidR="00E258F1" w:rsidRPr="001800E7" w:rsidRDefault="00E258F1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veškerý materiál, z něhož vzniká poznání minulosti </w:t>
      </w:r>
    </w:p>
    <w:p w14:paraId="613FFC2A" w14:textId="5348233E" w:rsidR="00E258F1" w:rsidRPr="001800E7" w:rsidRDefault="00E258F1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>začíná s nástupem sociálních dějin</w:t>
      </w:r>
    </w:p>
    <w:p w14:paraId="17452925" w14:textId="117CE136" w:rsidR="00E258F1" w:rsidRPr="001800E7" w:rsidRDefault="00E258F1" w:rsidP="001800E7">
      <w:pPr>
        <w:pStyle w:val="ListParagraph"/>
        <w:ind w:left="-284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kromě dokumentu zahrnuje materiální kulturu </w:t>
      </w:r>
    </w:p>
    <w:p w14:paraId="7A2701BB" w14:textId="77777777" w:rsidR="00D753A7" w:rsidRPr="001800E7" w:rsidRDefault="00D753A7" w:rsidP="001800E7">
      <w:pPr>
        <w:pStyle w:val="ListParagraph"/>
        <w:ind w:left="-284" w:firstLine="284"/>
        <w:rPr>
          <w:sz w:val="22"/>
          <w:szCs w:val="22"/>
        </w:rPr>
      </w:pPr>
    </w:p>
    <w:p w14:paraId="76533668" w14:textId="64D6E69B" w:rsidR="005B54C6" w:rsidRPr="001800E7" w:rsidRDefault="00CB5206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>Klasifikace pramenů – možná kritéria</w:t>
      </w:r>
    </w:p>
    <w:p w14:paraId="22BFB795" w14:textId="4156D211" w:rsidR="00CB5206" w:rsidRPr="001800E7" w:rsidRDefault="00CB5206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  <w:r w:rsidRPr="001800E7">
        <w:rPr>
          <w:b/>
          <w:color w:val="244061" w:themeColor="accent1" w:themeShade="80"/>
          <w:sz w:val="22"/>
          <w:szCs w:val="22"/>
          <w:u w:val="single"/>
        </w:rPr>
        <w:t>formální znaky (nosič – původ)</w:t>
      </w:r>
    </w:p>
    <w:p w14:paraId="3D5EC3CF" w14:textId="069AB410" w:rsidR="00CB5206" w:rsidRPr="001800E7" w:rsidRDefault="00CB5206" w:rsidP="001800E7">
      <w:pPr>
        <w:pStyle w:val="ListParagraph"/>
        <w:numPr>
          <w:ilvl w:val="0"/>
          <w:numId w:val="17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prameny písemné povahy</w:t>
      </w:r>
    </w:p>
    <w:p w14:paraId="058CD381" w14:textId="60F8824B" w:rsidR="00CB5206" w:rsidRPr="001800E7" w:rsidRDefault="00CB5206" w:rsidP="001800E7">
      <w:pPr>
        <w:pStyle w:val="ListParagraph"/>
        <w:numPr>
          <w:ilvl w:val="0"/>
          <w:numId w:val="17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prameny ústní povahy</w:t>
      </w:r>
    </w:p>
    <w:p w14:paraId="77FA8620" w14:textId="211E75F9" w:rsidR="00CB5206" w:rsidRPr="001800E7" w:rsidRDefault="00CB5206" w:rsidP="001800E7">
      <w:pPr>
        <w:pStyle w:val="ListParagraph"/>
        <w:numPr>
          <w:ilvl w:val="0"/>
          <w:numId w:val="17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prameny nepsané </w:t>
      </w:r>
    </w:p>
    <w:p w14:paraId="38AB5D13" w14:textId="35B32179" w:rsidR="00CB5206" w:rsidRPr="001800E7" w:rsidRDefault="00CB520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prameny hmotné povahy </w:t>
      </w:r>
    </w:p>
    <w:p w14:paraId="28A0A3A8" w14:textId="165FFF68" w:rsidR="00CB5206" w:rsidRPr="001800E7" w:rsidRDefault="00CB520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prameny obrazové</w:t>
      </w:r>
    </w:p>
    <w:p w14:paraId="3417F6B3" w14:textId="7BD5EC1B" w:rsidR="00CB5206" w:rsidRPr="001800E7" w:rsidRDefault="00CB520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prameny zvukové </w:t>
      </w:r>
    </w:p>
    <w:p w14:paraId="193A18F9" w14:textId="77777777" w:rsidR="00FA3337" w:rsidRPr="001800E7" w:rsidRDefault="00FA3337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</w:p>
    <w:p w14:paraId="3AC5A5FA" w14:textId="1C1F46AB" w:rsidR="00CB5206" w:rsidRPr="001800E7" w:rsidRDefault="00CB5206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  <w:r w:rsidRPr="001800E7">
        <w:rPr>
          <w:b/>
          <w:color w:val="244061" w:themeColor="accent1" w:themeShade="80"/>
          <w:sz w:val="22"/>
          <w:szCs w:val="22"/>
          <w:u w:val="single"/>
        </w:rPr>
        <w:t>obsah</w:t>
      </w:r>
    </w:p>
    <w:p w14:paraId="58CFB1E8" w14:textId="30B6239F" w:rsidR="00CB5206" w:rsidRPr="001800E7" w:rsidRDefault="00CB5206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>definuje odvozený historický fakt</w:t>
      </w:r>
    </w:p>
    <w:p w14:paraId="73CD3A61" w14:textId="39F9F9AD" w:rsidR="00CB5206" w:rsidRPr="001800E7" w:rsidRDefault="00CB5206" w:rsidP="001800E7">
      <w:pPr>
        <w:pStyle w:val="ListParagraph"/>
        <w:numPr>
          <w:ilvl w:val="0"/>
          <w:numId w:val="1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</w:t>
      </w:r>
      <w:proofErr w:type="spellStart"/>
      <w:r w:rsidRPr="001800E7">
        <w:rPr>
          <w:sz w:val="22"/>
          <w:szCs w:val="22"/>
        </w:rPr>
        <w:t>ergotechnické</w:t>
      </w:r>
      <w:proofErr w:type="spellEnd"/>
      <w:r w:rsidRPr="001800E7">
        <w:rPr>
          <w:sz w:val="22"/>
          <w:szCs w:val="22"/>
        </w:rPr>
        <w:t xml:space="preserve"> (hmotná kultura a ekonomika)</w:t>
      </w:r>
    </w:p>
    <w:p w14:paraId="6C7E07B1" w14:textId="12E2DECD" w:rsidR="00CB5206" w:rsidRPr="001800E7" w:rsidRDefault="00CB5206" w:rsidP="001800E7">
      <w:pPr>
        <w:pStyle w:val="ListParagraph"/>
        <w:numPr>
          <w:ilvl w:val="0"/>
          <w:numId w:val="1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sociotechnické (sociální vztahy)</w:t>
      </w:r>
    </w:p>
    <w:p w14:paraId="45EC3CBC" w14:textId="62A848E0" w:rsidR="00CB5206" w:rsidRPr="001800E7" w:rsidRDefault="00CB5206" w:rsidP="001800E7">
      <w:pPr>
        <w:pStyle w:val="ListParagraph"/>
        <w:numPr>
          <w:ilvl w:val="0"/>
          <w:numId w:val="1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psychotechnické (duchovní sféra) </w:t>
      </w:r>
    </w:p>
    <w:p w14:paraId="248A2488" w14:textId="3A0C90F8" w:rsidR="00CB5206" w:rsidRPr="001800E7" w:rsidRDefault="00CB5206" w:rsidP="001800E7">
      <w:pPr>
        <w:pStyle w:val="ListParagraph"/>
        <w:numPr>
          <w:ilvl w:val="0"/>
          <w:numId w:val="1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tradice (co přežívá jako „</w:t>
      </w:r>
      <w:r w:rsidRPr="001800E7">
        <w:rPr>
          <w:i/>
          <w:sz w:val="22"/>
          <w:szCs w:val="22"/>
        </w:rPr>
        <w:t>živá paměť minulosti</w:t>
      </w:r>
      <w:r w:rsidRPr="001800E7">
        <w:rPr>
          <w:sz w:val="22"/>
          <w:szCs w:val="22"/>
        </w:rPr>
        <w:t xml:space="preserve">“) </w:t>
      </w:r>
    </w:p>
    <w:p w14:paraId="4C9638C4" w14:textId="44542D68" w:rsidR="00CB5206" w:rsidRPr="001800E7" w:rsidRDefault="00CB5206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b/>
          <w:sz w:val="22"/>
          <w:szCs w:val="22"/>
        </w:rPr>
        <w:t>problém</w:t>
      </w:r>
      <w:r w:rsidRPr="001800E7">
        <w:rPr>
          <w:sz w:val="22"/>
          <w:szCs w:val="22"/>
        </w:rPr>
        <w:t xml:space="preserve"> – závisí na úzké definici pramene, problematicky inkorporuje ne-lidskou sféru, komplikované „</w:t>
      </w:r>
      <w:r w:rsidRPr="001800E7">
        <w:rPr>
          <w:i/>
          <w:sz w:val="22"/>
          <w:szCs w:val="22"/>
        </w:rPr>
        <w:t>zaškatulkování</w:t>
      </w:r>
      <w:r w:rsidRPr="001800E7">
        <w:rPr>
          <w:sz w:val="22"/>
          <w:szCs w:val="22"/>
        </w:rPr>
        <w:t>“</w:t>
      </w:r>
    </w:p>
    <w:p w14:paraId="3933F490" w14:textId="77777777" w:rsidR="00FA3337" w:rsidRPr="001800E7" w:rsidRDefault="00FA3337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</w:p>
    <w:p w14:paraId="4B7D2C74" w14:textId="4808488D" w:rsidR="00CB5206" w:rsidRPr="001800E7" w:rsidRDefault="00CB5206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  <w:r w:rsidRPr="001800E7">
        <w:rPr>
          <w:b/>
          <w:color w:val="244061" w:themeColor="accent1" w:themeShade="80"/>
          <w:sz w:val="22"/>
          <w:szCs w:val="22"/>
          <w:u w:val="single"/>
        </w:rPr>
        <w:t xml:space="preserve">informační struktura – znak </w:t>
      </w:r>
    </w:p>
    <w:p w14:paraId="00D41282" w14:textId="606D7A99" w:rsidR="00CB5206" w:rsidRPr="001800E7" w:rsidRDefault="00CB5206" w:rsidP="001800E7">
      <w:pPr>
        <w:pStyle w:val="ListParagraph"/>
        <w:ind w:left="-709" w:firstLine="425"/>
        <w:rPr>
          <w:sz w:val="22"/>
          <w:szCs w:val="22"/>
        </w:rPr>
      </w:pPr>
      <w:r w:rsidRPr="001800E7">
        <w:rPr>
          <w:sz w:val="22"/>
          <w:szCs w:val="22"/>
        </w:rPr>
        <w:t xml:space="preserve">prameny se rozlišují podle: </w:t>
      </w:r>
    </w:p>
    <w:p w14:paraId="02DC460F" w14:textId="585DA815" w:rsidR="00C14E85" w:rsidRPr="001800E7" w:rsidRDefault="00C14E85" w:rsidP="001800E7">
      <w:pPr>
        <w:pStyle w:val="ListParagraph"/>
        <w:numPr>
          <w:ilvl w:val="0"/>
          <w:numId w:val="19"/>
        </w:numPr>
        <w:ind w:left="142" w:hanging="284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typu znaku, jímž vyjadřují, na: </w:t>
      </w:r>
    </w:p>
    <w:p w14:paraId="70967D9B" w14:textId="2D95E110" w:rsidR="00C14E85" w:rsidRPr="001800E7" w:rsidRDefault="00C14E85" w:rsidP="001800E7">
      <w:pPr>
        <w:pStyle w:val="ListParagraph"/>
        <w:ind w:left="142" w:firstLine="284"/>
        <w:rPr>
          <w:sz w:val="22"/>
          <w:szCs w:val="22"/>
        </w:rPr>
      </w:pPr>
      <w:r w:rsidRPr="001800E7">
        <w:rPr>
          <w:i/>
          <w:sz w:val="22"/>
          <w:szCs w:val="22"/>
        </w:rPr>
        <w:t xml:space="preserve">písemné </w:t>
      </w:r>
      <w:r w:rsidRPr="001800E7">
        <w:rPr>
          <w:sz w:val="22"/>
          <w:szCs w:val="22"/>
        </w:rPr>
        <w:t>(převažující)</w:t>
      </w:r>
    </w:p>
    <w:p w14:paraId="1C060260" w14:textId="69E7E186" w:rsidR="00C14E85" w:rsidRPr="001800E7" w:rsidRDefault="00C14E85" w:rsidP="001800E7">
      <w:pPr>
        <w:pStyle w:val="ListParagraph"/>
        <w:ind w:left="142" w:firstLine="284"/>
        <w:rPr>
          <w:sz w:val="22"/>
          <w:szCs w:val="22"/>
        </w:rPr>
      </w:pPr>
      <w:r w:rsidRPr="001800E7">
        <w:rPr>
          <w:i/>
          <w:sz w:val="22"/>
          <w:szCs w:val="22"/>
        </w:rPr>
        <w:t>nepísemné</w:t>
      </w:r>
      <w:r w:rsidRPr="001800E7">
        <w:rPr>
          <w:sz w:val="22"/>
          <w:szCs w:val="22"/>
        </w:rPr>
        <w:t xml:space="preserve"> (jiný typ jazyka)</w:t>
      </w:r>
    </w:p>
    <w:p w14:paraId="71594580" w14:textId="778583AF" w:rsidR="00C14E85" w:rsidRPr="001800E7" w:rsidRDefault="00C14E85" w:rsidP="001800E7">
      <w:pPr>
        <w:pStyle w:val="ListParagraph"/>
        <w:numPr>
          <w:ilvl w:val="0"/>
          <w:numId w:val="19"/>
        </w:numPr>
        <w:ind w:left="142" w:hanging="284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vztahu mezi pramenem a historickým faktem na:</w:t>
      </w:r>
    </w:p>
    <w:p w14:paraId="7FC3D327" w14:textId="701A7646" w:rsidR="00C14E85" w:rsidRPr="001800E7" w:rsidRDefault="00C14E85" w:rsidP="001800E7">
      <w:pPr>
        <w:pStyle w:val="ListParagraph"/>
        <w:ind w:left="142" w:firstLine="284"/>
        <w:rPr>
          <w:sz w:val="22"/>
          <w:szCs w:val="22"/>
        </w:rPr>
      </w:pPr>
      <w:r w:rsidRPr="001800E7">
        <w:rPr>
          <w:i/>
          <w:sz w:val="22"/>
          <w:szCs w:val="22"/>
        </w:rPr>
        <w:t xml:space="preserve">bezprostřední </w:t>
      </w:r>
      <w:r w:rsidRPr="001800E7">
        <w:rPr>
          <w:sz w:val="22"/>
          <w:szCs w:val="22"/>
        </w:rPr>
        <w:t>– pramen splývá s historickým faktem</w:t>
      </w:r>
    </w:p>
    <w:p w14:paraId="23D3AF6B" w14:textId="77777777" w:rsidR="00C14E85" w:rsidRPr="001800E7" w:rsidRDefault="00C14E85" w:rsidP="001800E7">
      <w:pPr>
        <w:pStyle w:val="ListParagraph"/>
        <w:ind w:left="142" w:firstLine="284"/>
        <w:rPr>
          <w:sz w:val="22"/>
          <w:szCs w:val="22"/>
        </w:rPr>
      </w:pPr>
      <w:r w:rsidRPr="001800E7">
        <w:rPr>
          <w:i/>
          <w:sz w:val="22"/>
          <w:szCs w:val="22"/>
        </w:rPr>
        <w:t>zprostředkované</w:t>
      </w:r>
      <w:r w:rsidRPr="001800E7">
        <w:rPr>
          <w:sz w:val="22"/>
          <w:szCs w:val="22"/>
        </w:rPr>
        <w:t xml:space="preserve">, předpokládající dekódovací kanál mezi pramenem a historickým </w:t>
      </w:r>
    </w:p>
    <w:p w14:paraId="2A35E18C" w14:textId="0AFD5575" w:rsidR="00C14E85" w:rsidRPr="001800E7" w:rsidRDefault="00C14E85" w:rsidP="001800E7">
      <w:pPr>
        <w:pStyle w:val="ListParagraph"/>
        <w:ind w:left="142" w:firstLine="567"/>
        <w:rPr>
          <w:sz w:val="22"/>
          <w:szCs w:val="22"/>
        </w:rPr>
      </w:pPr>
      <w:r w:rsidRPr="001800E7">
        <w:rPr>
          <w:sz w:val="22"/>
          <w:szCs w:val="22"/>
        </w:rPr>
        <w:t>faktem</w:t>
      </w:r>
    </w:p>
    <w:p w14:paraId="62D6AB10" w14:textId="4C0981B2" w:rsidR="00CB5206" w:rsidRPr="001800E7" w:rsidRDefault="00CB5206" w:rsidP="001800E7">
      <w:pPr>
        <w:pStyle w:val="ListParagraph"/>
        <w:ind w:left="-709" w:firstLine="425"/>
        <w:rPr>
          <w:sz w:val="22"/>
          <w:szCs w:val="22"/>
        </w:rPr>
      </w:pPr>
      <w:r w:rsidRPr="001800E7">
        <w:rPr>
          <w:sz w:val="22"/>
          <w:szCs w:val="22"/>
        </w:rPr>
        <w:t xml:space="preserve">má blízko k lingvistickým a komunikačním teoriím </w:t>
      </w:r>
    </w:p>
    <w:p w14:paraId="0DDB82C2" w14:textId="77777777" w:rsidR="00FA3337" w:rsidRPr="001800E7" w:rsidRDefault="00FA3337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</w:p>
    <w:p w14:paraId="76E6D081" w14:textId="34D3D352" w:rsidR="00CB5206" w:rsidRPr="001800E7" w:rsidRDefault="00CB5206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  <w:u w:val="single"/>
        </w:rPr>
      </w:pPr>
      <w:r w:rsidRPr="001800E7">
        <w:rPr>
          <w:b/>
          <w:color w:val="244061" w:themeColor="accent1" w:themeShade="80"/>
          <w:sz w:val="22"/>
          <w:szCs w:val="22"/>
          <w:u w:val="single"/>
        </w:rPr>
        <w:t xml:space="preserve">typ </w:t>
      </w:r>
    </w:p>
    <w:p w14:paraId="33C42077" w14:textId="5243D8DD" w:rsidR="00C14E85" w:rsidRPr="001800E7" w:rsidRDefault="00C14E85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pragmaticko-funkcionalistický přístup </w:t>
      </w:r>
    </w:p>
    <w:p w14:paraId="061E44D8" w14:textId="72771405" w:rsidR="00C14E85" w:rsidRPr="001800E7" w:rsidRDefault="00C14E85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základní dělení: písemné – nepísemné (viz médium-nosič) </w:t>
      </w:r>
    </w:p>
    <w:p w14:paraId="3654E8E3" w14:textId="2BBE48F2" w:rsidR="00C14E85" w:rsidRPr="001800E7" w:rsidRDefault="00C14E85" w:rsidP="001800E7">
      <w:pPr>
        <w:pStyle w:val="ListParagraph"/>
        <w:ind w:left="-709" w:firstLine="567"/>
        <w:rPr>
          <w:sz w:val="22"/>
          <w:szCs w:val="22"/>
        </w:rPr>
      </w:pPr>
      <w:r w:rsidRPr="001800E7">
        <w:rPr>
          <w:sz w:val="22"/>
          <w:szCs w:val="22"/>
        </w:rPr>
        <w:t xml:space="preserve">zbytek podle výzkumné situace </w:t>
      </w:r>
    </w:p>
    <w:p w14:paraId="5D47EF90" w14:textId="1983D4DC" w:rsidR="00C14E85" w:rsidRPr="001800E7" w:rsidRDefault="00C14E85" w:rsidP="001800E7">
      <w:pPr>
        <w:pStyle w:val="ListParagraph"/>
        <w:ind w:left="-709" w:firstLine="851"/>
        <w:rPr>
          <w:sz w:val="22"/>
          <w:szCs w:val="22"/>
        </w:rPr>
      </w:pPr>
      <w:r w:rsidRPr="001800E7">
        <w:rPr>
          <w:i/>
          <w:sz w:val="22"/>
          <w:szCs w:val="22"/>
        </w:rPr>
        <w:t>příklad</w:t>
      </w:r>
      <w:r w:rsidRPr="001800E7">
        <w:rPr>
          <w:sz w:val="22"/>
          <w:szCs w:val="22"/>
        </w:rPr>
        <w:t>: kroniky + fresky + miniatury</w:t>
      </w:r>
    </w:p>
    <w:p w14:paraId="3E013964" w14:textId="7189BE61" w:rsidR="00C14E85" w:rsidRPr="001800E7" w:rsidRDefault="00C14E85" w:rsidP="001800E7">
      <w:pPr>
        <w:pStyle w:val="ListParagraph"/>
        <w:ind w:left="-709" w:firstLine="851"/>
        <w:rPr>
          <w:sz w:val="22"/>
          <w:szCs w:val="22"/>
        </w:rPr>
      </w:pPr>
      <w:r w:rsidRPr="001800E7">
        <w:rPr>
          <w:i/>
          <w:sz w:val="22"/>
          <w:szCs w:val="22"/>
        </w:rPr>
        <w:t>příklad</w:t>
      </w:r>
      <w:r w:rsidRPr="001800E7">
        <w:rPr>
          <w:sz w:val="22"/>
          <w:szCs w:val="22"/>
        </w:rPr>
        <w:t>: korespondence + fotografie + osobní dokumenty</w:t>
      </w:r>
    </w:p>
    <w:p w14:paraId="31F08E73" w14:textId="0B9BC0E4" w:rsidR="00C14E85" w:rsidRPr="001800E7" w:rsidRDefault="00C14E85" w:rsidP="001800E7">
      <w:pPr>
        <w:pStyle w:val="ListParagraph"/>
        <w:ind w:left="-709" w:firstLine="851"/>
        <w:rPr>
          <w:sz w:val="22"/>
          <w:szCs w:val="22"/>
        </w:rPr>
      </w:pPr>
      <w:r w:rsidRPr="001800E7">
        <w:rPr>
          <w:i/>
          <w:sz w:val="22"/>
          <w:szCs w:val="22"/>
        </w:rPr>
        <w:t>příklad</w:t>
      </w:r>
      <w:r w:rsidRPr="001800E7">
        <w:rPr>
          <w:sz w:val="22"/>
          <w:szCs w:val="22"/>
        </w:rPr>
        <w:t xml:space="preserve">: deníky + notové partitury + nahrávky </w:t>
      </w:r>
    </w:p>
    <w:p w14:paraId="2D641862" w14:textId="7143A08D" w:rsidR="00C14E85" w:rsidRPr="001800E7" w:rsidRDefault="00C14E85" w:rsidP="001800E7">
      <w:pPr>
        <w:pStyle w:val="ListParagraph"/>
        <w:ind w:left="-709" w:firstLine="851"/>
        <w:rPr>
          <w:sz w:val="22"/>
          <w:szCs w:val="22"/>
        </w:rPr>
      </w:pPr>
      <w:r w:rsidRPr="001800E7">
        <w:rPr>
          <w:i/>
          <w:sz w:val="22"/>
          <w:szCs w:val="22"/>
        </w:rPr>
        <w:t>příklad:</w:t>
      </w:r>
      <w:r w:rsidRPr="001800E7">
        <w:rPr>
          <w:sz w:val="22"/>
          <w:szCs w:val="22"/>
        </w:rPr>
        <w:t xml:space="preserve"> korespondence + audionahrávky + svědectví</w:t>
      </w:r>
    </w:p>
    <w:p w14:paraId="262DB071" w14:textId="77777777" w:rsidR="00C14E85" w:rsidRPr="001800E7" w:rsidRDefault="00C14E85" w:rsidP="001800E7">
      <w:pPr>
        <w:pStyle w:val="ListParagraph"/>
        <w:ind w:left="-709"/>
        <w:rPr>
          <w:sz w:val="22"/>
          <w:szCs w:val="22"/>
        </w:rPr>
      </w:pPr>
    </w:p>
    <w:p w14:paraId="6567A934" w14:textId="4436A269" w:rsidR="00C14E85" w:rsidRPr="001800E7" w:rsidRDefault="00C14E85" w:rsidP="001800E7">
      <w:pPr>
        <w:pStyle w:val="ListParagraph"/>
        <w:ind w:left="-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Písemné materiály </w:t>
      </w:r>
    </w:p>
    <w:p w14:paraId="54D32B72" w14:textId="732C7F7F" w:rsidR="00C14E85" w:rsidRPr="001800E7" w:rsidRDefault="00C14E85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institucionální</w:t>
      </w:r>
    </w:p>
    <w:p w14:paraId="667B2AAB" w14:textId="4AF26D0F" w:rsidR="00C14E85" w:rsidRPr="001800E7" w:rsidRDefault="00C14E85" w:rsidP="001800E7">
      <w:pPr>
        <w:pStyle w:val="ListParagraph"/>
        <w:numPr>
          <w:ilvl w:val="0"/>
          <w:numId w:val="22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vznik a činnost, komunikace institucí, změna, personální obsazení, sociální kontext </w:t>
      </w:r>
    </w:p>
    <w:p w14:paraId="7F01627E" w14:textId="3BC2A6D7" w:rsidR="00C14E85" w:rsidRPr="001800E7" w:rsidRDefault="00C14E85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osobní</w:t>
      </w:r>
    </w:p>
    <w:p w14:paraId="309B5EC5" w14:textId="7ED57CD3" w:rsidR="00C14E85" w:rsidRPr="001800E7" w:rsidRDefault="00C14E85" w:rsidP="001800E7">
      <w:pPr>
        <w:pStyle w:val="ListParagraph"/>
        <w:numPr>
          <w:ilvl w:val="0"/>
          <w:numId w:val="21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korespondence </w:t>
      </w:r>
    </w:p>
    <w:p w14:paraId="26A764DF" w14:textId="4F29CEEE" w:rsidR="00C14E85" w:rsidRPr="001800E7" w:rsidRDefault="00C14E85" w:rsidP="001800E7">
      <w:pPr>
        <w:pStyle w:val="ListParagraph"/>
        <w:numPr>
          <w:ilvl w:val="0"/>
          <w:numId w:val="21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deníky </w:t>
      </w:r>
    </w:p>
    <w:p w14:paraId="5F22A53C" w14:textId="11F45C07" w:rsidR="00C14E85" w:rsidRPr="001800E7" w:rsidRDefault="00C14E85" w:rsidP="001800E7">
      <w:pPr>
        <w:pStyle w:val="ListParagraph"/>
        <w:numPr>
          <w:ilvl w:val="0"/>
          <w:numId w:val="21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poznámky, účty, náčrty </w:t>
      </w:r>
    </w:p>
    <w:p w14:paraId="0D241191" w14:textId="358764AA" w:rsidR="00C14E85" w:rsidRPr="001800E7" w:rsidRDefault="00C14E85" w:rsidP="001800E7">
      <w:pPr>
        <w:pStyle w:val="ListParagraph"/>
        <w:ind w:left="-709" w:firstLine="283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literární (narativní) </w:t>
      </w:r>
    </w:p>
    <w:p w14:paraId="41D69AFE" w14:textId="7920D8E1" w:rsidR="00C14E85" w:rsidRPr="001800E7" w:rsidRDefault="00C14E85" w:rsidP="001800E7">
      <w:pPr>
        <w:pStyle w:val="ListParagraph"/>
        <w:numPr>
          <w:ilvl w:val="0"/>
          <w:numId w:val="20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historická zpracování (letopisy, kroniky, biografie, paměti)</w:t>
      </w:r>
    </w:p>
    <w:p w14:paraId="3882486A" w14:textId="6C8F428E" w:rsidR="00C14E85" w:rsidRPr="001800E7" w:rsidRDefault="00C14E85" w:rsidP="001800E7">
      <w:pPr>
        <w:pStyle w:val="ListParagraph"/>
        <w:numPr>
          <w:ilvl w:val="0"/>
          <w:numId w:val="20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publicistika (noviny, časopisy, záznamy televize a rozhlasu) </w:t>
      </w:r>
    </w:p>
    <w:p w14:paraId="7C2D2FCA" w14:textId="47D71CBD" w:rsidR="00C14E85" w:rsidRPr="001800E7" w:rsidRDefault="00C14E85" w:rsidP="001800E7">
      <w:pPr>
        <w:pStyle w:val="ListParagraph"/>
        <w:numPr>
          <w:ilvl w:val="0"/>
          <w:numId w:val="20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další odborná literatura</w:t>
      </w:r>
    </w:p>
    <w:p w14:paraId="4EF92A43" w14:textId="227654AE" w:rsidR="00C14E85" w:rsidRPr="001800E7" w:rsidRDefault="00C14E85" w:rsidP="001800E7">
      <w:pPr>
        <w:pStyle w:val="ListParagraph"/>
        <w:numPr>
          <w:ilvl w:val="0"/>
          <w:numId w:val="20"/>
        </w:numPr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beletrie, poezie, drama </w:t>
      </w:r>
    </w:p>
    <w:p w14:paraId="574F2F98" w14:textId="77777777" w:rsidR="00C37196" w:rsidRPr="001800E7" w:rsidRDefault="00C37196" w:rsidP="001800E7">
      <w:pPr>
        <w:pStyle w:val="ListParagraph"/>
        <w:ind w:left="0" w:hanging="709"/>
        <w:jc w:val="center"/>
        <w:rPr>
          <w:sz w:val="22"/>
          <w:szCs w:val="22"/>
        </w:rPr>
      </w:pPr>
    </w:p>
    <w:p w14:paraId="13E1CC30" w14:textId="58630B7A" w:rsidR="00C37196" w:rsidRPr="005827E4" w:rsidRDefault="00C37196" w:rsidP="001800E7">
      <w:pPr>
        <w:pStyle w:val="ListParagraph"/>
        <w:ind w:left="0" w:hanging="709"/>
        <w:jc w:val="center"/>
        <w:rPr>
          <w:b/>
          <w:sz w:val="22"/>
          <w:szCs w:val="22"/>
        </w:rPr>
      </w:pPr>
      <w:r w:rsidRPr="005827E4">
        <w:rPr>
          <w:b/>
          <w:sz w:val="22"/>
          <w:szCs w:val="22"/>
        </w:rPr>
        <w:t>Historická metodologie</w:t>
      </w:r>
    </w:p>
    <w:p w14:paraId="6ABC3071" w14:textId="72B93CC2" w:rsidR="00C37196" w:rsidRPr="005827E4" w:rsidRDefault="00C37196" w:rsidP="001800E7">
      <w:pPr>
        <w:pStyle w:val="ListParagraph"/>
        <w:ind w:left="0" w:hanging="709"/>
        <w:rPr>
          <w:b/>
          <w:sz w:val="22"/>
          <w:szCs w:val="22"/>
        </w:rPr>
      </w:pPr>
      <w:r w:rsidRPr="005827E4">
        <w:rPr>
          <w:b/>
          <w:sz w:val="22"/>
          <w:szCs w:val="22"/>
        </w:rPr>
        <w:t xml:space="preserve">Historiografie </w:t>
      </w:r>
    </w:p>
    <w:p w14:paraId="509B592F" w14:textId="4F0E7F72" w:rsidR="00C37196" w:rsidRPr="001800E7" w:rsidRDefault="00C37196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zkoumá diachronní děje/jevy postavené vůči sobě synchronně a/nebo diachronně (</w:t>
      </w:r>
      <w:r w:rsidRPr="001800E7">
        <w:rPr>
          <w:b/>
          <w:color w:val="244061" w:themeColor="accent1" w:themeShade="80"/>
          <w:sz w:val="22"/>
          <w:szCs w:val="22"/>
        </w:rPr>
        <w:t>NĚCO</w:t>
      </w:r>
      <w:r w:rsidRPr="001800E7">
        <w:rPr>
          <w:sz w:val="22"/>
          <w:szCs w:val="22"/>
        </w:rPr>
        <w:t>)</w:t>
      </w:r>
    </w:p>
    <w:p w14:paraId="475CD2C4" w14:textId="6DF9B4C2" w:rsidR="00C37196" w:rsidRPr="001800E7" w:rsidRDefault="00C37196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prostřednictvím specifického způsobu zpracování dat o minulosti a jejich rekonstrukce (</w:t>
      </w:r>
      <w:r w:rsidRPr="001800E7">
        <w:rPr>
          <w:b/>
          <w:color w:val="244061" w:themeColor="accent1" w:themeShade="80"/>
          <w:sz w:val="22"/>
          <w:szCs w:val="22"/>
        </w:rPr>
        <w:t>NĚJAK</w:t>
      </w:r>
      <w:r w:rsidRPr="001800E7">
        <w:rPr>
          <w:sz w:val="22"/>
          <w:szCs w:val="22"/>
        </w:rPr>
        <w:t>)</w:t>
      </w:r>
    </w:p>
    <w:p w14:paraId="7A3C14DF" w14:textId="1F985929" w:rsidR="00C37196" w:rsidRPr="001800E7" w:rsidRDefault="00C37196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a respektování historicity výzkumníka a jeho způsobu zkoumání (</w:t>
      </w:r>
      <w:r w:rsidRPr="001800E7">
        <w:rPr>
          <w:b/>
          <w:color w:val="244061" w:themeColor="accent1" w:themeShade="80"/>
          <w:sz w:val="22"/>
          <w:szCs w:val="22"/>
        </w:rPr>
        <w:t>NĚKDO</w:t>
      </w:r>
      <w:r w:rsidRPr="001800E7">
        <w:rPr>
          <w:sz w:val="22"/>
          <w:szCs w:val="22"/>
        </w:rPr>
        <w:t>)</w:t>
      </w:r>
    </w:p>
    <w:p w14:paraId="32A135EA" w14:textId="77777777" w:rsidR="00C37196" w:rsidRPr="001800E7" w:rsidRDefault="00C37196" w:rsidP="001800E7">
      <w:pPr>
        <w:pStyle w:val="ListParagraph"/>
        <w:ind w:left="0" w:hanging="709"/>
        <w:rPr>
          <w:sz w:val="22"/>
          <w:szCs w:val="22"/>
        </w:rPr>
      </w:pPr>
    </w:p>
    <w:p w14:paraId="6D9E1870" w14:textId="100E0DA6" w:rsidR="00C37196" w:rsidRPr="005827E4" w:rsidRDefault="00C37196" w:rsidP="001800E7">
      <w:pPr>
        <w:pStyle w:val="ListParagraph"/>
        <w:ind w:left="0" w:hanging="709"/>
        <w:rPr>
          <w:b/>
          <w:sz w:val="22"/>
          <w:szCs w:val="22"/>
        </w:rPr>
      </w:pPr>
      <w:bookmarkStart w:id="0" w:name="_GoBack"/>
      <w:r w:rsidRPr="005827E4">
        <w:rPr>
          <w:b/>
          <w:sz w:val="22"/>
          <w:szCs w:val="22"/>
        </w:rPr>
        <w:t xml:space="preserve">Metodologie historiografie </w:t>
      </w:r>
    </w:p>
    <w:bookmarkEnd w:id="0"/>
    <w:p w14:paraId="651C76FF" w14:textId="3B46EF2E" w:rsidR="00C37196" w:rsidRPr="001800E7" w:rsidRDefault="00C37196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předmětová: výzkum konkrétních problémů: CO?</w:t>
      </w:r>
    </w:p>
    <w:p w14:paraId="71BAF805" w14:textId="55C49152" w:rsidR="00C37196" w:rsidRPr="001800E7" w:rsidRDefault="00C37196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historický fakt</w:t>
      </w:r>
    </w:p>
    <w:p w14:paraId="2CC9D386" w14:textId="5764F96C" w:rsidR="00C37196" w:rsidRPr="001800E7" w:rsidRDefault="00C37196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událost</w:t>
      </w:r>
    </w:p>
    <w:p w14:paraId="7107E83A" w14:textId="57C183EB" w:rsidR="00C37196" w:rsidRPr="001800E7" w:rsidRDefault="00C37196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- proces </w:t>
      </w:r>
    </w:p>
    <w:p w14:paraId="062E5A32" w14:textId="62B610E9" w:rsidR="00C37196" w:rsidRPr="001800E7" w:rsidRDefault="00C37196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 xml:space="preserve">pragmatická: způsob výzkumu – „řemeslo“: JAK? </w:t>
      </w:r>
    </w:p>
    <w:p w14:paraId="35EEA67D" w14:textId="4726034C" w:rsidR="00C37196" w:rsidRPr="001800E7" w:rsidRDefault="0075065C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metody</w:t>
      </w:r>
    </w:p>
    <w:p w14:paraId="37E77FFE" w14:textId="18595427" w:rsidR="0075065C" w:rsidRPr="001800E7" w:rsidRDefault="0075065C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kritika pramene</w:t>
      </w:r>
    </w:p>
    <w:p w14:paraId="710EE00C" w14:textId="7DB3B1DA" w:rsidR="00C37196" w:rsidRPr="001800E7" w:rsidRDefault="00C37196" w:rsidP="001800E7">
      <w:pPr>
        <w:pStyle w:val="ListParagraph"/>
        <w:ind w:left="0" w:hanging="567"/>
        <w:rPr>
          <w:sz w:val="22"/>
          <w:szCs w:val="22"/>
        </w:rPr>
      </w:pPr>
      <w:proofErr w:type="spellStart"/>
      <w:r w:rsidRPr="001800E7">
        <w:rPr>
          <w:sz w:val="22"/>
          <w:szCs w:val="22"/>
        </w:rPr>
        <w:t>apragmatická</w:t>
      </w:r>
      <w:proofErr w:type="spellEnd"/>
      <w:r w:rsidRPr="001800E7">
        <w:rPr>
          <w:sz w:val="22"/>
          <w:szCs w:val="22"/>
        </w:rPr>
        <w:t xml:space="preserve">: podání výsledků výzkumu: KOMU? </w:t>
      </w:r>
    </w:p>
    <w:p w14:paraId="35FE11F8" w14:textId="0B7D790A" w:rsidR="0075065C" w:rsidRPr="001800E7" w:rsidRDefault="0075065C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podání</w:t>
      </w:r>
    </w:p>
    <w:p w14:paraId="6F041A9A" w14:textId="79A48BD7" w:rsidR="0075065C" w:rsidRPr="001800E7" w:rsidRDefault="0075065C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jazyk</w:t>
      </w:r>
    </w:p>
    <w:p w14:paraId="6799281B" w14:textId="25677FAE" w:rsidR="0075065C" w:rsidRPr="001800E7" w:rsidRDefault="0075065C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- pravda</w:t>
      </w:r>
    </w:p>
    <w:p w14:paraId="62638DD2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20449253" w14:textId="0E99FF7F" w:rsidR="00121971" w:rsidRPr="001800E7" w:rsidRDefault="001800E7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EBE300C" wp14:editId="37C6071F">
            <wp:simplePos x="0" y="0"/>
            <wp:positionH relativeFrom="column">
              <wp:posOffset>114300</wp:posOffset>
            </wp:positionH>
            <wp:positionV relativeFrom="paragraph">
              <wp:posOffset>160020</wp:posOffset>
            </wp:positionV>
            <wp:extent cx="4457700" cy="2559685"/>
            <wp:effectExtent l="0" t="0" r="12700" b="5715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E3640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1363DC4A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7906CEB6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15350612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2E368E06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7DF33978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76F0A0C2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08542F89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20B05464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27A24DF5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18956A60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371EAB75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2EA48564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789E17A7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63FE6910" w14:textId="77777777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</w:p>
    <w:p w14:paraId="55779E78" w14:textId="77777777" w:rsidR="00121971" w:rsidRPr="001800E7" w:rsidRDefault="00121971" w:rsidP="001800E7">
      <w:pPr>
        <w:rPr>
          <w:sz w:val="22"/>
          <w:szCs w:val="22"/>
        </w:rPr>
      </w:pPr>
    </w:p>
    <w:p w14:paraId="6907532F" w14:textId="77777777" w:rsidR="00121971" w:rsidRPr="001800E7" w:rsidRDefault="00121971" w:rsidP="001800E7">
      <w:pPr>
        <w:pStyle w:val="ListParagraph"/>
        <w:ind w:left="0" w:hanging="709"/>
        <w:rPr>
          <w:sz w:val="22"/>
          <w:szCs w:val="22"/>
        </w:rPr>
      </w:pPr>
    </w:p>
    <w:p w14:paraId="2F600262" w14:textId="590F1A00" w:rsidR="00121971" w:rsidRPr="001800E7" w:rsidRDefault="00121971" w:rsidP="001800E7">
      <w:pPr>
        <w:pStyle w:val="ListParagraph"/>
        <w:ind w:left="0" w:hanging="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Předmětová strategie: dějiny jako subjekt </w:t>
      </w:r>
    </w:p>
    <w:p w14:paraId="3365495E" w14:textId="0AB02D4B" w:rsidR="00121971" w:rsidRPr="001800E7" w:rsidRDefault="00121971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historický fakt a jeho konstruování</w:t>
      </w:r>
    </w:p>
    <w:p w14:paraId="4EC3A8F8" w14:textId="43360D6E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fakt a skutečnost </w:t>
      </w:r>
    </w:p>
    <w:p w14:paraId="4FBC6D0B" w14:textId="0B2EF70D" w:rsidR="00121971" w:rsidRPr="001800E7" w:rsidRDefault="00121971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historická podmíněnost historického faktu</w:t>
      </w:r>
    </w:p>
    <w:p w14:paraId="0BAE1EEA" w14:textId="2B817353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jak jej ustálit </w:t>
      </w:r>
    </w:p>
    <w:p w14:paraId="23C6581C" w14:textId="7B823F4F" w:rsidR="00121971" w:rsidRPr="001800E7" w:rsidRDefault="00121971" w:rsidP="001800E7">
      <w:pPr>
        <w:pStyle w:val="ListParagraph"/>
        <w:ind w:left="0" w:hanging="567"/>
        <w:rPr>
          <w:sz w:val="22"/>
          <w:szCs w:val="22"/>
        </w:rPr>
      </w:pPr>
      <w:r w:rsidRPr="001800E7">
        <w:rPr>
          <w:sz w:val="22"/>
          <w:szCs w:val="22"/>
        </w:rPr>
        <w:t>historický proces z hlediska např.:</w:t>
      </w:r>
    </w:p>
    <w:p w14:paraId="20320933" w14:textId="6A9665AC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kauzality a chronologie</w:t>
      </w:r>
    </w:p>
    <w:p w14:paraId="3A97BF65" w14:textId="114909E3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determinismu a indeterminismu</w:t>
      </w:r>
    </w:p>
    <w:p w14:paraId="3A0D00FD" w14:textId="306E6932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>náhody a pravidelnosti</w:t>
      </w:r>
    </w:p>
    <w:p w14:paraId="1FEBB43E" w14:textId="16C65F42" w:rsidR="00121971" w:rsidRPr="001800E7" w:rsidRDefault="00121971" w:rsidP="001800E7">
      <w:pPr>
        <w:pStyle w:val="ListParagraph"/>
        <w:ind w:left="0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fatalismu a svobodné vůle </w:t>
      </w:r>
    </w:p>
    <w:p w14:paraId="05DDC607" w14:textId="77777777" w:rsidR="00121971" w:rsidRPr="001800E7" w:rsidRDefault="00121971" w:rsidP="001800E7">
      <w:pPr>
        <w:pStyle w:val="ListParagraph"/>
        <w:ind w:left="0" w:hanging="709"/>
        <w:rPr>
          <w:sz w:val="22"/>
          <w:szCs w:val="22"/>
        </w:rPr>
      </w:pPr>
    </w:p>
    <w:p w14:paraId="2802A913" w14:textId="3AFC9304" w:rsidR="00121971" w:rsidRPr="001800E7" w:rsidRDefault="00121971" w:rsidP="001800E7">
      <w:pPr>
        <w:pStyle w:val="ListParagraph"/>
        <w:ind w:left="0" w:hanging="709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Dva koncepty historického faktu </w:t>
      </w:r>
    </w:p>
    <w:p w14:paraId="091D1007" w14:textId="2D582EEA" w:rsidR="00121971" w:rsidRPr="001800E7" w:rsidRDefault="00AA6AB8" w:rsidP="001800E7">
      <w:pPr>
        <w:pStyle w:val="ListParagraph"/>
        <w:numPr>
          <w:ilvl w:val="0"/>
          <w:numId w:val="19"/>
        </w:numPr>
        <w:ind w:left="-142" w:hanging="284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  <w:u w:val="single"/>
        </w:rPr>
        <w:t>ontologický</w:t>
      </w:r>
      <w:r w:rsidRPr="001800E7">
        <w:rPr>
          <w:sz w:val="22"/>
          <w:szCs w:val="22"/>
        </w:rPr>
        <w:t xml:space="preserve"> (objektivní)</w:t>
      </w:r>
    </w:p>
    <w:p w14:paraId="1BA9575B" w14:textId="7BC7E17D" w:rsidR="00AA6AB8" w:rsidRPr="001800E7" w:rsidRDefault="00AA6AB8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historický fakt je „událost“, to, co se opravdu stalo </w:t>
      </w:r>
    </w:p>
    <w:p w14:paraId="2EF80440" w14:textId="3E227B3C" w:rsidR="00AA6AB8" w:rsidRPr="001800E7" w:rsidRDefault="00AA6AB8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historik rekonstruuje minulost složenou z fakt</w:t>
      </w:r>
    </w:p>
    <w:p w14:paraId="6B5169E4" w14:textId="2B0C8DD1" w:rsidR="00AA6AB8" w:rsidRPr="001800E7" w:rsidRDefault="00AA6AB8" w:rsidP="001800E7">
      <w:pPr>
        <w:pStyle w:val="ListParagraph"/>
        <w:numPr>
          <w:ilvl w:val="0"/>
          <w:numId w:val="19"/>
        </w:numPr>
        <w:ind w:left="-142" w:hanging="284"/>
        <w:rPr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  <w:u w:val="single"/>
        </w:rPr>
        <w:t>epistemologický</w:t>
      </w:r>
      <w:r w:rsidRPr="001800E7">
        <w:rPr>
          <w:sz w:val="22"/>
          <w:szCs w:val="22"/>
        </w:rPr>
        <w:t xml:space="preserve"> (metodologický) </w:t>
      </w:r>
    </w:p>
    <w:p w14:paraId="4BDE8C54" w14:textId="1077098C" w:rsidR="00AA6AB8" w:rsidRPr="001800E7" w:rsidRDefault="00AA6AB8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historický fakt je to, co za něj považujeme</w:t>
      </w:r>
    </w:p>
    <w:p w14:paraId="33BA630F" w14:textId="41B60432" w:rsidR="00AA6AB8" w:rsidRPr="001800E7" w:rsidRDefault="00AA6AB8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historik rekonstruuje minulost jako dávání významu faktům </w:t>
      </w:r>
    </w:p>
    <w:p w14:paraId="7ECBBED0" w14:textId="77777777" w:rsidR="00AA6AB8" w:rsidRPr="001800E7" w:rsidRDefault="00AA6AB8" w:rsidP="001800E7">
      <w:pPr>
        <w:pStyle w:val="ListParagraph"/>
        <w:ind w:left="-142" w:hanging="567"/>
        <w:rPr>
          <w:sz w:val="22"/>
          <w:szCs w:val="22"/>
        </w:rPr>
      </w:pPr>
    </w:p>
    <w:p w14:paraId="69642ACB" w14:textId="42CAAA0D" w:rsidR="00AA6AB8" w:rsidRPr="001800E7" w:rsidRDefault="00AA6AB8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Klasifikace a kontext historických fakt </w:t>
      </w:r>
    </w:p>
    <w:p w14:paraId="73EA9BAC" w14:textId="13D12EE1" w:rsidR="00AA6AB8" w:rsidRPr="001800E7" w:rsidRDefault="00AA6AB8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b/>
          <w:i/>
          <w:color w:val="244061" w:themeColor="accent1" w:themeShade="80"/>
          <w:sz w:val="22"/>
          <w:szCs w:val="22"/>
        </w:rPr>
        <w:t>komplexnost</w:t>
      </w:r>
      <w:r w:rsidRPr="001800E7">
        <w:rPr>
          <w:sz w:val="22"/>
          <w:szCs w:val="22"/>
        </w:rPr>
        <w:t xml:space="preserve"> (jednoduchá x složitá) </w:t>
      </w:r>
    </w:p>
    <w:p w14:paraId="0A63055B" w14:textId="326845BA" w:rsidR="00AA6AB8" w:rsidRPr="001800E7" w:rsidRDefault="00AA6AB8" w:rsidP="001800E7">
      <w:pPr>
        <w:pStyle w:val="ListParagraph"/>
        <w:ind w:left="-142" w:hanging="142"/>
        <w:rPr>
          <w:sz w:val="22"/>
          <w:szCs w:val="22"/>
        </w:rPr>
      </w:pPr>
      <w:proofErr w:type="spellStart"/>
      <w:r w:rsidRPr="001800E7">
        <w:rPr>
          <w:b/>
          <w:i/>
          <w:color w:val="244061" w:themeColor="accent1" w:themeShade="80"/>
          <w:sz w:val="22"/>
          <w:szCs w:val="22"/>
        </w:rPr>
        <w:t>tématičnost</w:t>
      </w:r>
      <w:proofErr w:type="spellEnd"/>
      <w:r w:rsidRPr="001800E7">
        <w:rPr>
          <w:sz w:val="22"/>
          <w:szCs w:val="22"/>
        </w:rPr>
        <w:t xml:space="preserve"> (sociální, ekonomická, politická) </w:t>
      </w:r>
    </w:p>
    <w:p w14:paraId="5B0037C4" w14:textId="0C3026B6" w:rsidR="00AA6AB8" w:rsidRPr="001800E7" w:rsidRDefault="00AA6AB8" w:rsidP="001800E7">
      <w:pPr>
        <w:pStyle w:val="ListParagraph"/>
        <w:ind w:left="-142" w:hanging="142"/>
        <w:rPr>
          <w:sz w:val="22"/>
          <w:szCs w:val="22"/>
        </w:rPr>
      </w:pPr>
      <w:r w:rsidRPr="001800E7">
        <w:rPr>
          <w:b/>
          <w:i/>
          <w:color w:val="244061" w:themeColor="accent1" w:themeShade="80"/>
          <w:sz w:val="22"/>
          <w:szCs w:val="22"/>
        </w:rPr>
        <w:t>závažnost</w:t>
      </w:r>
      <w:r w:rsidRPr="001800E7">
        <w:rPr>
          <w:sz w:val="22"/>
          <w:szCs w:val="22"/>
        </w:rPr>
        <w:t xml:space="preserve"> (hierarchie a rozhodnutí) </w:t>
      </w:r>
    </w:p>
    <w:p w14:paraId="2E49C7AB" w14:textId="58BBF059" w:rsidR="00AA6AB8" w:rsidRPr="001800E7" w:rsidRDefault="00AA6AB8" w:rsidP="001800E7">
      <w:pPr>
        <w:pStyle w:val="ListParagraph"/>
        <w:ind w:left="-142" w:hanging="142"/>
        <w:rPr>
          <w:sz w:val="22"/>
          <w:szCs w:val="22"/>
        </w:rPr>
      </w:pPr>
      <w:proofErr w:type="spellStart"/>
      <w:r w:rsidRPr="001800E7">
        <w:rPr>
          <w:b/>
          <w:i/>
          <w:color w:val="244061" w:themeColor="accent1" w:themeShade="80"/>
          <w:sz w:val="22"/>
          <w:szCs w:val="22"/>
        </w:rPr>
        <w:t>časoprostorovost</w:t>
      </w:r>
      <w:proofErr w:type="spellEnd"/>
      <w:r w:rsidRPr="001800E7">
        <w:rPr>
          <w:b/>
          <w:i/>
          <w:color w:val="244061" w:themeColor="accent1" w:themeShade="80"/>
          <w:sz w:val="22"/>
          <w:szCs w:val="22"/>
        </w:rPr>
        <w:t xml:space="preserve"> </w:t>
      </w:r>
      <w:r w:rsidRPr="001800E7">
        <w:rPr>
          <w:sz w:val="22"/>
          <w:szCs w:val="22"/>
        </w:rPr>
        <w:t xml:space="preserve">(kdy a kde vznikl) </w:t>
      </w:r>
    </w:p>
    <w:p w14:paraId="072131C7" w14:textId="56CEB938" w:rsidR="00AA6AB8" w:rsidRPr="001800E7" w:rsidRDefault="00AA6AB8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vztah k prameni</w:t>
      </w:r>
    </w:p>
    <w:p w14:paraId="5CF17213" w14:textId="35B2280E" w:rsidR="00AA6AB8" w:rsidRPr="001800E7" w:rsidRDefault="00AA6AB8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historický a sociální fakt: kombinace funkcionalistického a dynamického aspektu</w:t>
      </w:r>
    </w:p>
    <w:p w14:paraId="0EB7832C" w14:textId="77777777" w:rsidR="00AA6AB8" w:rsidRPr="001800E7" w:rsidRDefault="00AA6AB8" w:rsidP="001800E7">
      <w:pPr>
        <w:pStyle w:val="ListParagraph"/>
        <w:ind w:left="-142" w:hanging="284"/>
        <w:rPr>
          <w:sz w:val="22"/>
          <w:szCs w:val="22"/>
        </w:rPr>
      </w:pPr>
    </w:p>
    <w:p w14:paraId="312FD98B" w14:textId="13B989EF" w:rsidR="00AA6AB8" w:rsidRPr="001800E7" w:rsidRDefault="00AA6AB8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Pragmatická strategie: výzkumná procedura </w:t>
      </w:r>
    </w:p>
    <w:p w14:paraId="4FED4088" w14:textId="11858E20" w:rsidR="00AA6AB8" w:rsidRPr="001800E7" w:rsidRDefault="00AA6AB8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výběr tématu</w:t>
      </w:r>
    </w:p>
    <w:p w14:paraId="5BD18FC6" w14:textId="5A28B363" w:rsidR="00AA6AB8" w:rsidRPr="001800E7" w:rsidRDefault="00AA6AB8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definice základní otázky/otázek</w:t>
      </w:r>
    </w:p>
    <w:p w14:paraId="4BAA2A61" w14:textId="6676C93C" w:rsidR="00AA6AB8" w:rsidRPr="001800E7" w:rsidRDefault="00AA6AB8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 xml:space="preserve">výběr odpovídající metodologie/metod </w:t>
      </w:r>
    </w:p>
    <w:p w14:paraId="146ECF95" w14:textId="2883EAEA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heuristika – zdroje: primární prameny, sekundární literatura</w:t>
      </w:r>
    </w:p>
    <w:p w14:paraId="70CAA0B3" w14:textId="5F7E2B55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kritika pramenů: vnější, vnitřní</w:t>
      </w:r>
    </w:p>
    <w:p w14:paraId="67D7DE75" w14:textId="780D3CE7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rekonstrukce zkoumaného: co je to, co se stalo</w:t>
      </w:r>
    </w:p>
    <w:p w14:paraId="06514D40" w14:textId="59FD67F0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vysvětlení zkoumaného: proč a jak se to stalo</w:t>
      </w:r>
    </w:p>
    <w:p w14:paraId="2EE67403" w14:textId="50C24ADC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>stanovení věrohodnosti výsledku výzkumu</w:t>
      </w:r>
    </w:p>
    <w:p w14:paraId="69893BA6" w14:textId="573AD428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 xml:space="preserve">eventuální zobecnění (teoretické zarámování) </w:t>
      </w:r>
    </w:p>
    <w:p w14:paraId="03405CF5" w14:textId="0712ED07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 xml:space="preserve">syntéza v rámci výsledků stávajícího bádání </w:t>
      </w:r>
    </w:p>
    <w:p w14:paraId="097FCE1D" w14:textId="7C1BEBBF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  <w:r w:rsidRPr="001800E7">
        <w:rPr>
          <w:sz w:val="22"/>
          <w:szCs w:val="22"/>
        </w:rPr>
        <w:t xml:space="preserve">stanovení měřítek/kontextu hodnocení zkoumaného jevu </w:t>
      </w:r>
    </w:p>
    <w:p w14:paraId="53A475A8" w14:textId="77777777" w:rsidR="00124F5B" w:rsidRPr="001800E7" w:rsidRDefault="00124F5B" w:rsidP="001800E7">
      <w:pPr>
        <w:pStyle w:val="ListParagraph"/>
        <w:ind w:left="-142" w:hanging="425"/>
        <w:rPr>
          <w:sz w:val="22"/>
          <w:szCs w:val="22"/>
        </w:rPr>
      </w:pPr>
    </w:p>
    <w:p w14:paraId="67427F7A" w14:textId="483D3439" w:rsidR="00124F5B" w:rsidRPr="001800E7" w:rsidRDefault="00091F54" w:rsidP="001800E7">
      <w:pPr>
        <w:pStyle w:val="ListParagraph"/>
        <w:ind w:left="-142" w:hanging="567"/>
        <w:rPr>
          <w:b/>
          <w:sz w:val="22"/>
          <w:szCs w:val="22"/>
        </w:rPr>
      </w:pPr>
      <w:proofErr w:type="spellStart"/>
      <w:r w:rsidRPr="001800E7">
        <w:rPr>
          <w:b/>
          <w:sz w:val="22"/>
          <w:szCs w:val="22"/>
        </w:rPr>
        <w:t>Apragmatická</w:t>
      </w:r>
      <w:proofErr w:type="spellEnd"/>
      <w:r w:rsidRPr="001800E7">
        <w:rPr>
          <w:b/>
          <w:sz w:val="22"/>
          <w:szCs w:val="22"/>
        </w:rPr>
        <w:t xml:space="preserve"> strategie: analýza produktu a žánru</w:t>
      </w:r>
    </w:p>
    <w:p w14:paraId="0BD6BDD4" w14:textId="53534778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rekonstrukce způsobu, jímž vzniká historiografické dílo</w:t>
      </w:r>
    </w:p>
    <w:p w14:paraId="6F09501C" w14:textId="6A8B8AAF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analýza historiografického díla</w:t>
      </w:r>
    </w:p>
    <w:p w14:paraId="3CE9A5D4" w14:textId="6907A45D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role jazyka a </w:t>
      </w:r>
      <w:proofErr w:type="spellStart"/>
      <w:r w:rsidRPr="001800E7">
        <w:rPr>
          <w:sz w:val="22"/>
          <w:szCs w:val="22"/>
        </w:rPr>
        <w:t>narativu</w:t>
      </w:r>
      <w:proofErr w:type="spellEnd"/>
      <w:r w:rsidRPr="001800E7">
        <w:rPr>
          <w:sz w:val="22"/>
          <w:szCs w:val="22"/>
        </w:rPr>
        <w:t>/textu</w:t>
      </w:r>
    </w:p>
    <w:p w14:paraId="06543F28" w14:textId="6AABD107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historiografie jako diskurs</w:t>
      </w:r>
    </w:p>
    <w:p w14:paraId="653984E2" w14:textId="0C8539FA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>imaginace a intuice</w:t>
      </w:r>
    </w:p>
    <w:p w14:paraId="5C7EEE34" w14:textId="6E0DF3AD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  <w:r w:rsidRPr="001800E7">
        <w:rPr>
          <w:sz w:val="22"/>
          <w:szCs w:val="22"/>
        </w:rPr>
        <w:t xml:space="preserve">hodnocení </w:t>
      </w:r>
    </w:p>
    <w:p w14:paraId="284A151B" w14:textId="77777777" w:rsidR="00091F54" w:rsidRPr="001800E7" w:rsidRDefault="00091F54" w:rsidP="001800E7">
      <w:pPr>
        <w:pStyle w:val="ListParagraph"/>
        <w:ind w:left="-142" w:hanging="284"/>
        <w:rPr>
          <w:sz w:val="22"/>
          <w:szCs w:val="22"/>
        </w:rPr>
      </w:pPr>
    </w:p>
    <w:p w14:paraId="3D187DF5" w14:textId="16684F4B" w:rsidR="00091F54" w:rsidRPr="001800E7" w:rsidRDefault="00091F54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Co definuje historika? </w:t>
      </w:r>
    </w:p>
    <w:p w14:paraId="75173565" w14:textId="57DD6F22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jeho vlastní osobnost</w:t>
      </w:r>
    </w:p>
    <w:p w14:paraId="0A28BCBE" w14:textId="63CCF50A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epistemologické zázemí</w:t>
      </w:r>
    </w:p>
    <w:p w14:paraId="64FD4856" w14:textId="0B160614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metodologie a metodika</w:t>
      </w:r>
    </w:p>
    <w:p w14:paraId="48E16CC1" w14:textId="33B9F971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práce se záznamy a prací jiných historiků</w:t>
      </w:r>
    </w:p>
    <w:p w14:paraId="66F3D833" w14:textId="0D235833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sociální zázemí </w:t>
      </w:r>
    </w:p>
    <w:p w14:paraId="00A32086" w14:textId="07C8CD13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nutnost práci uplatnit</w:t>
      </w:r>
    </w:p>
    <w:p w14:paraId="1FFB53C1" w14:textId="3D700557" w:rsidR="00091F54" w:rsidRPr="001800E7" w:rsidRDefault="00091F54" w:rsidP="001800E7">
      <w:pPr>
        <w:pStyle w:val="ListParagraph"/>
        <w:numPr>
          <w:ilvl w:val="0"/>
          <w:numId w:val="27"/>
        </w:numPr>
        <w:ind w:left="-142" w:hanging="207"/>
        <w:rPr>
          <w:sz w:val="22"/>
          <w:szCs w:val="22"/>
        </w:rPr>
      </w:pPr>
      <w:r w:rsidRPr="001800E7">
        <w:rPr>
          <w:sz w:val="22"/>
          <w:szCs w:val="22"/>
        </w:rPr>
        <w:t xml:space="preserve"> recepce </w:t>
      </w:r>
    </w:p>
    <w:p w14:paraId="0D89BBFA" w14:textId="77777777" w:rsidR="00091F54" w:rsidRPr="001800E7" w:rsidRDefault="00091F54" w:rsidP="001800E7">
      <w:pPr>
        <w:pStyle w:val="ListParagraph"/>
        <w:ind w:left="-142" w:hanging="567"/>
        <w:rPr>
          <w:sz w:val="22"/>
          <w:szCs w:val="22"/>
        </w:rPr>
      </w:pPr>
    </w:p>
    <w:p w14:paraId="77FD2E0C" w14:textId="46DC8675" w:rsidR="00091F54" w:rsidRPr="001800E7" w:rsidRDefault="00091F54" w:rsidP="001800E7">
      <w:pPr>
        <w:pStyle w:val="ListParagraph"/>
        <w:ind w:left="-142" w:hanging="567"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Základní metody </w:t>
      </w:r>
    </w:p>
    <w:p w14:paraId="70A902D2" w14:textId="48953386" w:rsidR="00F228DA" w:rsidRPr="001800E7" w:rsidRDefault="00F228DA" w:rsidP="001800E7">
      <w:pPr>
        <w:pStyle w:val="ListParagraph"/>
        <w:ind w:left="-142" w:hanging="425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oborově typické metody</w:t>
      </w:r>
    </w:p>
    <w:p w14:paraId="0C77EE69" w14:textId="0E36656C" w:rsidR="00F228DA" w:rsidRPr="001800E7" w:rsidRDefault="00F228DA" w:rsidP="001800E7">
      <w:pPr>
        <w:pStyle w:val="ListParagraph"/>
        <w:numPr>
          <w:ilvl w:val="0"/>
          <w:numId w:val="26"/>
        </w:numPr>
        <w:ind w:left="-142" w:hanging="142"/>
        <w:rPr>
          <w:color w:val="244061" w:themeColor="accent1" w:themeShade="80"/>
          <w:sz w:val="22"/>
          <w:szCs w:val="22"/>
          <w:u w:val="single"/>
        </w:rPr>
      </w:pPr>
      <w:r w:rsidRPr="001800E7">
        <w:rPr>
          <w:sz w:val="22"/>
          <w:szCs w:val="22"/>
        </w:rPr>
        <w:t xml:space="preserve"> </w:t>
      </w:r>
      <w:r w:rsidRPr="001800E7">
        <w:rPr>
          <w:color w:val="244061" w:themeColor="accent1" w:themeShade="80"/>
          <w:sz w:val="22"/>
          <w:szCs w:val="22"/>
          <w:u w:val="single"/>
        </w:rPr>
        <w:t>přímá a nepřímá</w:t>
      </w:r>
    </w:p>
    <w:p w14:paraId="73A08CCF" w14:textId="0BB23958" w:rsidR="00F228DA" w:rsidRPr="001800E7" w:rsidRDefault="00F228DA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přímá: s pomocí pramenů popisujeme a rekonstruujeme minulost/její část </w:t>
      </w:r>
    </w:p>
    <w:p w14:paraId="71A96C72" w14:textId="14DF233A" w:rsidR="00F228DA" w:rsidRPr="001800E7" w:rsidRDefault="00F228DA" w:rsidP="001800E7">
      <w:pPr>
        <w:pStyle w:val="ListParagraph"/>
        <w:ind w:left="-142" w:firstLine="993"/>
        <w:rPr>
          <w:sz w:val="22"/>
          <w:szCs w:val="22"/>
        </w:rPr>
      </w:pPr>
      <w:r w:rsidRPr="001800E7">
        <w:rPr>
          <w:sz w:val="22"/>
          <w:szCs w:val="22"/>
        </w:rPr>
        <w:t>předpokladem je dostatečné množství pramenů a jejich spolehlivá interpretace</w:t>
      </w:r>
    </w:p>
    <w:p w14:paraId="4F4E960C" w14:textId="21F9B5F6" w:rsidR="00F228DA" w:rsidRPr="001800E7" w:rsidRDefault="00F228DA" w:rsidP="001800E7">
      <w:pPr>
        <w:pStyle w:val="ListParagraph"/>
        <w:ind w:left="-142" w:firstLine="993"/>
        <w:rPr>
          <w:sz w:val="22"/>
          <w:szCs w:val="22"/>
        </w:rPr>
      </w:pPr>
      <w:r w:rsidRPr="001800E7">
        <w:rPr>
          <w:sz w:val="22"/>
          <w:szCs w:val="22"/>
        </w:rPr>
        <w:t xml:space="preserve">historický jev je identifikovatelný přímo v pramenech </w:t>
      </w:r>
    </w:p>
    <w:p w14:paraId="6EC2F607" w14:textId="77777777" w:rsidR="006A0503" w:rsidRPr="001800E7" w:rsidRDefault="00F228DA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nepřímá: zahrnuje ověřitelné postupy, které využíváme tam, kde nevystačíme s přímou </w:t>
      </w:r>
    </w:p>
    <w:p w14:paraId="72F8350B" w14:textId="77777777" w:rsidR="006A0503" w:rsidRPr="001800E7" w:rsidRDefault="00F228DA" w:rsidP="001800E7">
      <w:pPr>
        <w:pStyle w:val="ListParagraph"/>
        <w:ind w:left="-142" w:firstLine="1418"/>
        <w:rPr>
          <w:sz w:val="22"/>
          <w:szCs w:val="22"/>
        </w:rPr>
      </w:pPr>
      <w:r w:rsidRPr="001800E7">
        <w:rPr>
          <w:sz w:val="22"/>
          <w:szCs w:val="22"/>
        </w:rPr>
        <w:t xml:space="preserve">metodou, tj. – obecně vědní postupy, sdílené/převzaté disciplíny, významná </w:t>
      </w:r>
    </w:p>
    <w:p w14:paraId="03C6718B" w14:textId="3717C901" w:rsidR="00F228DA" w:rsidRPr="001800E7" w:rsidRDefault="00F228DA" w:rsidP="001800E7">
      <w:pPr>
        <w:pStyle w:val="ListParagraph"/>
        <w:ind w:left="-142" w:firstLine="1418"/>
        <w:rPr>
          <w:sz w:val="22"/>
          <w:szCs w:val="22"/>
        </w:rPr>
      </w:pPr>
      <w:r w:rsidRPr="001800E7">
        <w:rPr>
          <w:sz w:val="22"/>
          <w:szCs w:val="22"/>
        </w:rPr>
        <w:t xml:space="preserve">role </w:t>
      </w:r>
      <w:proofErr w:type="spellStart"/>
      <w:r w:rsidRPr="001800E7">
        <w:rPr>
          <w:sz w:val="22"/>
          <w:szCs w:val="22"/>
        </w:rPr>
        <w:t>mimopramenného</w:t>
      </w:r>
      <w:proofErr w:type="spellEnd"/>
      <w:r w:rsidRPr="001800E7">
        <w:rPr>
          <w:sz w:val="22"/>
          <w:szCs w:val="22"/>
        </w:rPr>
        <w:t xml:space="preserve"> poznání, riziko ilustrativnosti nepřímé metody </w:t>
      </w:r>
    </w:p>
    <w:p w14:paraId="08FDDDE6" w14:textId="57DDA1CC" w:rsidR="00F228DA" w:rsidRPr="001800E7" w:rsidRDefault="00F228DA" w:rsidP="001800E7">
      <w:pPr>
        <w:pStyle w:val="ListParagraph"/>
        <w:numPr>
          <w:ilvl w:val="0"/>
          <w:numId w:val="26"/>
        </w:numPr>
        <w:ind w:left="-142" w:hanging="142"/>
        <w:rPr>
          <w:color w:val="244061" w:themeColor="accent1" w:themeShade="80"/>
          <w:sz w:val="22"/>
          <w:szCs w:val="22"/>
          <w:u w:val="single"/>
        </w:rPr>
      </w:pPr>
      <w:r w:rsidRPr="001800E7">
        <w:rPr>
          <w:sz w:val="22"/>
          <w:szCs w:val="22"/>
        </w:rPr>
        <w:t xml:space="preserve"> </w:t>
      </w:r>
      <w:r w:rsidRPr="001800E7">
        <w:rPr>
          <w:color w:val="244061" w:themeColor="accent1" w:themeShade="80"/>
          <w:sz w:val="22"/>
          <w:szCs w:val="22"/>
          <w:u w:val="single"/>
        </w:rPr>
        <w:t>progresivní a retrospektivní</w:t>
      </w:r>
    </w:p>
    <w:p w14:paraId="2686F552" w14:textId="011DCE75" w:rsidR="006A0503" w:rsidRPr="001800E7" w:rsidRDefault="006A0503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pochopení „z doby“ a „z důsledků“</w:t>
      </w:r>
    </w:p>
    <w:p w14:paraId="6F8620AA" w14:textId="79D5ECA7" w:rsidR="006A0503" w:rsidRPr="001800E7" w:rsidRDefault="006A0503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progresivní (genetická) metoda </w:t>
      </w:r>
      <w:r w:rsidR="00472638" w:rsidRPr="001800E7">
        <w:rPr>
          <w:sz w:val="22"/>
          <w:szCs w:val="22"/>
        </w:rPr>
        <w:t>– postupujeme v čase z minulosti k přítomnosti</w:t>
      </w:r>
    </w:p>
    <w:p w14:paraId="07A00283" w14:textId="0151DE38" w:rsidR="006A0503" w:rsidRPr="001800E7" w:rsidRDefault="006A0503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retrospektivní (rekonstrukční) metoda </w:t>
      </w:r>
      <w:r w:rsidR="00472638" w:rsidRPr="001800E7">
        <w:rPr>
          <w:sz w:val="22"/>
          <w:szCs w:val="22"/>
        </w:rPr>
        <w:t>– z důsledků odvozujeme předchozí proces</w:t>
      </w:r>
    </w:p>
    <w:p w14:paraId="5FE0C154" w14:textId="00A18609" w:rsidR="006A0503" w:rsidRPr="001800E7" w:rsidRDefault="006A0503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synchronní a asynchronní aspekt </w:t>
      </w:r>
      <w:r w:rsidR="00472638" w:rsidRPr="001800E7">
        <w:rPr>
          <w:sz w:val="22"/>
          <w:szCs w:val="22"/>
        </w:rPr>
        <w:t xml:space="preserve">– komparace „v čase“, komparace „věci“ </w:t>
      </w:r>
    </w:p>
    <w:p w14:paraId="6F7C6743" w14:textId="77777777" w:rsidR="006A0503" w:rsidRPr="001800E7" w:rsidRDefault="006A0503" w:rsidP="001800E7">
      <w:pPr>
        <w:pStyle w:val="ListParagraph"/>
        <w:ind w:left="-142" w:firstLine="284"/>
        <w:rPr>
          <w:sz w:val="22"/>
          <w:szCs w:val="22"/>
        </w:rPr>
      </w:pPr>
    </w:p>
    <w:p w14:paraId="1EDE1340" w14:textId="5BF43459" w:rsidR="00F228DA" w:rsidRPr="001800E7" w:rsidRDefault="00F228DA" w:rsidP="001800E7">
      <w:pPr>
        <w:pStyle w:val="ListParagraph"/>
        <w:ind w:left="-142" w:hanging="425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>obecně založené</w:t>
      </w:r>
    </w:p>
    <w:p w14:paraId="275AA838" w14:textId="1CD74DF3" w:rsidR="00F228DA" w:rsidRPr="001800E7" w:rsidRDefault="00F228DA" w:rsidP="001800E7">
      <w:pPr>
        <w:pStyle w:val="ListParagraph"/>
        <w:numPr>
          <w:ilvl w:val="0"/>
          <w:numId w:val="2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indukce a dedukce</w:t>
      </w:r>
    </w:p>
    <w:p w14:paraId="35EB3EDC" w14:textId="52283C4D" w:rsidR="00F228DA" w:rsidRPr="001800E7" w:rsidRDefault="00F228DA" w:rsidP="001800E7">
      <w:pPr>
        <w:pStyle w:val="ListParagraph"/>
        <w:numPr>
          <w:ilvl w:val="0"/>
          <w:numId w:val="2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komparace</w:t>
      </w:r>
    </w:p>
    <w:p w14:paraId="0AD61675" w14:textId="0E043490" w:rsidR="00F228DA" w:rsidRPr="001800E7" w:rsidRDefault="00F228DA" w:rsidP="001800E7">
      <w:pPr>
        <w:pStyle w:val="ListParagraph"/>
        <w:numPr>
          <w:ilvl w:val="0"/>
          <w:numId w:val="2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analýza/syntéza</w:t>
      </w:r>
    </w:p>
    <w:p w14:paraId="6C9E3FD8" w14:textId="74D9B60D" w:rsidR="00F228DA" w:rsidRPr="001800E7" w:rsidRDefault="00F228DA" w:rsidP="001800E7">
      <w:pPr>
        <w:pStyle w:val="ListParagraph"/>
        <w:numPr>
          <w:ilvl w:val="0"/>
          <w:numId w:val="2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analogie (model)</w:t>
      </w:r>
    </w:p>
    <w:p w14:paraId="52612BCA" w14:textId="5F2A1079" w:rsidR="00F228DA" w:rsidRPr="001800E7" w:rsidRDefault="00F228DA" w:rsidP="001800E7">
      <w:pPr>
        <w:pStyle w:val="ListParagraph"/>
        <w:numPr>
          <w:ilvl w:val="0"/>
          <w:numId w:val="28"/>
        </w:numPr>
        <w:ind w:left="-142" w:hanging="142"/>
        <w:rPr>
          <w:sz w:val="22"/>
          <w:szCs w:val="22"/>
        </w:rPr>
      </w:pPr>
      <w:r w:rsidRPr="001800E7">
        <w:rPr>
          <w:sz w:val="22"/>
          <w:szCs w:val="22"/>
        </w:rPr>
        <w:t xml:space="preserve"> typologie (generalizace/specifikace) </w:t>
      </w:r>
    </w:p>
    <w:p w14:paraId="4F9FAAA3" w14:textId="77777777" w:rsidR="00472638" w:rsidRPr="001800E7" w:rsidRDefault="00472638" w:rsidP="001800E7">
      <w:pPr>
        <w:pStyle w:val="ListParagraph"/>
        <w:ind w:left="-142" w:hanging="425"/>
        <w:rPr>
          <w:sz w:val="22"/>
          <w:szCs w:val="22"/>
        </w:rPr>
      </w:pPr>
    </w:p>
    <w:p w14:paraId="1EE67B24" w14:textId="53660919" w:rsidR="00F228DA" w:rsidRPr="001800E7" w:rsidRDefault="00F228DA" w:rsidP="001800E7">
      <w:pPr>
        <w:pStyle w:val="ListParagraph"/>
        <w:ind w:left="-142" w:hanging="425"/>
        <w:rPr>
          <w:b/>
          <w:color w:val="244061" w:themeColor="accent1" w:themeShade="80"/>
          <w:sz w:val="22"/>
          <w:szCs w:val="22"/>
        </w:rPr>
      </w:pPr>
      <w:r w:rsidRPr="001800E7">
        <w:rPr>
          <w:b/>
          <w:color w:val="244061" w:themeColor="accent1" w:themeShade="80"/>
          <w:sz w:val="22"/>
          <w:szCs w:val="22"/>
        </w:rPr>
        <w:t xml:space="preserve">sdílené a převzaté metody/obory </w:t>
      </w:r>
    </w:p>
    <w:p w14:paraId="6BC6E69E" w14:textId="24603A3F" w:rsidR="00F228DA" w:rsidRPr="001800E7" w:rsidRDefault="00F228DA" w:rsidP="001800E7">
      <w:pPr>
        <w:pStyle w:val="ListParagraph"/>
        <w:numPr>
          <w:ilvl w:val="0"/>
          <w:numId w:val="29"/>
        </w:numPr>
        <w:ind w:left="-142" w:hanging="153"/>
        <w:rPr>
          <w:i/>
          <w:sz w:val="22"/>
          <w:szCs w:val="22"/>
        </w:rPr>
      </w:pPr>
      <w:r w:rsidRPr="001800E7">
        <w:rPr>
          <w:sz w:val="22"/>
          <w:szCs w:val="22"/>
        </w:rPr>
        <w:t xml:space="preserve"> </w:t>
      </w:r>
      <w:proofErr w:type="spellStart"/>
      <w:r w:rsidRPr="001800E7">
        <w:rPr>
          <w:i/>
          <w:sz w:val="22"/>
          <w:szCs w:val="22"/>
        </w:rPr>
        <w:t>biografistika</w:t>
      </w:r>
      <w:proofErr w:type="spellEnd"/>
      <w:r w:rsidRPr="001800E7">
        <w:rPr>
          <w:i/>
          <w:sz w:val="22"/>
          <w:szCs w:val="22"/>
        </w:rPr>
        <w:t>/genealogie</w:t>
      </w:r>
    </w:p>
    <w:p w14:paraId="315D4105" w14:textId="09DFCC4C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forma typologie</w:t>
      </w:r>
    </w:p>
    <w:p w14:paraId="61941B15" w14:textId="378A4244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individuální a kolektivní biografie (</w:t>
      </w:r>
      <w:proofErr w:type="spellStart"/>
      <w:r w:rsidRPr="001800E7">
        <w:rPr>
          <w:sz w:val="22"/>
          <w:szCs w:val="22"/>
        </w:rPr>
        <w:t>prosopografie</w:t>
      </w:r>
      <w:proofErr w:type="spellEnd"/>
      <w:r w:rsidRPr="001800E7">
        <w:rPr>
          <w:sz w:val="22"/>
          <w:szCs w:val="22"/>
        </w:rPr>
        <w:t xml:space="preserve">) </w:t>
      </w:r>
    </w:p>
    <w:p w14:paraId="69AD4704" w14:textId="4E1CEE10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proofErr w:type="spellStart"/>
      <w:r w:rsidRPr="001800E7">
        <w:rPr>
          <w:sz w:val="22"/>
          <w:szCs w:val="22"/>
        </w:rPr>
        <w:t>biogram</w:t>
      </w:r>
      <w:proofErr w:type="spellEnd"/>
      <w:r w:rsidRPr="001800E7">
        <w:rPr>
          <w:sz w:val="22"/>
          <w:szCs w:val="22"/>
        </w:rPr>
        <w:t xml:space="preserve"> </w:t>
      </w:r>
    </w:p>
    <w:p w14:paraId="31BFC11D" w14:textId="1F1C1A16" w:rsidR="00F228DA" w:rsidRPr="001800E7" w:rsidRDefault="00F228DA" w:rsidP="001800E7">
      <w:pPr>
        <w:pStyle w:val="ListParagraph"/>
        <w:numPr>
          <w:ilvl w:val="0"/>
          <w:numId w:val="29"/>
        </w:numPr>
        <w:ind w:left="-142" w:hanging="153"/>
        <w:rPr>
          <w:i/>
          <w:sz w:val="22"/>
          <w:szCs w:val="22"/>
        </w:rPr>
      </w:pPr>
      <w:r w:rsidRPr="001800E7">
        <w:rPr>
          <w:i/>
          <w:sz w:val="22"/>
          <w:szCs w:val="22"/>
        </w:rPr>
        <w:t xml:space="preserve"> geografie</w:t>
      </w:r>
    </w:p>
    <w:p w14:paraId="46E5C0F7" w14:textId="6D6DED7C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dějiny území</w:t>
      </w:r>
    </w:p>
    <w:p w14:paraId="7728A5CF" w14:textId="44421B5A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území jako kontext jiného typu problému </w:t>
      </w:r>
    </w:p>
    <w:p w14:paraId="0732D5D6" w14:textId="69E1ECB2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klasifikace typů území a jeho kontextu</w:t>
      </w:r>
    </w:p>
    <w:p w14:paraId="372036C5" w14:textId="1B424D4C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zobrazení území</w:t>
      </w:r>
    </w:p>
    <w:p w14:paraId="1AA74C05" w14:textId="52CE916A" w:rsidR="00F228DA" w:rsidRPr="001800E7" w:rsidRDefault="00F228DA" w:rsidP="001800E7">
      <w:pPr>
        <w:pStyle w:val="ListParagraph"/>
        <w:numPr>
          <w:ilvl w:val="0"/>
          <w:numId w:val="29"/>
        </w:numPr>
        <w:ind w:left="-142" w:hanging="153"/>
        <w:rPr>
          <w:sz w:val="22"/>
          <w:szCs w:val="22"/>
        </w:rPr>
      </w:pPr>
      <w:r w:rsidRPr="001800E7">
        <w:rPr>
          <w:i/>
          <w:sz w:val="22"/>
          <w:szCs w:val="22"/>
        </w:rPr>
        <w:t xml:space="preserve"> </w:t>
      </w:r>
      <w:proofErr w:type="spellStart"/>
      <w:r w:rsidRPr="001800E7">
        <w:rPr>
          <w:i/>
          <w:sz w:val="22"/>
          <w:szCs w:val="22"/>
        </w:rPr>
        <w:t>filolofie</w:t>
      </w:r>
      <w:proofErr w:type="spellEnd"/>
      <w:r w:rsidR="009C4A04" w:rsidRPr="001800E7">
        <w:rPr>
          <w:sz w:val="22"/>
          <w:szCs w:val="22"/>
        </w:rPr>
        <w:t xml:space="preserve"> (analýza jazykových aspektů problému) </w:t>
      </w:r>
    </w:p>
    <w:p w14:paraId="599C0DE9" w14:textId="6D47A626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osobní a místní jména (</w:t>
      </w:r>
      <w:proofErr w:type="spellStart"/>
      <w:r w:rsidRPr="001800E7">
        <w:rPr>
          <w:sz w:val="22"/>
          <w:szCs w:val="22"/>
        </w:rPr>
        <w:t>antroponomastika</w:t>
      </w:r>
      <w:proofErr w:type="spellEnd"/>
      <w:r w:rsidRPr="001800E7">
        <w:rPr>
          <w:sz w:val="22"/>
          <w:szCs w:val="22"/>
        </w:rPr>
        <w:t xml:space="preserve"> a toponomastika) </w:t>
      </w:r>
    </w:p>
    <w:p w14:paraId="59AD6D51" w14:textId="70BDE4F5" w:rsidR="009C4A04" w:rsidRPr="001800E7" w:rsidRDefault="009C4A04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slovní zásoba a terminologie</w:t>
      </w:r>
    </w:p>
    <w:p w14:paraId="14216F4C" w14:textId="21BD1D11" w:rsidR="00F228DA" w:rsidRPr="001800E7" w:rsidRDefault="00F228DA" w:rsidP="001800E7">
      <w:pPr>
        <w:pStyle w:val="ListParagraph"/>
        <w:numPr>
          <w:ilvl w:val="0"/>
          <w:numId w:val="29"/>
        </w:numPr>
        <w:ind w:left="-142" w:hanging="153"/>
        <w:rPr>
          <w:i/>
          <w:sz w:val="22"/>
          <w:szCs w:val="22"/>
        </w:rPr>
      </w:pPr>
      <w:r w:rsidRPr="001800E7">
        <w:rPr>
          <w:sz w:val="22"/>
          <w:szCs w:val="22"/>
        </w:rPr>
        <w:t xml:space="preserve"> </w:t>
      </w:r>
      <w:r w:rsidRPr="001800E7">
        <w:rPr>
          <w:i/>
          <w:sz w:val="22"/>
          <w:szCs w:val="22"/>
        </w:rPr>
        <w:t xml:space="preserve">demografie </w:t>
      </w:r>
    </w:p>
    <w:p w14:paraId="73FBB58B" w14:textId="6951A69F" w:rsidR="00F82E96" w:rsidRPr="001800E7" w:rsidRDefault="00F82E9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dějiny populace a jejich aspekty </w:t>
      </w:r>
    </w:p>
    <w:p w14:paraId="1A7082AB" w14:textId="3E6BD67C" w:rsidR="00F82E96" w:rsidRPr="001800E7" w:rsidRDefault="00F82E9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biologický a kulturní faktor</w:t>
      </w:r>
    </w:p>
    <w:p w14:paraId="7C720D0E" w14:textId="4A102B63" w:rsidR="00F82E96" w:rsidRPr="001800E7" w:rsidRDefault="00F82E9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závislost na vývoji pramenů (hmotné a písemné) </w:t>
      </w:r>
    </w:p>
    <w:p w14:paraId="576A3D43" w14:textId="6F10D3F7" w:rsidR="00F228DA" w:rsidRPr="001800E7" w:rsidRDefault="00F228DA" w:rsidP="001800E7">
      <w:pPr>
        <w:pStyle w:val="ListParagraph"/>
        <w:numPr>
          <w:ilvl w:val="0"/>
          <w:numId w:val="29"/>
        </w:numPr>
        <w:ind w:left="-142" w:hanging="153"/>
        <w:rPr>
          <w:i/>
          <w:sz w:val="22"/>
          <w:szCs w:val="22"/>
        </w:rPr>
      </w:pPr>
      <w:r w:rsidRPr="001800E7">
        <w:rPr>
          <w:sz w:val="22"/>
          <w:szCs w:val="22"/>
        </w:rPr>
        <w:t xml:space="preserve"> </w:t>
      </w:r>
      <w:r w:rsidRPr="001800E7">
        <w:rPr>
          <w:i/>
          <w:sz w:val="22"/>
          <w:szCs w:val="22"/>
        </w:rPr>
        <w:t xml:space="preserve">statistika/kvantifikace </w:t>
      </w:r>
    </w:p>
    <w:p w14:paraId="4C98FD07" w14:textId="5A6A264E" w:rsidR="00B16AE6" w:rsidRPr="001800E7" w:rsidRDefault="00B16AE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>statistika (</w:t>
      </w:r>
      <w:proofErr w:type="spellStart"/>
      <w:r w:rsidRPr="001800E7">
        <w:rPr>
          <w:sz w:val="22"/>
          <w:szCs w:val="22"/>
        </w:rPr>
        <w:t>prestatistické</w:t>
      </w:r>
      <w:proofErr w:type="spellEnd"/>
      <w:r w:rsidRPr="001800E7">
        <w:rPr>
          <w:sz w:val="22"/>
          <w:szCs w:val="22"/>
        </w:rPr>
        <w:t xml:space="preserve"> a statistické období)</w:t>
      </w:r>
    </w:p>
    <w:p w14:paraId="242FD77A" w14:textId="354C6703" w:rsidR="00B16AE6" w:rsidRPr="001800E7" w:rsidRDefault="00B16AE6" w:rsidP="001800E7">
      <w:pPr>
        <w:pStyle w:val="ListParagraph"/>
        <w:ind w:left="-142" w:firstLine="284"/>
        <w:rPr>
          <w:sz w:val="22"/>
          <w:szCs w:val="22"/>
        </w:rPr>
      </w:pPr>
      <w:r w:rsidRPr="001800E7">
        <w:rPr>
          <w:sz w:val="22"/>
          <w:szCs w:val="22"/>
        </w:rPr>
        <w:t xml:space="preserve">konkrétní kvantifikační strategie podle témat (hospodářské dějiny, demografie) </w:t>
      </w:r>
    </w:p>
    <w:p w14:paraId="4A3E89F3" w14:textId="77777777" w:rsidR="0061397A" w:rsidRPr="001800E7" w:rsidRDefault="0061397A" w:rsidP="001800E7">
      <w:pPr>
        <w:ind w:left="-295" w:hanging="414"/>
        <w:contextualSpacing/>
        <w:rPr>
          <w:sz w:val="22"/>
          <w:szCs w:val="22"/>
        </w:rPr>
      </w:pPr>
    </w:p>
    <w:p w14:paraId="2F7EF4DA" w14:textId="34841734" w:rsidR="0061397A" w:rsidRPr="001800E7" w:rsidRDefault="0061397A" w:rsidP="001800E7">
      <w:pPr>
        <w:ind w:left="-295" w:hanging="414"/>
        <w:contextualSpacing/>
        <w:rPr>
          <w:b/>
          <w:sz w:val="22"/>
          <w:szCs w:val="22"/>
        </w:rPr>
      </w:pPr>
      <w:r w:rsidRPr="001800E7">
        <w:rPr>
          <w:b/>
          <w:sz w:val="22"/>
          <w:szCs w:val="22"/>
        </w:rPr>
        <w:t xml:space="preserve">Metoda: singulár a plurál </w:t>
      </w:r>
    </w:p>
    <w:p w14:paraId="4A7AEEB8" w14:textId="3E74B55E" w:rsidR="0061397A" w:rsidRPr="001800E7" w:rsidRDefault="0061397A" w:rsidP="001800E7">
      <w:pPr>
        <w:ind w:left="-295" w:hanging="131"/>
        <w:contextualSpacing/>
        <w:rPr>
          <w:sz w:val="22"/>
          <w:szCs w:val="22"/>
        </w:rPr>
      </w:pPr>
      <w:r w:rsidRPr="001800E7">
        <w:rPr>
          <w:sz w:val="22"/>
          <w:szCs w:val="22"/>
        </w:rPr>
        <w:t xml:space="preserve">od jednotné metody k pluralitě metod </w:t>
      </w:r>
    </w:p>
    <w:p w14:paraId="67E45A9A" w14:textId="2E43536A" w:rsidR="0061397A" w:rsidRPr="001800E7" w:rsidRDefault="0061397A" w:rsidP="001800E7">
      <w:pPr>
        <w:ind w:left="-295" w:hanging="131"/>
        <w:contextualSpacing/>
        <w:rPr>
          <w:sz w:val="22"/>
          <w:szCs w:val="22"/>
        </w:rPr>
      </w:pPr>
      <w:r w:rsidRPr="001800E7">
        <w:rPr>
          <w:sz w:val="22"/>
          <w:szCs w:val="22"/>
        </w:rPr>
        <w:t>kontrolovatelnost a racionalita metod</w:t>
      </w:r>
    </w:p>
    <w:p w14:paraId="1E5E99E9" w14:textId="67E3E631" w:rsidR="0061397A" w:rsidRPr="001800E7" w:rsidRDefault="0061397A" w:rsidP="001800E7">
      <w:pPr>
        <w:ind w:left="-295" w:hanging="131"/>
        <w:contextualSpacing/>
        <w:rPr>
          <w:sz w:val="22"/>
          <w:szCs w:val="22"/>
        </w:rPr>
      </w:pPr>
      <w:proofErr w:type="spellStart"/>
      <w:r w:rsidRPr="001800E7">
        <w:rPr>
          <w:sz w:val="22"/>
          <w:szCs w:val="22"/>
        </w:rPr>
        <w:t>teoretizace</w:t>
      </w:r>
      <w:proofErr w:type="spellEnd"/>
      <w:r w:rsidRPr="001800E7">
        <w:rPr>
          <w:sz w:val="22"/>
          <w:szCs w:val="22"/>
        </w:rPr>
        <w:t xml:space="preserve"> metod </w:t>
      </w:r>
    </w:p>
    <w:p w14:paraId="2D02DA17" w14:textId="52D29D6C" w:rsidR="0061397A" w:rsidRPr="001800E7" w:rsidRDefault="0061397A" w:rsidP="001800E7">
      <w:pPr>
        <w:ind w:left="-295" w:hanging="131"/>
        <w:contextualSpacing/>
        <w:rPr>
          <w:sz w:val="22"/>
          <w:szCs w:val="22"/>
        </w:rPr>
      </w:pPr>
      <w:r w:rsidRPr="001800E7">
        <w:rPr>
          <w:sz w:val="22"/>
          <w:szCs w:val="22"/>
        </w:rPr>
        <w:t xml:space="preserve">„nevinnost“ metod – nestrannost/stranickost; nepředpojatost/zaujatost </w:t>
      </w:r>
    </w:p>
    <w:p w14:paraId="5BAB24A0" w14:textId="77777777" w:rsidR="001800E7" w:rsidRPr="001800E7" w:rsidRDefault="001800E7" w:rsidP="001800E7">
      <w:pPr>
        <w:ind w:left="-295" w:hanging="131"/>
        <w:contextualSpacing/>
        <w:rPr>
          <w:sz w:val="22"/>
          <w:szCs w:val="22"/>
        </w:rPr>
      </w:pPr>
    </w:p>
    <w:p w14:paraId="7E3743EA" w14:textId="488EDBB8" w:rsidR="0061397A" w:rsidRDefault="001800E7" w:rsidP="0061397A">
      <w:pPr>
        <w:ind w:left="-295" w:hanging="131"/>
      </w:pPr>
      <w:r w:rsidRPr="001800E7">
        <w:rPr>
          <w:lang w:val="en-US"/>
        </w:rPr>
        <w:drawing>
          <wp:anchor distT="0" distB="0" distL="114300" distR="114300" simplePos="0" relativeHeight="251659264" behindDoc="0" locked="0" layoutInCell="1" allowOverlap="1" wp14:anchorId="7868D89C" wp14:editId="391D6284">
            <wp:simplePos x="0" y="0"/>
            <wp:positionH relativeFrom="column">
              <wp:posOffset>-342900</wp:posOffset>
            </wp:positionH>
            <wp:positionV relativeFrom="paragraph">
              <wp:posOffset>248285</wp:posOffset>
            </wp:positionV>
            <wp:extent cx="5981700" cy="3100705"/>
            <wp:effectExtent l="0" t="0" r="12700" b="0"/>
            <wp:wrapTight wrapText="bothSides">
              <wp:wrapPolygon edited="0">
                <wp:start x="0" y="0"/>
                <wp:lineTo x="0" y="21410"/>
                <wp:lineTo x="21554" y="21410"/>
                <wp:lineTo x="21554" y="0"/>
                <wp:lineTo x="0" y="0"/>
              </wp:wrapPolygon>
            </wp:wrapTight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97A" w:rsidSect="00C37196">
      <w:pgSz w:w="11900" w:h="16840"/>
      <w:pgMar w:top="709" w:right="701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Variants-Regular">
    <w:panose1 w:val="00000000000000000000"/>
    <w:charset w:val="00"/>
    <w:family w:val="auto"/>
    <w:pitch w:val="variable"/>
    <w:sig w:usb0="8000001B" w:usb1="000021E8" w:usb2="00000000" w:usb3="00000000" w:csb0="8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37E"/>
    <w:multiLevelType w:val="hybridMultilevel"/>
    <w:tmpl w:val="7FF8AEAE"/>
    <w:lvl w:ilvl="0" w:tplc="27F8A4C4">
      <w:start w:val="1"/>
      <w:numFmt w:val="bullet"/>
      <w:lvlText w:val="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2397539"/>
    <w:multiLevelType w:val="hybridMultilevel"/>
    <w:tmpl w:val="B1080504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30A3695"/>
    <w:multiLevelType w:val="hybridMultilevel"/>
    <w:tmpl w:val="47B68FA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3C25979"/>
    <w:multiLevelType w:val="hybridMultilevel"/>
    <w:tmpl w:val="5AAE590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3E17E79"/>
    <w:multiLevelType w:val="hybridMultilevel"/>
    <w:tmpl w:val="62A49DE6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85B12DD"/>
    <w:multiLevelType w:val="hybridMultilevel"/>
    <w:tmpl w:val="CE8ED5A8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1E206BD0"/>
    <w:multiLevelType w:val="hybridMultilevel"/>
    <w:tmpl w:val="B372BAD2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1E606E87"/>
    <w:multiLevelType w:val="hybridMultilevel"/>
    <w:tmpl w:val="DC347454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1EEA2D91"/>
    <w:multiLevelType w:val="hybridMultilevel"/>
    <w:tmpl w:val="85FA7064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1F007275"/>
    <w:multiLevelType w:val="hybridMultilevel"/>
    <w:tmpl w:val="7E6A40C2"/>
    <w:lvl w:ilvl="0" w:tplc="CC8834A0">
      <w:start w:val="1"/>
      <w:numFmt w:val="bullet"/>
      <w:lvlText w:val="–"/>
      <w:lvlJc w:val="left"/>
      <w:pPr>
        <w:ind w:left="11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>
    <w:nsid w:val="1F9E2F95"/>
    <w:multiLevelType w:val="hybridMultilevel"/>
    <w:tmpl w:val="54ACA4FC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756401C"/>
    <w:multiLevelType w:val="hybridMultilevel"/>
    <w:tmpl w:val="47668884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7575BC0"/>
    <w:multiLevelType w:val="hybridMultilevel"/>
    <w:tmpl w:val="2B302B70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2E871F89"/>
    <w:multiLevelType w:val="hybridMultilevel"/>
    <w:tmpl w:val="756C1584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31E2701D"/>
    <w:multiLevelType w:val="hybridMultilevel"/>
    <w:tmpl w:val="AD2E4478"/>
    <w:lvl w:ilvl="0" w:tplc="BAA25D6C">
      <w:start w:val="1"/>
      <w:numFmt w:val="bullet"/>
      <w:lvlText w:val="»"/>
      <w:lvlJc w:val="left"/>
      <w:pPr>
        <w:ind w:left="2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>
    <w:nsid w:val="32E82DBB"/>
    <w:multiLevelType w:val="hybridMultilevel"/>
    <w:tmpl w:val="300CC3EC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39C87145"/>
    <w:multiLevelType w:val="hybridMultilevel"/>
    <w:tmpl w:val="8B5CDACA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>
    <w:nsid w:val="3D7F7501"/>
    <w:multiLevelType w:val="hybridMultilevel"/>
    <w:tmpl w:val="D586EEB4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288230A"/>
    <w:multiLevelType w:val="hybridMultilevel"/>
    <w:tmpl w:val="E9202DA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42D3531E"/>
    <w:multiLevelType w:val="hybridMultilevel"/>
    <w:tmpl w:val="E00024B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>
    <w:nsid w:val="4889790B"/>
    <w:multiLevelType w:val="hybridMultilevel"/>
    <w:tmpl w:val="CC42BC1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53287F80"/>
    <w:multiLevelType w:val="hybridMultilevel"/>
    <w:tmpl w:val="27100A3C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538E40EC"/>
    <w:multiLevelType w:val="hybridMultilevel"/>
    <w:tmpl w:val="BD04D112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>
    <w:nsid w:val="57773FEB"/>
    <w:multiLevelType w:val="hybridMultilevel"/>
    <w:tmpl w:val="0D40C860"/>
    <w:lvl w:ilvl="0" w:tplc="83FCFCA2">
      <w:start w:val="1"/>
      <w:numFmt w:val="bullet"/>
      <w:lvlText w:val=""/>
      <w:lvlJc w:val="left"/>
      <w:pPr>
        <w:ind w:left="436" w:hanging="360"/>
      </w:pPr>
      <w:rPr>
        <w:rFonts w:ascii="Wingdings 3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5B063417"/>
    <w:multiLevelType w:val="hybridMultilevel"/>
    <w:tmpl w:val="756C1584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E757A54"/>
    <w:multiLevelType w:val="hybridMultilevel"/>
    <w:tmpl w:val="69C6497E"/>
    <w:lvl w:ilvl="0" w:tplc="CC8834A0">
      <w:start w:val="1"/>
      <w:numFmt w:val="bullet"/>
      <w:lvlText w:val="–"/>
      <w:lvlJc w:val="left"/>
      <w:pPr>
        <w:ind w:left="862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61041448"/>
    <w:multiLevelType w:val="hybridMultilevel"/>
    <w:tmpl w:val="9F96BDA8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7">
    <w:nsid w:val="744B3336"/>
    <w:multiLevelType w:val="hybridMultilevel"/>
    <w:tmpl w:val="A356CC58"/>
    <w:lvl w:ilvl="0" w:tplc="CC8834A0">
      <w:start w:val="1"/>
      <w:numFmt w:val="bullet"/>
      <w:lvlText w:val="–"/>
      <w:lvlJc w:val="left"/>
      <w:pPr>
        <w:ind w:left="578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>
    <w:nsid w:val="778920F1"/>
    <w:multiLevelType w:val="hybridMultilevel"/>
    <w:tmpl w:val="F3CC7F6E"/>
    <w:lvl w:ilvl="0" w:tplc="CC8834A0">
      <w:start w:val="1"/>
      <w:numFmt w:val="bullet"/>
      <w:lvlText w:val="–"/>
      <w:lvlJc w:val="left"/>
      <w:pPr>
        <w:ind w:left="294" w:hanging="360"/>
      </w:pPr>
      <w:rPr>
        <w:rFonts w:ascii="STIXVariants-Regular" w:hAnsi="STIXVariants-Regular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3"/>
  </w:num>
  <w:num w:numId="5">
    <w:abstractNumId w:val="11"/>
  </w:num>
  <w:num w:numId="6">
    <w:abstractNumId w:val="21"/>
  </w:num>
  <w:num w:numId="7">
    <w:abstractNumId w:val="12"/>
  </w:num>
  <w:num w:numId="8">
    <w:abstractNumId w:val="1"/>
  </w:num>
  <w:num w:numId="9">
    <w:abstractNumId w:val="4"/>
  </w:num>
  <w:num w:numId="10">
    <w:abstractNumId w:val="25"/>
  </w:num>
  <w:num w:numId="11">
    <w:abstractNumId w:val="10"/>
  </w:num>
  <w:num w:numId="12">
    <w:abstractNumId w:val="9"/>
  </w:num>
  <w:num w:numId="13">
    <w:abstractNumId w:val="7"/>
  </w:num>
  <w:num w:numId="14">
    <w:abstractNumId w:val="0"/>
  </w:num>
  <w:num w:numId="15">
    <w:abstractNumId w:val="14"/>
  </w:num>
  <w:num w:numId="16">
    <w:abstractNumId w:val="5"/>
  </w:num>
  <w:num w:numId="17">
    <w:abstractNumId w:val="28"/>
  </w:num>
  <w:num w:numId="18">
    <w:abstractNumId w:val="15"/>
  </w:num>
  <w:num w:numId="19">
    <w:abstractNumId w:val="23"/>
  </w:num>
  <w:num w:numId="20">
    <w:abstractNumId w:val="26"/>
  </w:num>
  <w:num w:numId="21">
    <w:abstractNumId w:val="22"/>
  </w:num>
  <w:num w:numId="22">
    <w:abstractNumId w:val="6"/>
  </w:num>
  <w:num w:numId="23">
    <w:abstractNumId w:val="13"/>
  </w:num>
  <w:num w:numId="24">
    <w:abstractNumId w:val="17"/>
  </w:num>
  <w:num w:numId="25">
    <w:abstractNumId w:val="27"/>
  </w:num>
  <w:num w:numId="26">
    <w:abstractNumId w:val="19"/>
  </w:num>
  <w:num w:numId="27">
    <w:abstractNumId w:val="24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78"/>
    <w:rsid w:val="00091F54"/>
    <w:rsid w:val="00121971"/>
    <w:rsid w:val="00124F5B"/>
    <w:rsid w:val="001800E7"/>
    <w:rsid w:val="003E4899"/>
    <w:rsid w:val="00472638"/>
    <w:rsid w:val="004E539E"/>
    <w:rsid w:val="005827E4"/>
    <w:rsid w:val="005B54C6"/>
    <w:rsid w:val="006000E5"/>
    <w:rsid w:val="0061397A"/>
    <w:rsid w:val="006A0503"/>
    <w:rsid w:val="006D5B8D"/>
    <w:rsid w:val="00726A80"/>
    <w:rsid w:val="0075065C"/>
    <w:rsid w:val="007C6AC1"/>
    <w:rsid w:val="007E1638"/>
    <w:rsid w:val="009C0718"/>
    <w:rsid w:val="009C4A04"/>
    <w:rsid w:val="009D6364"/>
    <w:rsid w:val="00AA6AB8"/>
    <w:rsid w:val="00AD6982"/>
    <w:rsid w:val="00AE4BD3"/>
    <w:rsid w:val="00AF1C1C"/>
    <w:rsid w:val="00B16AE6"/>
    <w:rsid w:val="00BB1ABF"/>
    <w:rsid w:val="00C14E85"/>
    <w:rsid w:val="00C37196"/>
    <w:rsid w:val="00C55946"/>
    <w:rsid w:val="00C90AE2"/>
    <w:rsid w:val="00CB5206"/>
    <w:rsid w:val="00D753A7"/>
    <w:rsid w:val="00E1243C"/>
    <w:rsid w:val="00E22578"/>
    <w:rsid w:val="00E258F1"/>
    <w:rsid w:val="00F228DA"/>
    <w:rsid w:val="00F82E96"/>
    <w:rsid w:val="00F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56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65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5C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65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5C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2282</Words>
  <Characters>13010</Characters>
  <Application>Microsoft Macintosh Word</Application>
  <DocSecurity>0</DocSecurity>
  <Lines>108</Lines>
  <Paragraphs>30</Paragraphs>
  <ScaleCrop>false</ScaleCrop>
  <Company/>
  <LinksUpToDate>false</LinksUpToDate>
  <CharactersWithSpaces>15262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22</cp:revision>
  <dcterms:created xsi:type="dcterms:W3CDTF">2016-01-16T07:02:00Z</dcterms:created>
  <dcterms:modified xsi:type="dcterms:W3CDTF">2016-01-16T12:40:00Z</dcterms:modified>
</cp:coreProperties>
</file>