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  <w:jc w:val="left"/>
      </w:pPr>
      <w:r>
        <w:rPr>
          <w:rFonts w:ascii="Montserrat" w:hAnsi="Montserrat" w:eastAsia="Montserrat"/>
          <w:b/>
          <w:i w:val="0"/>
          <w:caps w:val="0"/>
          <w:color w:val="D4B277"/>
          <w:sz w:val="20"/>
        </w:rPr>
        <w:t>TEMPLATE  ·  PREENCHIMENTO GUIADO</w:t>
      </w:r>
    </w:p>
    <w:p>
      <w:pPr>
        <w:spacing w:before="80" w:after="0"/>
        <w:jc w:val="left"/>
      </w:pPr>
      <w:r>
        <w:rPr>
          <w:rFonts w:ascii="Montserrat" w:hAnsi="Montserrat" w:eastAsia="Montserrat"/>
          <w:b/>
          <w:i w:val="0"/>
          <w:caps w:val="0"/>
          <w:color w:val="8D0333"/>
          <w:sz w:val="60"/>
        </w:rPr>
        <w:t>Projeto de pesquisa</w:t>
      </w:r>
    </w:p>
    <w:p>
      <w:pPr>
        <w:spacing w:before="0" w:after="200"/>
        <w:jc w:val="left"/>
        <w:pBdr>
          <w:bottom w:val="single" w:sz="12" w:space="4" w:color="D4B277"/>
        </w:pBdr>
      </w:pPr>
      <w:r>
        <w:rPr>
          <w:rFonts w:ascii="Montserrat" w:hAnsi="Montserrat" w:eastAsia="Montserrat"/>
          <w:b/>
          <w:i w:val="0"/>
          <w:caps w:val="0"/>
          <w:color w:val="8D0333"/>
          <w:sz w:val="60"/>
        </w:rPr>
        <w:t>quantitativa</w:t>
      </w:r>
    </w:p>
    <w:p>
      <w:pPr>
        <w:spacing w:before="0" w:after="36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555555"/>
          <w:sz w:val="24"/>
        </w:rPr>
        <w:t>Da escolha do tema à apresentação dos resultados, etapa por etapa, com o que entra em cada campo, um exemplo preenchido e a conferência de cada passo.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IDENTIFICAÇÃO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nome completo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de identificação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tblHeader/>
        </w:trPr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 aqui</w:t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Nome completo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Matrícula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Curso e período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Semestre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Título provisório do projeto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Tema escolhido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Base de dados principal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Data da 1ª versão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Data da versão final</w:t>
            </w:r>
          </w:p>
        </w:tc>
        <w:tc>
          <w:tcPr>
            <w:tcW w:type="dxa" w:w="623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Link do notebook no Colab</w:t>
            </w:r>
          </w:p>
        </w:tc>
        <w:tc>
          <w:tcPr>
            <w:tcW w:type="dxa" w:w="623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8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Marque abaixo em que ponto do semestre você está: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1ª versão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— encontro 5 (AV1): etapas 0 a 5 e 7 preenchidas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2ª versão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— encontro 9 (AV2): etapas 6 a 10 preenchidas e as anteriores reescritas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Versão final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— encontro 14 (AV3): o documento inteiro, com resultados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Como usar este template</w:t>
      </w:r>
    </w:p>
    <w:p>
      <w:pPr>
        <w:spacing w:before="0" w:after="16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Este documento é o seu projeto em construção. Ele não é um resumo dos slides: é o formulário que transforma o que foi visto em aula em um projeto seu, campo por campo. Ele é deliberadamente redundante com os slides — você não deve precisar procurar nada fora daqui para preencher.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A regra das três caixas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Toda seção começa com uma caixa como esta, em vinho. Ela diz, em linguagem direta, o que aquele campo pede, o que não é aceito e o erro mais comum. Leia antes de escrever.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BF6EC"/>
            <w:tcBorders>
              <w:top w:val="single" w:sz="6" w:color="D4B277"/>
              <w:left w:val="single" w:sz="6" w:color="D4B277"/>
              <w:bottom w:val="single" w:sz="6" w:color="D4B277"/>
              <w:right w:val="single" w:sz="6" w:color="D4B27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Exemplo preenchido.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A segunda caixa, em dourado, traz um exemplo completo, tirado das bases da disciplina. Ele serve de régua: se o seu campo está muito mais curto ou muito mais vago que o exemplo, ainda não está pronto. Não copie o exemplo — ele é de outro projeto.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TERCEIRA CAIXA É SUA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escreva aqui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16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As caixas de borda cinza são para você escrever. Escreva em frases completas, não em tópicos soltos: o relatório final é feito de frases, e é mais fácil reaproveitar uma frase já escrita do que transformar um tópico em texto na véspera da entrega.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As três regras do semestre, que valem também aqui</w:t>
      </w:r>
    </w:p>
    <w:p>
      <w:pPr>
        <w:pStyle w:val="ListNumber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A IA explica, o código calcula e você confere e escreve.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Nenhum número vai para este documento sem ter saído de uma célula executada por você. Todo uso de assistente é registrado na etapa 16.</w:t>
      </w:r>
    </w:p>
    <w:p>
      <w:pPr>
        <w:pStyle w:val="ListNumber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Nenhum número sem a frase.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Um número solto não vale metade. A frase completa passa pelo teste das quatro perguntas da etapa 12: quanto, em quem, com que incerteza e o que não autoriza.</w:t>
      </w:r>
    </w:p>
    <w:p>
      <w:pPr>
        <w:pStyle w:val="ListNumber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Nenhum verbo causal sobre dado observacional.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As palavras “causa”, “provoca”, “faz aumentar” estão proibidas quando ninguém sorteou quem recebeu o quê. Use “está associado a”, “é maior em”, “acompanha”.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O calendário das entregas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 — Onde cada etapa é cobrada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63"/>
        <w:gridCol w:w="1163"/>
        <w:gridCol w:w="5815"/>
        <w:gridCol w:w="930"/>
      </w:tblGrid>
      <w:tr>
        <w:trPr>
          <w:tblHeader/>
        </w:trPr>
        <w:tc>
          <w:tcPr>
            <w:tcW w:type="dxa" w:w="1163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Encontro</w:t>
            </w:r>
          </w:p>
        </w:tc>
        <w:tc>
          <w:tcPr>
            <w:tcW w:type="dxa" w:w="1163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Avaliação</w:t>
            </w:r>
          </w:p>
        </w:tc>
        <w:tc>
          <w:tcPr>
            <w:tcW w:type="dxa" w:w="581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deste documento é cobrado</w:t>
            </w:r>
          </w:p>
        </w:tc>
        <w:tc>
          <w:tcPr>
            <w:tcW w:type="dxa" w:w="93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Peso</w:t>
            </w:r>
          </w:p>
        </w:tc>
      </w:tr>
      <w:tr>
        <w:tc>
          <w:tcPr>
            <w:tcW w:type="dxa" w:w="11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</w:t>
            </w:r>
          </w:p>
        </w:tc>
        <w:tc>
          <w:tcPr>
            <w:tcW w:type="dxa" w:w="11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AV1</w:t>
            </w:r>
          </w:p>
        </w:tc>
        <w:tc>
          <w:tcPr>
            <w:tcW w:type="dxa" w:w="581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Etapas 0 a 5 e 7: tema, problema, justificativa, objetivos, hipóteses, variáveis e a base escolhida com a célula de carga funcionando. Mais a matriz de amarração (etapa 10) em versão preliminar</w:t>
            </w:r>
          </w:p>
        </w:tc>
        <w:tc>
          <w:tcPr>
            <w:tcW w:type="dxa" w:w="93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1/3</w:t>
            </w:r>
          </w:p>
        </w:tc>
      </w:tr>
      <w:tr>
        <w:tc>
          <w:tcPr>
            <w:tcW w:type="dxa" w:w="1163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9</w:t>
            </w:r>
          </w:p>
        </w:tc>
        <w:tc>
          <w:tcPr>
            <w:tcW w:type="dxa" w:w="1163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AV2</w:t>
            </w:r>
          </w:p>
        </w:tc>
        <w:tc>
          <w:tcPr>
            <w:tcW w:type="dxa" w:w="581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Etapas 6 a 10 reescritas: delineamento, fonte conferida contra os seis critérios, população e amostra com o tamanho calculado, instrumento (se houver) e a matriz de amarração fechada</w:t>
            </w:r>
          </w:p>
        </w:tc>
        <w:tc>
          <w:tcPr>
            <w:tcW w:type="dxa" w:w="93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1/3</w:t>
            </w:r>
          </w:p>
        </w:tc>
      </w:tr>
      <w:tr>
        <w:tc>
          <w:tcPr>
            <w:tcW w:type="dxa" w:w="11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14</w:t>
            </w:r>
          </w:p>
        </w:tc>
        <w:tc>
          <w:tcPr>
            <w:tcW w:type="dxa" w:w="11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AV3</w:t>
            </w:r>
          </w:p>
        </w:tc>
        <w:tc>
          <w:tcPr>
            <w:tcW w:type="dxa" w:w="581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documento inteiro, com as etapas 11 a 17: plano de análise executado, as quatro peças de resultado, discussão, limitações, registro de IA e a apresentação de 3 a 5 minutos</w:t>
            </w:r>
          </w:p>
        </w:tc>
        <w:tc>
          <w:tcPr>
            <w:tcW w:type="dxa" w:w="93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1/3</w:t>
            </w:r>
          </w:p>
        </w:tc>
      </w:tr>
      <w:tr>
        <w:tc>
          <w:tcPr>
            <w:tcW w:type="dxa" w:w="1163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15</w:t>
            </w:r>
          </w:p>
        </w:tc>
        <w:tc>
          <w:tcPr>
            <w:tcW w:type="dxa" w:w="1163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Prova final</w:t>
            </w:r>
          </w:p>
        </w:tc>
        <w:tc>
          <w:tcPr>
            <w:tcW w:type="dxa" w:w="581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se entrega projeto. Mas a prova cobra as decisões que você tomou aqui: a escolha da medida, a escolha do teste e a leitura do resultado</w:t>
            </w:r>
          </w:p>
        </w:tc>
        <w:tc>
          <w:tcPr>
            <w:tcW w:type="dxa" w:w="93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Atenção ao prazo útil.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A etapa 7 (fonte de dados) é a que mais derruba projeto, e sempre pelo mesmo motivo: a base tem a variável desejada, mas para outro período ou outro território. Descobrir isso no encontro 4 custa uma tarde; descobrir no encontro 13 custa o projeto. Preencha a etapa 7 antes de se apaixonar pela pergunta.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Antes de começar, três coisas</w:t>
      </w:r>
    </w:p>
    <w:p>
      <w:pPr>
        <w:pStyle w:val="ListBullet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Salve uma cópia deste arquivo com o seu nome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(por exemplo, “Projeto_MariaSilva.docx”) e mantenha uma versão por entrega. Não apague as anteriores: a devolutiva do professor é feita sobre elas.</w:t>
      </w:r>
    </w:p>
    <w:p>
      <w:pPr>
        <w:pStyle w:val="ListBullet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Abra o notebook do encontro ao lado.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Quase todo campo numérico deste documento tem uma célula correspondente no Colab. O documento guarda a frase; o notebook guarda a conta.</w:t>
      </w:r>
    </w:p>
    <w:p>
      <w:pPr>
        <w:pStyle w:val="ListBullet"/>
        <w:spacing w:after="60"/>
        <w:jc w:val="both"/>
      </w:pPr>
      <w:r>
        <w:rPr>
          <w:rFonts w:ascii="Source Sans Pro" w:hAnsi="Source Sans Pro" w:eastAsia="Source Sans Pro"/>
          <w:b/>
          <w:i w:val="0"/>
          <w:caps w:val="0"/>
          <w:color w:val="1A1A1A"/>
          <w:sz w:val="22"/>
        </w:rPr>
        <w:t>Não deixe campo em branco.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 xml:space="preserve"> Quando algo não se aplica ao seu projeto — e isso acontece, sobretudo nas etapas 8 e 9 —, escreva “não se aplica” e diga por quê em uma linha. Campo vazio é lido como esquecimento; “não se aplica” com motivo é lido como decisão.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0  A escolha do tema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5. Rascunho discutido na oficina do encontro 3.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Um tema, escolhido do cardápio da disciplina ou proposto por você. Tema não é problema: “sobrevivência de empresas” é tema; “empresas de maior porte sobrevivem mais?” já é problema. Nesta etapa basta o tema, mais a razão de ele ser pesquisável com os meios da disciplina.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0.1  O cardápio de temas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Qualquer linha abaixo é um tema aprovado, com base pública e acessível pelos notebooks da disciplina. Você pode propor outro, desde que a base seja pública e carregue por API ou arquivo aberto — e desde que você mostre a célula de carga funcionando.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 — O cardápio de temas da disciplina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01"/>
        <w:gridCol w:w="2401"/>
        <w:gridCol w:w="3468"/>
      </w:tblGrid>
      <w:tr>
        <w:trPr>
          <w:tblHeader/>
        </w:trPr>
        <w:tc>
          <w:tcPr>
            <w:tcW w:type="dxa" w:w="32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Tema</w:t>
            </w:r>
          </w:p>
        </w:tc>
        <w:tc>
          <w:tcPr>
            <w:tcW w:type="dxa" w:w="24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Fonte principal</w:t>
            </w:r>
          </w:p>
        </w:tc>
        <w:tc>
          <w:tcPr>
            <w:tcW w:type="dxa" w:w="34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Pergunta de exemplo</w:t>
            </w:r>
          </w:p>
        </w:tc>
      </w:tr>
      <w:tr>
        <w:tc>
          <w:tcPr>
            <w:tcW w:type="dxa" w:w="32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Sobrevivência de empresas por porte ou setor</w:t>
            </w:r>
          </w:p>
        </w:tc>
        <w:tc>
          <w:tcPr>
            <w:tcW w:type="dxa" w:w="24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Demografia das Empresas (SIDRA 9949)</w:t>
            </w:r>
          </w:p>
        </w:tc>
        <w:tc>
          <w:tcPr>
            <w:tcW w:type="dxa" w:w="34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empregadoras de maior porte sobrevivem mais que as de menor porte?</w:t>
            </w:r>
          </w:p>
        </w:tc>
      </w:tr>
      <w:tr>
        <w:tc>
          <w:tcPr>
            <w:tcW w:type="dxa" w:w="32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Estrutura empresarial do Maranhão vs. Brasil</w:t>
            </w:r>
          </w:p>
        </w:tc>
        <w:tc>
          <w:tcPr>
            <w:tcW w:type="dxa" w:w="24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CEMPRE (SIDRA 9582)</w:t>
            </w:r>
          </w:p>
        </w:tc>
        <w:tc>
          <w:tcPr>
            <w:tcW w:type="dxa" w:w="34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economia maranhense é mais concentrada em comércio?</w:t>
            </w:r>
          </w:p>
        </w:tc>
      </w:tr>
      <w:tr>
        <w:tc>
          <w:tcPr>
            <w:tcW w:type="dxa" w:w="32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Preço de combustíveis por município</w:t>
            </w:r>
          </w:p>
        </w:tc>
        <w:tc>
          <w:tcPr>
            <w:tcW w:type="dxa" w:w="24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ANP — SHPC (dados abertos)</w:t>
            </w:r>
          </w:p>
        </w:tc>
        <w:tc>
          <w:tcPr>
            <w:tcW w:type="dxa" w:w="34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preço da gasolina difere entre os municípios do Maranhão?</w:t>
            </w:r>
          </w:p>
        </w:tc>
      </w:tr>
      <w:tr>
        <w:tc>
          <w:tcPr>
            <w:tcW w:type="dxa" w:w="32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Inflação e inadimplência</w:t>
            </w:r>
          </w:p>
        </w:tc>
        <w:tc>
          <w:tcPr>
            <w:tcW w:type="dxa" w:w="24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SGS/BCB (433, 21086)</w:t>
            </w:r>
          </w:p>
        </w:tc>
        <w:tc>
          <w:tcPr>
            <w:tcW w:type="dxa" w:w="34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inadimplência PJ acompanha a inflação?</w:t>
            </w:r>
          </w:p>
        </w:tc>
      </w:tr>
      <w:tr>
        <w:tc>
          <w:tcPr>
            <w:tcW w:type="dxa" w:w="32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Crédito e inadimplência empresarial</w:t>
            </w:r>
          </w:p>
        </w:tc>
        <w:tc>
          <w:tcPr>
            <w:tcW w:type="dxa" w:w="24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SGS/BCB (20543, 21086)</w:t>
            </w:r>
          </w:p>
        </w:tc>
        <w:tc>
          <w:tcPr>
            <w:tcW w:type="dxa" w:w="34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inadimplência PJ sobe quando o crédito encarece?</w:t>
            </w:r>
          </w:p>
        </w:tc>
      </w:tr>
      <w:tr>
        <w:tc>
          <w:tcPr>
            <w:tcW w:type="dxa" w:w="32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Universo de empresas por município e atividade</w:t>
            </w:r>
          </w:p>
        </w:tc>
        <w:tc>
          <w:tcPr>
            <w:tcW w:type="dxa" w:w="24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Receita Federal (CNPJ) e CEMPRE</w:t>
            </w:r>
          </w:p>
        </w:tc>
        <w:tc>
          <w:tcPr>
            <w:tcW w:type="dxa" w:w="34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Quantas empresas do comércio há em São Luís, e como isso se compara ao estado?</w:t>
            </w:r>
          </w:p>
        </w:tc>
      </w:tr>
      <w:tr>
        <w:tc>
          <w:tcPr>
            <w:tcW w:type="dxa" w:w="32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Setor de serviços: emprego e receita</w:t>
            </w:r>
          </w:p>
        </w:tc>
        <w:tc>
          <w:tcPr>
            <w:tcW w:type="dxa" w:w="24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PAS (SIDRA 2325–2330)</w:t>
            </w:r>
          </w:p>
        </w:tc>
        <w:tc>
          <w:tcPr>
            <w:tcW w:type="dxa" w:w="34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 segmento de serviços mais emprega por real de receita?</w:t>
            </w:r>
          </w:p>
        </w:tc>
      </w:tr>
      <w:tr>
        <w:tc>
          <w:tcPr>
            <w:tcW w:type="dxa" w:w="32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Rentabilidade de companhias abertas por setor</w:t>
            </w:r>
          </w:p>
        </w:tc>
        <w:tc>
          <w:tcPr>
            <w:tcW w:type="dxa" w:w="24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CVM (dados abertos DFP)</w:t>
            </w:r>
          </w:p>
        </w:tc>
        <w:tc>
          <w:tcPr>
            <w:tcW w:type="dxa" w:w="34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 margens diferem sistematicamente entre setores?</w:t>
            </w:r>
          </w:p>
        </w:tc>
      </w:tr>
      <w:tr>
        <w:tc>
          <w:tcPr>
            <w:tcW w:type="dxa" w:w="32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Endividamento e desempenho de empresas listadas</w:t>
            </w:r>
          </w:p>
        </w:tc>
        <w:tc>
          <w:tcPr>
            <w:tcW w:type="dxa" w:w="24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CVM (dados abertos DFP)</w:t>
            </w:r>
          </w:p>
        </w:tc>
        <w:tc>
          <w:tcPr>
            <w:tcW w:type="dxa" w:w="34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mais endividadas são menos rentáveis?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0.2  O meu tema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TEMA ESCOLHIDO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uma linha, em substantivos: “o que”, não “se”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POR QUE ESTE TEMA ME INTERESSA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duas ou três frases; vale motivo pessoal, profissional ou de curiosidade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QUEM O RESULTADO SERVIRIA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 gestor, um órgão, uma empresa, uma política — e que decisão ele tomaria melhor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0.3  Três perguntas de triagem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Responda honestamente. Um “não” aqui não reprova o tema, mas indica onde ele precisa de trabalho antes da etapa 1.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1247"/>
        <w:gridCol w:w="3288"/>
      </w:tblGrid>
      <w:tr>
        <w:trPr>
          <w:tblHeader/>
        </w:trPr>
        <w:tc>
          <w:tcPr>
            <w:tcW w:type="dxa" w:w="45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Pergunta de triagem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Sim / Não</w:t>
            </w:r>
          </w:p>
        </w:tc>
        <w:tc>
          <w:tcPr>
            <w:tcW w:type="dxa" w:w="328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Se “não”, o que falta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Existe uma base pública que já contém a variável central deste tema?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Essa base cobre o território e o período que me interessam?</w:t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Consigo dizer que tabela ou gráfico responderia à minha curiosidade?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  Do tema ao problema de pesquisa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5. Este é o campo mais importante do projeto.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O problema, enunciado como pergunta, mais a prova de que ele passa pelas seis regras de Gil (2022, seção 2.3). Problema não é tema, não é opinião e não é juízo de valor. Se a sua pergunta começa com “é melhor” ou “deveria”, ela não é um problema científico — é uma questão normativa, e nenhuma base de dados a responde.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1.1  O funil: do tema ao problema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Preencha as quatro linhas na ordem. Cada uma estreita a anterior. A última é o seu problema.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 — O funil do problema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3118"/>
        <w:gridCol w:w="2551"/>
      </w:tblGrid>
      <w:tr>
        <w:trPr>
          <w:tblHeader/>
        </w:trPr>
        <w:tc>
          <w:tcPr>
            <w:tcW w:type="dxa" w:w="141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Degrau</w:t>
            </w:r>
          </w:p>
        </w:tc>
        <w:tc>
          <w:tcPr>
            <w:tcW w:type="dxa" w:w="19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é</w:t>
            </w:r>
          </w:p>
        </w:tc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 da aula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seu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1. Tema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área, em substantivos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Sobrevivência de empresas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2. Tema delimitado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 população, território e período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empregadoras do comércio, Maranhão, coortes a partir de 2018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3. Pergunta ampla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Já é pergunta, mas ainda vaga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explica a sobrevivência das empresas?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4. Problema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Pergunta precisa, com variáveis mensuráveis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empregadoras de maior porte sobrevivem mais, em três anos, que as de menor porte?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1.2  A delimitação, em quatro dimensões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A regra 5 de Gil exige o problema delimitado a uma dimensão viável. Delimitar é dizer quatro coisas, e nenhuma delas pode ficar implícita. Escreva cada uma em linguagem de dados: “empresas com CNPJ ativo”, e não “empresas de verdade”.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 — A delimitação em quatro dimensões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7"/>
        <w:gridCol w:w="2551"/>
        <w:gridCol w:w="2551"/>
        <w:gridCol w:w="2551"/>
      </w:tblGrid>
      <w:tr>
        <w:trPr>
          <w:tblHeader/>
        </w:trPr>
        <w:tc>
          <w:tcPr>
            <w:tcW w:type="dxa" w:w="141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Dimensão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 pergunta que ela responde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seu</w:t>
            </w:r>
          </w:p>
        </w:tc>
      </w:tr>
      <w:tr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População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Quem são os casos? Qual é a unidade de observação?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empregadoras do comércio (seção G da CNAE)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Território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 recorte geográfico?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Maranhão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Período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 anos ou meses, exatamente?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Coortes de 2018 a 2021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41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Aspecto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 faceta do fenômeno, e não o fenômeno todo?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Sobrevivência em três anos, e não desempenho em geral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1.3  O meu problema de pesquisa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PROBLEMA, ENUNCIADO COMO PERGUNTA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uma frase, terminada em sinal de interrogação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BF6EC"/>
            <w:tcBorders>
              <w:top w:val="single" w:sz="6" w:color="D4B277"/>
              <w:left w:val="single" w:sz="6" w:color="D4B277"/>
              <w:bottom w:val="single" w:sz="6" w:color="D4B277"/>
              <w:right w:val="single" w:sz="6" w:color="D4B27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Exemplo preenchido.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“Empresas empregadoras de maior porte do comércio maranhense sobrevivem mais, ao fim de três anos, que as de menor porte?”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1.4  As seis regras de Gil, uma a uma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Para cada regra, marque a caixa e escreva, na coluna da direita, a evidência de que o seu problema a cumpre. A caixa marcada sem justificativa não conta.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5 — Conferência pelas seis regras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1814"/>
        <w:gridCol w:w="3402"/>
        <w:gridCol w:w="454"/>
        <w:gridCol w:w="3005"/>
      </w:tblGrid>
      <w:tr>
        <w:trPr>
          <w:tblHeader/>
        </w:trPr>
        <w:tc>
          <w:tcPr>
            <w:tcW w:type="dxa" w:w="39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#</w:t>
            </w:r>
          </w:p>
        </w:tc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Regra (Gil, 2022, seção 2.3)</w:t>
            </w:r>
          </w:p>
        </w:tc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significa na prática</w:t>
            </w:r>
          </w:p>
        </w:tc>
        <w:tc>
          <w:tcPr>
            <w:tcW w:type="dxa" w:w="45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☐</w:t>
            </w:r>
          </w:p>
        </w:tc>
        <w:tc>
          <w:tcPr>
            <w:tcW w:type="dxa" w:w="300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o meu problema cumpre</w:t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Formulado como pergunta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“Vou pesquisar o desemprego” esclarece pouco; “em que setores o desemprego é mais alto?” já é problema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Claro e preciso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Termos do cotidiano são ambíguos (“organização”, “desempenho”): defina-os operacionalmente, dizendo como serão medidos</w:t>
            </w:r>
          </w:p>
        </w:tc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 base empírica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pede juízo de valor (“é melhor?”, “deve?”); refere-se a fatos observáveis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Suscetível de solução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Existe técnica e dado para respondê-lo agora, não numa tecnologia futura</w:t>
            </w:r>
          </w:p>
        </w:tc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Delimitado a uma dimensão viável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População, território, período e aspecto definidos conforme os meios disponíveis</w:t>
            </w:r>
          </w:p>
        </w:tc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6</w:t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Ético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Respeito aos participantes, riscos contra benefícios, relevância social (Res. CNS 466/2012)</w:t>
            </w:r>
          </w:p>
        </w:tc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00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teste rápido das regras 4 e 5.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Consegue dizer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que tabela ou que base responderia a sua pergunta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, com o nome da fonte e o período? Se não faz ideia, o problema ainda não está pronto — e nenhuma reescrita de frase resolve isso. Volte à etapa 0.3.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TABELA OU BASE QUE RESPONDE À MINHA PERGUNTA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nome da fonte, tabela ou código, e período disponível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1.5  As definições operacionais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A regra 2 em detalhe. Definição operacional é a que indica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como o fenômeno é medido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. “Empresa inovadora” é ambíguo até virar “declarou à PINTEC produto novo no triênio”. Liste todos os termos da sua pergunta que precisam de definição, e não só os que parecem difíceis: “porte”, “desempenho” e “sobrevivência” parecem óbvios e não são.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6 — Definições operacionais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2608"/>
        <w:gridCol w:w="2381"/>
        <w:gridCol w:w="2268"/>
      </w:tblGrid>
      <w:tr>
        <w:trPr>
          <w:tblHeader/>
        </w:trPr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Termo da minha pergunta</w:t>
            </w:r>
          </w:p>
        </w:tc>
        <w:tc>
          <w:tcPr>
            <w:tcW w:type="dxa" w:w="260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Definição operacional</w:t>
            </w:r>
          </w:p>
        </w:tc>
        <w:tc>
          <w:tcPr>
            <w:tcW w:type="dxa" w:w="238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é medido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Coluna ou série na base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Porte (exemplo)</w:t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de pessoal ocupado assalariado declarada no CEMPRE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ordinal de 0 a 4, de 5 a 9, …, 500 ou mais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faixa_pessoal, SIDRA 9949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60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60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1.6  Problemas bons e ruins, lado a lado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Use esta tabela como espelho. Se o seu problema se parece com a coluna da esquerda, reescreva-o antes de seguir.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7 — Problemas ruins e a reescrita de cada um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4309"/>
      </w:tblGrid>
      <w:tr>
        <w:trPr>
          <w:tblHeader/>
        </w:trPr>
        <w:tc>
          <w:tcPr>
            <w:tcW w:type="dxa" w:w="238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Problema ruim</w:t>
            </w:r>
          </w:p>
        </w:tc>
        <w:tc>
          <w:tcPr>
            <w:tcW w:type="dxa" w:w="238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Por que não serve</w:t>
            </w:r>
          </w:p>
        </w:tc>
        <w:tc>
          <w:tcPr>
            <w:tcW w:type="dxa" w:w="430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Reescrito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crédito é importante para as empresas?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Juízo de valor; não há variável a medir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inadimplência PJ sobe quando a taxa média de juros do crédito PJ sobe?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Como melhorar a gestão das empresas maranhenses?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Verbo de intervenção; pede ação, não investigação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margem líquida difere entre os setores das companhias abertas?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explica o preço dos combustíveis?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Amplo demais; nenhuma base responde por inteiro</w:t>
            </w:r>
          </w:p>
        </w:tc>
        <w:tc>
          <w:tcPr>
            <w:tcW w:type="dxa" w:w="430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preço médio da gasolina difere entre a Ilha de São Luís e o interior do Maranhão?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inovadoras são melhores?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Dois termos ambíguos e nenhuma definição operacional</w:t>
            </w:r>
          </w:p>
        </w:tc>
        <w:tc>
          <w:tcPr>
            <w:tcW w:type="dxa" w:w="430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que declararam produto novo à PINTEC têm receita média maior?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2  Justificativa e literatura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Por que a pergunta merece ser respondida, e o que já se sabe sobre ela. Não é preciso revisão sistemática: três referências bem lidas bastam, desde que você diga o que cada uma já respondeu e o que ela deixou em aberto. Justificativa não é elogio ao tema — é o argumento de que a resposta muda alguma decisão.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2.1  A relevância, em três frases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RELEVÂNCIA PRÁTICA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que decisão de gestão ou de política fica melhor informada com a resposta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RELEVÂNCIA ACADÊMICA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que lacuna, divergência ou falta de evidência local a pesquisa ocupa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VIABILIDADE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por que você consegue fazer isto em um semestre, com esta base e estas ferramentas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2.2  As referências que sustentam o problema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8 — As três referências mínimas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7"/>
        <w:gridCol w:w="2268"/>
        <w:gridCol w:w="2948"/>
        <w:gridCol w:w="2268"/>
      </w:tblGrid>
      <w:tr>
        <w:trPr>
          <w:tblHeader/>
        </w:trPr>
        <w:tc>
          <w:tcPr>
            <w:tcW w:type="dxa" w:w="158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Autor (ano)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a obra responde</w:t>
            </w:r>
          </w:p>
        </w:tc>
        <w:tc>
          <w:tcPr>
            <w:tcW w:type="dxa" w:w="294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achado principal, em uma frase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eu uso no projeto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Transcreva cada uma em ABNT na etapa 15. Aqui basta autor e ano.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2.3  A lacuna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 QUE A LITERATURA JÁ RESPONDE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 QUE AINDA FALTA, E QUE A MINHA PESQUISA FAZ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pode ser o recorte: ninguém fez isso para o Maranhão, ou para este período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3  Objetivos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Um objetivo geral, que é a sua pergunta transformada em ação de pesquisa, e de dois a quatro objetivos específicos, que são os passos para chegar lá. Cada objetivo começa por um verbo no infinitivo, e o verbo escolhido já diz se o objetivo é de pesquisa ou não.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3.1  Os verbos denunciam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9 — Os três grupos de verbos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2835"/>
        <w:gridCol w:w="3118"/>
      </w:tblGrid>
      <w:tr>
        <w:trPr>
          <w:tblHeader/>
        </w:trPr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Verbos de pesquisa ✓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Verbos vagos ✗</w:t>
            </w:r>
          </w:p>
        </w:tc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Verbos de intervenção ✗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descrever, identificar, comparar, verificar, avaliar, analisar, mensurar, estimar, testar, relacionar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pesquisar, entender, conhecer, estudar, abordar, refletir sobre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conscientizar, melhorar, propor soluções, implantar, otimizar, capacitar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16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Gil recomenda verbos que não possibilitam muitas interpretações. Verbo vago deixa o leitor sem saber o que será entregue; verbo de intervenção denuncia que se planeja uma ação, e não uma investigação. A pesquisa pode fundamentar a ação, mas primeiro precisa responder à pergunta.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3.2  O meu objetivo geral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OBJETIVO GERAL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 verbo da coluna ✓ + o que + em quem + onde + quando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BF6EC"/>
            <w:tcBorders>
              <w:top w:val="single" w:sz="6" w:color="D4B277"/>
              <w:left w:val="single" w:sz="6" w:color="D4B277"/>
              <w:bottom w:val="single" w:sz="6" w:color="D4B277"/>
              <w:right w:val="single" w:sz="6" w:color="D4B27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Exemplo preenchido.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“Comparar as taxas de sobrevivência em três anos entre empresas empregadoras de maior e de menor porte no comércio maranhense, nas coortes de 2018 a 2021.”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3.3  Os meus objetivos específicos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De dois a quatro. Cada um é um passo executável, e juntos eles esgotam o geral — nada sobra, nada falta. Na prática, o primeiro costuma ser descritivo (etapa 11.1), o segundo inferencial (etapa 11.3) e o terceiro de modelagem (etapa 11.4). Isso não é regra, mas é um bom esqueleto.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OBJETIVO ESPECÍFICO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OBJETIVO ESPECÍFICO 2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OBJETIVO ESPECÍFICO 3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OBJETIVO ESPECÍFICO 4 (se houver)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3.4  Conferência dos objetivos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objetivo começa por um verbo da coluna ✓ do Quadro 9.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objetivo geral responde exatamente à pergunta da etapa 1.3 — nem mais, nem menos.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Juntos, os específicos cumprem o geral; nenhum deles vai além do que a base permite.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 objetivo exige dado que eu não tenho (confira contra a etapa 7).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 objetivo propõe intervenção, melhoria ou solução.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4  Hipóteses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5, reescrita na AV2.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A resposta provável à sua pergunta, enunciada antes de olhar o resultado. Uma hipótese é uma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afirmação sobre a relação entre duas variáveis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, com direção declarada. Não toda pesquisa precisa de hipótese: um projeto puramente descritivo pode não ter. Mas se o seu projeto tem comparação de grupos ou associação, ele tem hipótese — mesmo que você não a escreva, e aí o problema é que o teste vai respondê-la sem que você saiba qual era.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4.1  As minhas hipóteses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10 — As hipóteses do projeto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26"/>
        <w:gridCol w:w="3145"/>
        <w:gridCol w:w="1935"/>
        <w:gridCol w:w="1935"/>
        <w:gridCol w:w="1330"/>
      </w:tblGrid>
      <w:tr>
        <w:trPr>
          <w:tblHeader/>
        </w:trPr>
        <w:tc>
          <w:tcPr>
            <w:tcW w:type="dxa" w:w="726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#</w:t>
            </w:r>
          </w:p>
        </w:tc>
        <w:tc>
          <w:tcPr>
            <w:tcW w:type="dxa" w:w="314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Enunciado da hipótese</w:t>
            </w:r>
          </w:p>
        </w:tc>
        <w:tc>
          <w:tcPr>
            <w:tcW w:type="dxa" w:w="19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 independente</w:t>
            </w:r>
          </w:p>
        </w:tc>
        <w:tc>
          <w:tcPr>
            <w:tcW w:type="dxa" w:w="19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 dependente</w:t>
            </w:r>
          </w:p>
        </w:tc>
        <w:tc>
          <w:tcPr>
            <w:tcW w:type="dxa" w:w="133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Direção esperada</w:t>
            </w:r>
          </w:p>
        </w:tc>
      </w:tr>
      <w:tr>
        <w:tc>
          <w:tcPr>
            <w:tcW w:type="dxa" w:w="72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 (ex.)</w:t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Quanto maior a faixa de pessoal, maior a taxa de sobrevivência em 3 anos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de pessoal (ordinal)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Taxa de sobrevivência (razão)</w:t>
            </w:r>
          </w:p>
        </w:tc>
        <w:tc>
          <w:tcPr>
            <w:tcW w:type="dxa" w:w="133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Positiva</w:t>
            </w:r>
          </w:p>
        </w:tc>
      </w:tr>
      <w:tr>
        <w:tc>
          <w:tcPr>
            <w:tcW w:type="dxa" w:w="72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</w:t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3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72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H2</w:t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3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72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H3</w:t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3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4.2  Os seis requisitos da hipótese aplicável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Gil (2022, seção 3.4). Confira cada hipótese contra os seis. A hipótese que falha em qualquer um não é testável com os meios da disciplina.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Conceitualmente clara.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Os termos têm definição operacional (etapa 1.5), e não só dicionário.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Referida a fatos empíricos.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Nada de juízo de valor: “as empresas deveriam” não é hipótese.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Específica.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Diz quanto, em quem e em que direção, e não apenas “há relação”.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Relacionada a técnicas disponíveis.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Existe um teste, visto nos encontros 10 a 13, que a decide.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Relacionada a uma teoria.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Vem de uma leitura, de uma observação ou de uma experiência, e não do nada.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Verificável com os dados que eu tenho.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As duas variáveis existem na base da etapa 7, no mesmo recorte.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4.3  Três defeitos clássicos, e como evitá-los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11 — Defeitos de hipótese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3288"/>
        <w:gridCol w:w="3231"/>
      </w:tblGrid>
      <w:tr>
        <w:trPr>
          <w:tblHeader/>
        </w:trPr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Defeito</w:t>
            </w:r>
          </w:p>
        </w:tc>
        <w:tc>
          <w:tcPr>
            <w:tcW w:type="dxa" w:w="328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Exemplo do defeito</w:t>
            </w:r>
          </w:p>
        </w:tc>
        <w:tc>
          <w:tcPr>
            <w:tcW w:type="dxa" w:w="323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Corrigido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Tautologia: a hipótese é verdadeira por definição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“Empresas que sobrevivem têm mais chance de continuar abertas”</w:t>
            </w:r>
          </w:p>
        </w:tc>
        <w:tc>
          <w:tcPr>
            <w:tcW w:type="dxa" w:w="323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“Empresas de maior porte sobrevivem mais em três anos”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Impossível de refutar: nenhum dado a contraria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“O porte influencia de alguma forma a sobrevivência”</w:t>
            </w:r>
          </w:p>
        </w:tc>
        <w:tc>
          <w:tcPr>
            <w:tcW w:type="dxa" w:w="323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“A taxa de sobrevivência cresce com a faixa de pessoal”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Juízo de valor disfarçado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“Empresas pequenas são mal geridas”</w:t>
            </w:r>
          </w:p>
        </w:tc>
        <w:tc>
          <w:tcPr>
            <w:tcW w:type="dxa" w:w="323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“Empresas de menor porte têm taxa de sobrevivência menor”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4.4  Se o meu projeto não tem hipótese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MEU PROJETO É DESCRITIVO E NÃO TEM HIPÓTESE PORQUE…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preencha só se for o caso; diga qual pergunta descritiva substitui a hipótese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4.5  Da hipótese à hipótese estatística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Isto você preenche depois do encontro 10.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A hipótese da etapa 4.1 é a sua. A hipótese estatística é a forma em que o teste a escreve, e ela sempre vem em par: a nula, que afirma a ausência de diferença ou de associação, e a alternativa, que é a sua. O teste nunca prova a sua; ele só decide se rejeita a nula.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12 — As hipóteses estatísticas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"/>
        <w:gridCol w:w="3145"/>
        <w:gridCol w:w="3145"/>
        <w:gridCol w:w="1875"/>
      </w:tblGrid>
      <w:tr>
        <w:trPr>
          <w:tblHeader/>
        </w:trPr>
        <w:tc>
          <w:tcPr>
            <w:tcW w:type="dxa" w:w="90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</w:t>
            </w:r>
          </w:p>
        </w:tc>
        <w:tc>
          <w:tcPr>
            <w:tcW w:type="dxa" w:w="314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 nula (H₀)</w:t>
            </w:r>
          </w:p>
        </w:tc>
        <w:tc>
          <w:tcPr>
            <w:tcW w:type="dxa" w:w="314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 alternativa (H₁)</w:t>
            </w:r>
          </w:p>
        </w:tc>
        <w:tc>
          <w:tcPr>
            <w:tcW w:type="dxa" w:w="187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Nível de significância</w:t>
            </w:r>
          </w:p>
        </w:tc>
      </w:tr>
      <w:tr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 (ex.)</w:t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 taxas médias de sobrevivência são iguais entre as faixas de porte</w:t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 taxas médias diferem entre as faixas de porte</w:t>
            </w:r>
          </w:p>
        </w:tc>
        <w:tc>
          <w:tcPr>
            <w:tcW w:type="dxa" w:w="187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α = 0,05</w:t>
            </w:r>
          </w:p>
        </w:tc>
      </w:tr>
      <w:tr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</w:t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7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H2</w:t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4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7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H3</w:t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4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7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5  Variáveis e níveis de mensuração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Todas as variáveis do projeto, com o nível de mensuração de cada uma. Esta etapa é o gargalo técnico do projeto inteiro, porque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o nível decide o que se pode calcular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. Média de variável nominal é erro; mediana de variável nominal é erro; frequência de variável de razão contínua, sem faixas, não diz nada. Preencha com a base aberta ao lado.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5.1  A regra da medida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13 — O nível decide a medida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0"/>
        <w:gridCol w:w="2268"/>
        <w:gridCol w:w="2041"/>
        <w:gridCol w:w="1701"/>
        <w:gridCol w:w="2041"/>
      </w:tblGrid>
      <w:tr>
        <w:trPr>
          <w:tblHeader/>
        </w:trPr>
        <w:tc>
          <w:tcPr>
            <w:tcW w:type="dxa" w:w="10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Nível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distingue</w:t>
            </w:r>
          </w:p>
        </w:tc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Exemplo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Medida de centro</w:t>
            </w:r>
          </w:p>
        </w:tc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NÃO fazer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Nominal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Só identifica categorias, sem ordem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Setor, UF, bandeira do posto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Moda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Média, mediana, desvio padrão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Ordinal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Ordena, mas o intervalo não é constante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de pessoal, escala de concordância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Moda, mediana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 (com ressalva), desvio padrão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Intervalar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Intervalos constantes, zero arbitrário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Temperatura, escore z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Média, mediana, moda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Razões (“duas vezes mais”)</w:t>
            </w:r>
          </w:p>
        </w:tc>
      </w:tr>
      <w:tr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Razão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Intervalos constantes e zero absoluto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Receita, preço, número de empregados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Média, mediana, moda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Tratar como categoria sem faixas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5.2  As variáveis do meu projeto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14 — Variáveis, níveis e estatísticas previstas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907"/>
        <w:gridCol w:w="907"/>
        <w:gridCol w:w="1587"/>
        <w:gridCol w:w="2494"/>
      </w:tblGrid>
      <w:tr>
        <w:trPr>
          <w:tblHeader/>
        </w:trPr>
        <w:tc>
          <w:tcPr>
            <w:tcW w:type="dxa" w:w="192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Papel</w:t>
            </w:r>
          </w:p>
        </w:tc>
        <w:tc>
          <w:tcPr>
            <w:tcW w:type="dxa" w:w="90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Nível</w:t>
            </w:r>
          </w:p>
        </w:tc>
        <w:tc>
          <w:tcPr>
            <w:tcW w:type="dxa" w:w="90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Unidade</w:t>
            </w:r>
          </w:p>
        </w:tc>
        <w:tc>
          <w:tcPr>
            <w:tcW w:type="dxa" w:w="158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Coluna na base</w:t>
            </w:r>
          </w:p>
        </w:tc>
        <w:tc>
          <w:tcPr>
            <w:tcW w:type="dxa" w:w="249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Estatística que vou usar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Taxa de sobrevivência (ex.)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Dependente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Razão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%</w:t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taxa_sobrev_3a</w:t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Média, desvio padrão, teste t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de pessoal (ex.)</w:t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Independente</w:t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Ordinal</w:t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</w:t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faixa_pessoal</w:t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Moda, mediana, qui-quadrado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Papel: dependente (resposta), independente (explicativa) ou de controle. Nível: nominal, ordinal, intervalar ou de razão.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5.3  Conferência das variáveis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variável tem nome, nível, unidade e a coluna exata da base.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variável dependente é a que está na minha pergunta como “o que se quer explicar”.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Nenhuma estatística da última coluna é proibida para aquele nível (confira o Quadro 13).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Toda variável que aparece numa hipótese (etapa 4.1) está nesta tabela.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Nenhuma variável desta tabela ficou sem uso nos objetivos (etapa 3).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6  Delineamento da pesquisa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AV2 — encontro 9.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O tipo de pesquisa e a justificativa da escolha. O delineamento é a decisão que amarra todas as seguintes: ele define a população, que define as fontes, que definem o instrumento, que define a análise. Errar aqui contamina todas as etapas seguintes.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6.1  O meu delineamento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Marque um — e apenas um — como principal.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Pesquisa documental ou com dados secundários.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Uso base já existente, produzida por outro (IBGE, BCB, CVM, ANP). É o caminho padrão da disciplina.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Levantamento (survey).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Coleto dado primário por questionário. Exige a etapa 9 inteira e o cuidado ético do encontro 8.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Pesquisa ex-post-facto.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Comparo grupos que já diferem por algo que não foi manipulado por mim.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Estudo de caso com dado quantitativo.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Uma organização, muitas medidas. Atenção: não permite generalizar.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Experimento ou quase-experimento.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Há sorteio ou designação de tratamento. Raro em um semestre; fale com o professor antes.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POR QUE ESTE DELINEAMENTO, E NÃO OUTRO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ligue a escolha à pergunta da etapa 1.3 e aos meios de que você dispõe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6.2  Temporalidade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Transversal.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Um momento no tempo, muitos casos.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Longitudinal / série temporal.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O mesmo objeto medido em vários períodos.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Painel.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Muitos casos, medidos em vários períodos.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 MOMENTO OU O PERÍODO EXATO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“dezembro de 2024”, “2018 a 2024, mensal”, “coortes de 2018 a 2021”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6.3  A cadeia de decisões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Preencha a cadeia para conferir se nada foi decidido fora de ordem. Se uma célula não combina com a vizinha, há um buraco no projeto.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15 — As decisões encadeadas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problema define…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que define…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que define…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que define…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delineamento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população e as fontes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instrumento ou a extração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análise prevista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7  A fonte de dados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(preliminar) e AV2 (completa). A célula de carga tem de funcionar na AV1.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A identificação completa da sua base e a conferência dela contra os seis critérios do encontro 4. Uma fonte não é boa por ser grande: é boa por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responder à pergunta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. Esta etapa se preenche com o notebook aberto, e não de memória.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7.1  Identificação da base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16 — Identificação da fonte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85"/>
        <w:gridCol w:w="5386"/>
      </w:tblGrid>
      <w:tr>
        <w:trPr>
          <w:tblHeader/>
        </w:trPr>
        <w:tc>
          <w:tcPr>
            <w:tcW w:type="dxa" w:w="368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5386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Nome da base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Produtor (órgão ou instituição)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Tabela, série ou código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Endereço (URL ou endpoint da API)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Forma de acesso (API, CSV aberto, download manual)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Período coberto pela base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Período que eu vou usar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Granularidade (empresa, município, UF, país)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Número de observações carregadas (n)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Número de colunas usadas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Separador e codificação do arquivo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Data do meu acesso</w:t>
            </w:r>
          </w:p>
        </w:tc>
        <w:tc>
          <w:tcPr>
            <w:tcW w:type="dxa" w:w="5386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Citação completa, como vai no relatório</w:t>
            </w:r>
          </w:p>
        </w:tc>
        <w:tc>
          <w:tcPr>
            <w:tcW w:type="dxa" w:w="5386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7.2  Os seis critérios de escolha da fonte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17 — A fonte contra os seis critérios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7"/>
        <w:gridCol w:w="1701"/>
        <w:gridCol w:w="3685"/>
        <w:gridCol w:w="3288"/>
      </w:tblGrid>
      <w:tr>
        <w:trPr>
          <w:tblHeader/>
        </w:trPr>
        <w:tc>
          <w:tcPr>
            <w:tcW w:type="dxa" w:w="39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#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Critério</w:t>
            </w:r>
          </w:p>
        </w:tc>
        <w:tc>
          <w:tcPr>
            <w:tcW w:type="dxa" w:w="368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 pergunta que se faz</w:t>
            </w:r>
          </w:p>
        </w:tc>
        <w:tc>
          <w:tcPr>
            <w:tcW w:type="dxa" w:w="328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 minha resposta</w:t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Periodicidade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 quanto em quanto tempo é atualizada? Serve para o meu período?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Granularidade</w:t>
            </w:r>
          </w:p>
        </w:tc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observação é a empresa, o município, a UF ou o país?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Cobertura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Quais territórios e quais anos existem de fato?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Metadado</w:t>
            </w:r>
          </w:p>
        </w:tc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Quem produz, com que metodologia, e a base é revisada?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Licença e citação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posso publicar? Como cito a fonte no relatório?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6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Acesso</w:t>
            </w:r>
          </w:p>
        </w:tc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Há API, há arquivo para baixar, ou é preciso digitar?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Os dois critérios que mais reprovam projeto.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Cobertura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: muita base tem a variável desejada, mas para outro período ou outro território. 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metadado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: uma base sem metadado é um número sem origem — e um número sem origem não pode entrar num relatório, porque não se sabe se a série foi recalculada, se houve quebra de metodologia ou se o número é preliminar.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7.3  Qualidade do dado: os quatro defeitos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Procure os quatro na sua base, antes de qualquer análise. Para cada um, conte, declare e diga o que fez. A regra é simples: conta-se e declara-se; nunca se preenche por conta própria.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18 — Os quatro defeitos de qualidade do dado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1701"/>
        <w:gridCol w:w="1984"/>
      </w:tblGrid>
      <w:tr>
        <w:trPr>
          <w:tblHeader/>
        </w:trPr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Defeito</w:t>
            </w:r>
          </w:p>
        </w:tc>
        <w:tc>
          <w:tcPr>
            <w:tcW w:type="dxa" w:w="368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ele aparece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Quantos casos na minha base</w:t>
            </w:r>
          </w:p>
        </w:tc>
        <w:tc>
          <w:tcPr>
            <w:tcW w:type="dxa" w:w="19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fiz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Coluna ou célula vazia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coluna “Valor de Compra” da ANP está vazia nas 12 planilhas; na CVM, 35 de 451 companhias não têm setor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Escala e unidade misturadas</w:t>
            </w:r>
          </w:p>
        </w:tc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Na CVM, 444 companhias declaram em MIL e 7 em UNIDADE. Misturar faz a mediana das segundas parecer 34 vezes maior. É o mais perigoso dos quatro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Número no padrão nacional</w:t>
            </w:r>
          </w:p>
        </w:tc>
        <w:tc>
          <w:tcPr>
            <w:tcW w:type="dxa" w:w="368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“6,29” da ANP e a data DD/MM/AAAA: sem decimal="," a coluna chega como texto e a conta falha ou sai errada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Codificação</w:t>
            </w:r>
          </w:p>
        </w:tc>
        <w:tc>
          <w:tcPr>
            <w:tcW w:type="dxa" w:w="368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CVM publica em latin-1. Lida com a codificação errada, não dá erro: dá resultado errado, com acentos quebrados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7.4  Ética dos dados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Dado secundário também tem ética. O risco principal é 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reidentificação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: cruzar duas bases agregadas pode individualizar uma empresa ou uma pessoa — e isso basta para violar o sigilo mesmo que nenhuma base, isolada, o violasse. Se o seu dado é primário, o bloco de baixo é obrigatório.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base que eu uso é pública e o seu uso para pesquisa é permitido pela licença.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Não publico nenhuma célula com menos casos do que o mínimo que a fonte divulga.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Não cruzo bases de modo que uma empresa ou pessoa específica fique identificável.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Cito a fonte na forma que ela exige, em toda tabela e em toda figura.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Coleta primária: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o instrumento informa objetivo, uso dos dados, voluntariedade e contato do responsável.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Coleta primária: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há consentimento livre e esclarecido, conforme a Res. CNS 466/2012.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Coleta primária: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nenhum dado identificável é guardado junto com as respostas.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RISCOS ÉTICOS DO MEU PROJETO E O QUE EU FAÇO A RESPEITO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7.5  A carga funcionando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a AV1 cobra.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Não basta dizer qual é a base: a célula que a carrega tem de executar na frente do professor, do início ao fim, sem erro. Anote abaixo os dados da célula e o que ela imprimiu.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19 — A carga da 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rPr>
          <w:tblHeader/>
        </w:trPr>
        <w:tc>
          <w:tcPr>
            <w:tcW w:type="dxa" w:w="396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Item</w:t>
            </w:r>
          </w:p>
        </w:tc>
        <w:tc>
          <w:tcPr>
            <w:tcW w:type="dxa" w:w="51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Link do notebook no Colab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Nome da célula ou seção que carrega a base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Linhas e colunas impressas pelo shape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Primeiro número que eu confiro para saber que carregou certo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Célula de contingência, se a API falhar (arquivo em dados/)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8  População, amostra e amostragem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AV2 — encontro 9, com o relatório de sorteio.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Quem são todos os casos possíveis (a população), quem efetivamente entra na análise (a amostra, ou o censo) e como se passa de um para o outro. Se você usa uma base oficial completa, o seu caso costuma ser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censo da base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— e isso não dispensa a etapa: dispensa o sorteio, mas exige que você diga que a sua base é a população inteira e o que isso permite e não permite concluir.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8.1  A população e a unidade de observação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20 — População e unidade de observação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2835"/>
      </w:tblGrid>
      <w:tr>
        <w:trPr>
          <w:tblHeader/>
        </w:trPr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Unidade de observação (um caso é…)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Um posto revendedor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População-alvo, por extenso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Postos de gasolina do Maranhão em 2025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Tamanho da população (N), se conhecido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publicado pela ANP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Lista ou cadastro que serve de moldura amostral</w:t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Pesquisa SHPC da ANP</w:t>
            </w:r>
          </w:p>
        </w:tc>
      </w:tr>
      <w:tr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Quem fica de fora da moldura, e por quê</w:t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Postos não pesquisados pela ANP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8.2  Censo ou amostra?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Censo da base.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Uso todos os casos que a base traz. Vou declarar isso e tratar os números como descritivos da base, não como estimativas de uma população maior.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Amostra probabilística.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Há sorteio, e por isso posso calcular margem de erro e intervalo de confiança.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Amostra não probabilística.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Não há sorteio. Vou declarar que não cabe generalizar e que a margem de erro não se aplica.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8.3  A técnica de amostragem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21 — As técnicas de amostragem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935"/>
        <w:gridCol w:w="4838"/>
        <w:gridCol w:w="484"/>
      </w:tblGrid>
      <w:tr>
        <w:trPr>
          <w:tblHeader/>
        </w:trPr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Grupo</w:t>
            </w:r>
          </w:p>
        </w:tc>
        <w:tc>
          <w:tcPr>
            <w:tcW w:type="dxa" w:w="19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Técnica</w:t>
            </w:r>
          </w:p>
        </w:tc>
        <w:tc>
          <w:tcPr>
            <w:tcW w:type="dxa" w:w="483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Quando cabe</w:t>
            </w:r>
          </w:p>
        </w:tc>
        <w:tc>
          <w:tcPr>
            <w:tcW w:type="dxa" w:w="4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Probabilística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Aleatória simples</w:t>
            </w:r>
          </w:p>
        </w:tc>
        <w:tc>
          <w:tcPr>
            <w:tcW w:type="dxa" w:w="483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Há lista completa e os casos são homogêneos</w:t>
            </w:r>
          </w:p>
        </w:tc>
        <w:tc>
          <w:tcPr>
            <w:tcW w:type="dxa" w:w="4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Probabilística</w:t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Sistemática</w:t>
            </w:r>
          </w:p>
        </w:tc>
        <w:tc>
          <w:tcPr>
            <w:tcW w:type="dxa" w:w="483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Há lista ordenada e sem periodicidade que coincida com o intervalo de salto</w:t>
            </w:r>
          </w:p>
        </w:tc>
        <w:tc>
          <w:tcPr>
            <w:tcW w:type="dxa" w:w="4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Probabilística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Estratificada</w:t>
            </w:r>
          </w:p>
        </w:tc>
        <w:tc>
          <w:tcPr>
            <w:tcW w:type="dxa" w:w="483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Há subgrupos internamente homogêneos e diferentes entre si (setor, porte, região)</w:t>
            </w:r>
          </w:p>
        </w:tc>
        <w:tc>
          <w:tcPr>
            <w:tcW w:type="dxa" w:w="4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Probabilística</w:t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Por conglomerados</w:t>
            </w:r>
          </w:p>
        </w:tc>
        <w:tc>
          <w:tcPr>
            <w:tcW w:type="dxa" w:w="483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Os casos vêm agrupados naturalmente (municípios, escolas, filiais)</w:t>
            </w:r>
          </w:p>
        </w:tc>
        <w:tc>
          <w:tcPr>
            <w:tcW w:type="dxa" w:w="4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probabilística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Por conveniência</w:t>
            </w:r>
          </w:p>
        </w:tc>
        <w:tc>
          <w:tcPr>
            <w:tcW w:type="dxa" w:w="483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Quem estava acessível. Não generaliza</w:t>
            </w:r>
          </w:p>
        </w:tc>
        <w:tc>
          <w:tcPr>
            <w:tcW w:type="dxa" w:w="4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probabilística</w:t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Por cotas</w:t>
            </w:r>
          </w:p>
        </w:tc>
        <w:tc>
          <w:tcPr>
            <w:tcW w:type="dxa" w:w="483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Reproduz proporções conhecidas, mas sem sorteio dentro da cota</w:t>
            </w:r>
          </w:p>
        </w:tc>
        <w:tc>
          <w:tcPr>
            <w:tcW w:type="dxa" w:w="4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probabilística</w:t>
            </w:r>
          </w:p>
        </w:tc>
        <w:tc>
          <w:tcPr>
            <w:tcW w:type="dxa" w:w="19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Intencional ou por julgamento</w:t>
            </w:r>
          </w:p>
        </w:tc>
        <w:tc>
          <w:tcPr>
            <w:tcW w:type="dxa" w:w="483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Casos escolhidos por serem típicos ou extremos</w:t>
            </w:r>
          </w:p>
        </w:tc>
        <w:tc>
          <w:tcPr>
            <w:tcW w:type="dxa" w:w="4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probabilística</w:t>
            </w:r>
          </w:p>
        </w:tc>
        <w:tc>
          <w:tcPr>
            <w:tcW w:type="dxa" w:w="19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Bola de neve</w:t>
            </w:r>
          </w:p>
        </w:tc>
        <w:tc>
          <w:tcPr>
            <w:tcW w:type="dxa" w:w="483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Um respondente indica o próximo. Populações de difícil acesso</w:t>
            </w:r>
          </w:p>
        </w:tc>
        <w:tc>
          <w:tcPr>
            <w:tcW w:type="dxa" w:w="4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TÉCNICA QUE EU USO E POR QUÊ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se houve sorteio, diga a semente usada e onde está a célula que o fez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8.4  O tamanho da amostra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Como se preenche.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O tamanho não se adivinha: ele sai do intervalo que você aceita. Declare a margem de erro e o nível de confiança, rode a célula do encontro 8 e anote o que ela devolveu.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Não calcule à mão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— e não copie um número de outro trabalho.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22 — O tamanho da amostra, parâmetro por parâmetro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1984"/>
        <w:gridCol w:w="2551"/>
      </w:tblGrid>
      <w:tr>
        <w:trPr>
          <w:tblHeader/>
        </w:trPr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Parâmetro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Símbolo</w:t>
            </w:r>
          </w:p>
        </w:tc>
        <w:tc>
          <w:tcPr>
            <w:tcW w:type="dxa" w:w="19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Valor que eu declarei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 onde vem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Nível de confiança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1 − α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Decisão minha; 95% é o padrão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Valor crítico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z ou t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Saída da célula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Margem de erro aceita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Decisão minha, na unidade da variável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Proporção esperada (se a variável é proporção)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Estudo anterior, ou 0,5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Desvio padrão esperado (se é média)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Base-piloto ou literatura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Tamanho da população, se finita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Quadro 20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Tamanho da amostra calculado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Saída da célula do encontro 8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Tamanho efetivamente obtido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 obtido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Contagem no notebook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Perda ou não resposta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 calculado menos n obtido, e o motivo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FRASE DO TAMANHO DA AMOSTRA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“Para uma margem de ____ e confiança de 95%, a célula devolveu n = ____; obtive ____.”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8.5  O que o meu desenho permite dizer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GENERALIZAÇÃO POSSÍVEL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a quem vale o resultado: à base, à população sorteada, ou a ninguém além dos casos observados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9  Instrumento de coleta (só para dado primário)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AV2 — encontro 9.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Esta etapa pode não se aplicar.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Se o seu projeto usa base secundária — o caminho padrão da disciplina —, marque “não se aplica” em 9.1, escreva em uma linha por quê, e passe para a etapa 10. Não deixe em branco.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9.1  Aplica-se?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Não se aplica.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Meu projeto usa dados secundários. A “coleta” é a extração descrita na etapa 7.5.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Aplica-se.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 xml:space="preserve"> Eu coleto dado primário, e preencho 9.2 a 9.5.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9.2  O instrumento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23 — O instrumento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/>
        </w:trPr>
        <w:tc>
          <w:tcPr>
            <w:tcW w:type="dxa" w:w="45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45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Tipo de instrumento (questionário, formulário, roteiro estruturado)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Forma de aplicação (presencial, online, telefone)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Número de itens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Tempo estimado de resposta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Escala principal usada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instrumento é meu, adaptado ou validado por outro autor?</w:t>
            </w:r>
          </w:p>
        </w:tc>
        <w:tc>
          <w:tcPr>
            <w:tcW w:type="dxa" w:w="45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Se adaptado ou validado: referência</w:t>
            </w:r>
          </w:p>
        </w:tc>
        <w:tc>
          <w:tcPr>
            <w:tcW w:type="dxa" w:w="45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9.3  As escalas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24 — As escalas e o nível que cada uma produz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1701"/>
        <w:gridCol w:w="3288"/>
      </w:tblGrid>
      <w:tr>
        <w:trPr>
          <w:tblHeader/>
        </w:trPr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Escala</w:t>
            </w:r>
          </w:p>
        </w:tc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mede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Nível de mensuração</w:t>
            </w:r>
          </w:p>
        </w:tc>
        <w:tc>
          <w:tcPr>
            <w:tcW w:type="dxa" w:w="328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Cuidado principal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Nominal (sim/não, categorias)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Pertencimento a uma categoria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Nominal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Categorias exaustivas e mutuamente exclusivas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Likert (1 a 5, 1 a 7)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Grau de concordância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Ordinal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Número de pontos ímpar dá ponto neutro; declare a decisão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Diferencial semântico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Posição entre dois extremos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Ordinal</w:t>
            </w:r>
          </w:p>
        </w:tc>
        <w:tc>
          <w:tcPr>
            <w:tcW w:type="dxa" w:w="328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Os extremos precisam ser realmente opostos</w:t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 aberta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Quantidade, valor, contagem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Razão</w:t>
            </w:r>
          </w:p>
        </w:tc>
        <w:tc>
          <w:tcPr>
            <w:tcW w:type="dxa" w:w="328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Unidade declarada no enunciado do item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9.4  Matriz item × objetivo × variável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25 — Cada item serve a um objetivo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1984"/>
        <w:gridCol w:w="1701"/>
        <w:gridCol w:w="1134"/>
      </w:tblGrid>
      <w:tr>
        <w:trPr>
          <w:tblHeader/>
        </w:trPr>
        <w:tc>
          <w:tcPr>
            <w:tcW w:type="dxa" w:w="85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Item nº</w:t>
            </w:r>
          </w:p>
        </w:tc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Enunciado do item</w:t>
            </w:r>
          </w:p>
        </w:tc>
        <w:tc>
          <w:tcPr>
            <w:tcW w:type="dxa" w:w="19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Objetivo específico que ele serve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Escala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Item que não serve a nenhum objetivo sai do instrumento. Objetivo sem item correspondente fica sem resposta.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9.5  Pré-teste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26 — O pré-teste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</w:trPr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 quantas pessoas pré-testei</w:t>
            </w:r>
          </w:p>
        </w:tc>
        <w:tc>
          <w:tcPr>
            <w:tcW w:type="dxa" w:w="56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Quando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Itens que geraram dúvida</w:t>
            </w:r>
          </w:p>
        </w:tc>
        <w:tc>
          <w:tcPr>
            <w:tcW w:type="dxa" w:w="56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eu mudei depois do pré-teste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10  A matriz de amarração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(preliminar) e AV2 (fechada). É o raio-x do projeto.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A tabela de verificação da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coerência interna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do projeto. Cada linha liga problema → objetivo específico → hipótese → variáveis (e níveis) → base → técnica de análise. Se qualquer elo falta ou não combina com o vizinho, o projeto tem um buraco — e é melhor descobri-lo agora do que na análise.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10.1  O exemplo, coluna a coluna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27 — Matriz de amarração preenchida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1247"/>
        <w:gridCol w:w="1814"/>
        <w:gridCol w:w="1361"/>
        <w:gridCol w:w="1020"/>
      </w:tblGrid>
      <w:tr>
        <w:trPr>
          <w:tblHeader/>
        </w:trPr>
        <w:tc>
          <w:tcPr>
            <w:tcW w:type="dxa" w:w="192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Problema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Objetivo específico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</w:t>
            </w:r>
          </w:p>
        </w:tc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Variáveis (nível)</w:t>
            </w:r>
          </w:p>
        </w:tc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Base</w:t>
            </w:r>
          </w:p>
        </w:tc>
        <w:tc>
          <w:tcPr>
            <w:tcW w:type="dxa" w:w="10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Técnica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Empresas empregadoras de maior porte sobrevivem mais que as de menor porte?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Comparar taxas de sobrevivência em 3 anos por faixa de pessoal</w:t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Quanto maior a faixa, maior a taxa</w:t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Faixa de pessoal (ordinal); taxa de sobrevivência (razão)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Demografia das Empresas, SIDRA 9949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Comparação de grupos</w:t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Na coluna “técnica”, até o encontro 9 basta o tipo: comparação de grupos, associação entre variáveis, descrição. Os testes específicos entram depois dos encontros 11 e 12.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10.2  A matriz do meu projeto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Uma linha por objetivo específico. Repita o problema em todas as linhas: é ele que cada linha precisa servir.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28 — A minha matriz de amarração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1247"/>
        <w:gridCol w:w="1814"/>
        <w:gridCol w:w="1361"/>
        <w:gridCol w:w="1020"/>
      </w:tblGrid>
      <w:tr>
        <w:trPr>
          <w:tblHeader/>
        </w:trPr>
        <w:tc>
          <w:tcPr>
            <w:tcW w:type="dxa" w:w="192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Problema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Objetivo específico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</w:t>
            </w:r>
          </w:p>
        </w:tc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Variáveis (nível)</w:t>
            </w:r>
          </w:p>
        </w:tc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Base</w:t>
            </w:r>
          </w:p>
        </w:tc>
        <w:tc>
          <w:tcPr>
            <w:tcW w:type="dxa" w:w="10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Técnica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10.3  O que a matriz revela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Leia a sua matriz procurando os quatro buracos. Marque o que encontrou e escreva o que fez para fechá-lo.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29 — Os quatro buracos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1020"/>
        <w:gridCol w:w="2494"/>
      </w:tblGrid>
      <w:tr>
        <w:trPr>
          <w:tblHeader/>
        </w:trPr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Buraco</w:t>
            </w:r>
          </w:p>
        </w:tc>
        <w:tc>
          <w:tcPr>
            <w:tcW w:type="dxa" w:w="351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ele aparece na matriz</w:t>
            </w:r>
          </w:p>
        </w:tc>
        <w:tc>
          <w:tcPr>
            <w:tcW w:type="dxa" w:w="10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Encontrei?</w:t>
            </w:r>
          </w:p>
        </w:tc>
        <w:tc>
          <w:tcPr>
            <w:tcW w:type="dxa" w:w="249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fiz</w:t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Objetivo sem hipótese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Linha com objetivo preenchido e hipótese vazia, num projeto que compara grupos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Hipótese com variável que a base não tem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coluna de variáveis cita algo que não está no Quadro 14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Técnica incompatível com o nível de mensuração</w:t>
            </w:r>
          </w:p>
        </w:tc>
        <w:tc>
          <w:tcPr>
            <w:tcW w:type="dxa" w:w="351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Média de variável nominal, teste t com variável ordinal de 3 pontos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Problema que nenhuma linha responde por inteiro</w:t>
            </w:r>
          </w:p>
        </w:tc>
        <w:tc>
          <w:tcPr>
            <w:tcW w:type="dxa" w:w="351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Todas as linhas respondem pedaços, e o problema fica maior que a soma delas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11  Plano de análise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AV3 — encontro 14, mas comece a preencher a partir do encontro 10.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O que você vai calcular, nesta ordem, e por quê. O plano se escreve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antes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de rodar a análise: é isso que impede a prática de sair caçando o teste que dá o resultado desejado. Cada linha deste plano vira uma célula do notebook.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11.1  Descritiva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30 — O plano da descritiva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907"/>
        <w:gridCol w:w="1587"/>
        <w:gridCol w:w="1587"/>
        <w:gridCol w:w="1134"/>
        <w:gridCol w:w="2041"/>
      </w:tblGrid>
      <w:tr>
        <w:trPr>
          <w:tblHeader/>
        </w:trPr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</w:t>
            </w:r>
          </w:p>
        </w:tc>
        <w:tc>
          <w:tcPr>
            <w:tcW w:type="dxa" w:w="90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Nível</w:t>
            </w:r>
          </w:p>
        </w:tc>
        <w:tc>
          <w:tcPr>
            <w:tcW w:type="dxa" w:w="158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Medida de centro</w:t>
            </w:r>
          </w:p>
        </w:tc>
        <w:tc>
          <w:tcPr>
            <w:tcW w:type="dxa" w:w="158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Medida de dispersão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Forma</w:t>
            </w:r>
          </w:p>
        </w:tc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Por que esta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Lembrete do encontro 4: em distribuição assimétrica, a média engana; use a mediana e diga que o fez. Para comparar dispersões de escalas diferentes, use o coeficiente de variação, não o desvio padrão.</w:t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11.2  A figura prevista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31 — A Figura 1 planejada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rPr>
          <w:tblHeader/>
        </w:trPr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566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Tipo de gráfico</w:t>
            </w:r>
          </w:p>
        </w:tc>
        <w:tc>
          <w:tcPr>
            <w:tcW w:type="dxa" w:w="56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vai no eixo x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vai no eixo y</w:t>
            </w:r>
          </w:p>
        </w:tc>
        <w:tc>
          <w:tcPr>
            <w:tcW w:type="dxa" w:w="56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Por que este tipo, e não outro</w:t>
            </w:r>
          </w:p>
        </w:tc>
        <w:tc>
          <w:tcPr>
            <w:tcW w:type="dxa" w:w="56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a figura deve mostrar, se a hipótese estiver certa</w:t>
            </w:r>
          </w:p>
        </w:tc>
        <w:tc>
          <w:tcPr>
            <w:tcW w:type="dxa" w:w="56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11.3  Inferência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Como se escolhe o teste.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Pelo fluxograma dos encontros 11 e 12, e não pelo que deu significativo. A escolha depende de três coisas: o nível de mensuração da variável resposta, quantos grupos se comparam e se os pressupostos do teste paramétrico se sustentam. Quando não se sustentam, o equivalente de postos entra no lugar — e isso não é derrota, é a escolha certa.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32 — O fluxograma de escolha do teste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907"/>
        <w:gridCol w:w="2381"/>
        <w:gridCol w:w="2268"/>
      </w:tblGrid>
      <w:tr>
        <w:trPr>
          <w:tblHeader/>
        </w:trPr>
        <w:tc>
          <w:tcPr>
            <w:tcW w:type="dxa" w:w="238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Comparação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Resposta</w:t>
            </w:r>
          </w:p>
        </w:tc>
        <w:tc>
          <w:tcPr>
            <w:tcW w:type="dxa" w:w="90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Grupos</w:t>
            </w:r>
          </w:p>
        </w:tc>
        <w:tc>
          <w:tcPr>
            <w:tcW w:type="dxa" w:w="238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Teste paramétrico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Equivalente de postos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Uma média contra um valor de referência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Teste t de uma amostra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Wilcoxon de uma amostra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Duas médias independentes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</w:t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Teste t de duas amostras (Welch)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Mann-Whitney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Duas medidas no mesmo caso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 pareados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Teste t pareado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Wilcoxon pareado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Três ou mais médias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</w:t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3+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ANOVA de um fator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Kruskal-Wallis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Duas variáveis categóricas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Categórica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Qui-quadrado de independência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Distribuição observada contra esperada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Categórica</w:t>
            </w:r>
          </w:p>
        </w:tc>
        <w:tc>
          <w:tcPr>
            <w:tcW w:type="dxa" w:w="90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  <w:tc>
          <w:tcPr>
            <w:tcW w:type="dxa" w:w="238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Qui-quadrado de bondade de ajuste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Associação entre duas numéricas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</w:t>
            </w:r>
          </w:p>
        </w:tc>
        <w:tc>
          <w:tcPr>
            <w:tcW w:type="dxa" w:w="90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—</w:t>
            </w:r>
          </w:p>
        </w:tc>
        <w:tc>
          <w:tcPr>
            <w:tcW w:type="dxa" w:w="238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Correlação de Pearson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Correlação de Spearman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33 — Os testes do meu projeto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1984"/>
        <w:gridCol w:w="3118"/>
        <w:gridCol w:w="567"/>
        <w:gridCol w:w="2551"/>
      </w:tblGrid>
      <w:tr>
        <w:trPr>
          <w:tblHeader/>
        </w:trPr>
        <w:tc>
          <w:tcPr>
            <w:tcW w:type="dxa" w:w="85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</w:t>
            </w:r>
          </w:p>
        </w:tc>
        <w:tc>
          <w:tcPr>
            <w:tcW w:type="dxa" w:w="198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Teste escolhido</w:t>
            </w:r>
          </w:p>
        </w:tc>
        <w:tc>
          <w:tcPr>
            <w:tcW w:type="dxa" w:w="311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Pressupostos que eu verifiquei</w:t>
            </w:r>
          </w:p>
        </w:tc>
        <w:tc>
          <w:tcPr>
            <w:tcW w:type="dxa" w:w="56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α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Célula do notebook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H2</w:t>
            </w:r>
          </w:p>
        </w:tc>
        <w:tc>
          <w:tcPr>
            <w:tcW w:type="dxa" w:w="198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1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56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H3</w:t>
            </w:r>
          </w:p>
        </w:tc>
        <w:tc>
          <w:tcPr>
            <w:tcW w:type="dxa" w:w="198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11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56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11.4  O modelo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Quando entra um modelo.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Quando a pergunta é sobre o efeito de uma variável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mantidas as outras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. Regressão linear quando a resposta é numérica; regressão logística quando a resposta é 0/1. O relatório nunca traz a saída bruta do pacote: traz a tabela de cinco colunas da etapa 12.4.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34 — O modelo planejado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969"/>
        <w:gridCol w:w="5102"/>
      </w:tblGrid>
      <w:tr>
        <w:trPr>
          <w:tblHeader/>
        </w:trPr>
        <w:tc>
          <w:tcPr>
            <w:tcW w:type="dxa" w:w="396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Campo</w:t>
            </w:r>
          </w:p>
        </w:tc>
        <w:tc>
          <w:tcPr>
            <w:tcW w:type="dxa" w:w="51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Preencha</w:t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Tipo de modelo (linear simples, linear múltipla, logística)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Variável resposta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Variáveis explicativas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Variáveis de controle, se houver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Variável de evento 0/1, se logística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396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eu espero que o coeficiente principal mostre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11.5  Conferência do plano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objetivo específico (etapa 3.3) tem pelo menos uma linha de plano correspondente.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teste do Quadro 33 foi escolhido pelo fluxograma do Quadro 32, e eu sei dizer por qual caminho.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Nenhuma estatística do plano é proibida para o nível da variável (Quadro 13).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Eu declarei o α antes de ver o valor-p.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plano cabe no notebook: toda linha tem uma célula correspondente, já identificada.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12  Resultados: as quatro peças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AV3 — encontro 14. Peso maior da nota do relatório.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Os resultados, sempre nestas quatro peças e sempre nesta ordem. Cada peça vem com a sua frase de leitura, 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cada número sai de uma célula executada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do seu notebook. Toda tabela e toda figura têm número, título, unidade, n e fonte — e são citadas no texto. Uma figura que o texto não menciona não deveria estar no relatório.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12.1  O mapa das quatro peças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35 — As quatro peças do resultado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4989"/>
      </w:tblGrid>
      <w:tr>
        <w:trPr>
          <w:tblHeader/>
        </w:trPr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Peça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responde</w:t>
            </w:r>
          </w:p>
        </w:tc>
        <w:tc>
          <w:tcPr>
            <w:tcW w:type="dxa" w:w="4989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 da aula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Tabela 1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Quem são os casos: n, valor típico, variação</w:t>
            </w:r>
          </w:p>
        </w:tc>
        <w:tc>
          <w:tcPr>
            <w:tcW w:type="dxa" w:w="498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236 postos; média de R$ 5,97 (Ilha R$ 5,70; interior R$ 6,31)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Figura 1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forma da distribuição em cada grupo</w:t>
            </w:r>
          </w:p>
        </w:tc>
        <w:tc>
          <w:tcPr>
            <w:tcW w:type="dxa" w:w="498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Boxplot por região: as caixas não se sobrepõem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Inferência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a amostra autoriza dizer</w:t>
            </w:r>
          </w:p>
        </w:tc>
        <w:tc>
          <w:tcPr>
            <w:tcW w:type="dxa" w:w="4989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Diferença de R$ 0,61; t = −19,44; p &lt; 0,001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Modelo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efeito de cada variável, mantidas as outras</w:t>
            </w:r>
          </w:p>
        </w:tc>
        <w:tc>
          <w:tcPr>
            <w:tcW w:type="dxa" w:w="4989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Marca +R$ 0,05 (p = 0,079); Ilha −R$ 0,61; R² = 0,66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12.2  O teste das quatro perguntas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A regra que decide a nota.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Toda frase de resultado diz quatro coisas. Se faltar uma, reescreva.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Número sem frase vale menos da metade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, e verbo causal sobre dado observacional custa os pontos do modelo.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36 — O teste das quatro perguntas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2268"/>
        <w:gridCol w:w="6350"/>
      </w:tblGrid>
      <w:tr>
        <w:trPr>
          <w:tblHeader/>
        </w:trPr>
        <w:tc>
          <w:tcPr>
            <w:tcW w:type="dxa" w:w="45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 pergunta</w:t>
            </w:r>
          </w:p>
        </w:tc>
        <w:tc>
          <w:tcPr>
            <w:tcW w:type="dxa" w:w="635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a frase precisa trazer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Quanto?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número, com a unidade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Em quem?</w:t>
            </w:r>
          </w:p>
        </w:tc>
        <w:tc>
          <w:tcPr>
            <w:tcW w:type="dxa" w:w="63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n, o recorte e o período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Com que incerteza?</w:t>
            </w:r>
          </w:p>
        </w:tc>
        <w:tc>
          <w:tcPr>
            <w:tcW w:type="dxa" w:w="63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intervalo de confiança, o erro padrão ou o valor-p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não autoriza?</w:t>
            </w:r>
          </w:p>
        </w:tc>
        <w:tc>
          <w:tcPr>
            <w:tcW w:type="dxa" w:w="63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Causa, generalização, o que ficou de fora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BF6EC"/>
            <w:tcBorders>
              <w:top w:val="single" w:sz="6" w:color="D4B277"/>
              <w:left w:val="single" w:sz="6" w:color="D4B277"/>
              <w:bottom w:val="single" w:sz="6" w:color="D4B277"/>
              <w:right w:val="single" w:sz="6" w:color="D4B27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Exemplo preenchido.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“O preço médio da gasolina é R$ 0,61 por litro maior no interior que na Ilha de São Luís (236 postos pesquisados pela ANP no Maranhão em 2025). Os intervalos de 95% não se sobrepõem (Ilha: R$ 5,68 a R$ 5,72; interior: R$ 6,25 a R$ 6,37), e o teste t de Welch rejeita a igualdade (t = −19,44; p &lt; 0,001). O dado não separa frete, concorrência e escala: não é causa.”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12.3  Tabela 1 e Figura 1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TÍTULO DA TABELA 1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“Tabela 1 — …”, com a unidade, o n e o período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37 — A minha Tabela 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794"/>
        <w:gridCol w:w="1247"/>
        <w:gridCol w:w="1247"/>
        <w:gridCol w:w="1361"/>
        <w:gridCol w:w="1077"/>
        <w:gridCol w:w="1077"/>
      </w:tblGrid>
      <w:tr>
        <w:trPr>
          <w:tblHeader/>
        </w:trPr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 ou grupo</w:t>
            </w:r>
          </w:p>
        </w:tc>
        <w:tc>
          <w:tcPr>
            <w:tcW w:type="dxa" w:w="79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Média</w:t>
            </w:r>
          </w:p>
        </w:tc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Mediana</w:t>
            </w:r>
          </w:p>
        </w:tc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Desvio padrão</w:t>
            </w:r>
          </w:p>
        </w:tc>
        <w:tc>
          <w:tcPr>
            <w:tcW w:type="dxa" w:w="107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Mínimo</w:t>
            </w:r>
          </w:p>
        </w:tc>
        <w:tc>
          <w:tcPr>
            <w:tcW w:type="dxa" w:w="107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Máximo</w:t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7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7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7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07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Fonte: ____________ . Elaboração própria.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FRASE DE LEITURA DA TABELA 1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passe pelas quatro perguntas do Quadro 36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TÍTULO DA FIGURA 1 E O QUE ELA MOSTRA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descreva em palavras; o gráfico em si fica no notebook e no relatório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FRASE DE LEITURA DA FIGURA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12.4  Inferência e modelo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38 — O resultado dos testes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50"/>
        <w:gridCol w:w="2551"/>
        <w:gridCol w:w="1701"/>
        <w:gridCol w:w="1417"/>
        <w:gridCol w:w="2551"/>
      </w:tblGrid>
      <w:tr>
        <w:trPr>
          <w:tblHeader/>
        </w:trPr>
        <w:tc>
          <w:tcPr>
            <w:tcW w:type="dxa" w:w="85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Hipótese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Teste aplicado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Estatística</w:t>
            </w:r>
          </w:p>
        </w:tc>
        <w:tc>
          <w:tcPr>
            <w:tcW w:type="dxa" w:w="141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Valor-p</w:t>
            </w:r>
          </w:p>
        </w:tc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Decisão sobre H₀</w:t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H1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H2</w:t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41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85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H3</w:t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41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FRASE DE LEITURA DA INFERÊNCIA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A tabela do modelo tem sempre estas cinco colunas — nunca a saída bruta do pacote. A coluna “efeito” é a frase, em palavras, do que aquela linha significa.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39 — O modelo em cinco colunas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1361"/>
        <w:gridCol w:w="1361"/>
        <w:gridCol w:w="1134"/>
        <w:gridCol w:w="3402"/>
      </w:tblGrid>
      <w:tr>
        <w:trPr>
          <w:tblHeader/>
        </w:trPr>
        <w:tc>
          <w:tcPr>
            <w:tcW w:type="dxa" w:w="181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variável</w:t>
            </w:r>
          </w:p>
        </w:tc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estimativa</w:t>
            </w:r>
          </w:p>
        </w:tc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erro padrão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valor-p</w:t>
            </w:r>
          </w:p>
        </w:tc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efeito, em palavras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intercepto (ex.)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6,2901</w:t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0,0252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&lt; 0,001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preço previsto: branca, interior</w:t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81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60" w:after="160"/>
      </w:pP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>Anote também o R² (ou o pseudo-R², se logística) e o n do modelo: R² = ______ ; n = ______ .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FRASE DE LEITURA DO MODELO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uma frase por linha que importa; nenhum verbo causal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12.5  Conferência dos resultados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As quatro peças estão presentes, nesta ordem.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tabela e cada figura tem número, título, unidade, n e fonte.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Toda tabela e toda figura é citada no texto.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peça tem a sua frase, e cada frase passa pelo teste das quatro perguntas.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 número do relatório deixou de sair de uma célula executada por mim.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Nenhuma frase usa “causa”, “provoca”, “faz aumentar” sobre dado observacional.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13  Discussão, limitações e implicação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AV3 — encontro 14.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A volta à pergunta. A discussão responde, em uma frase, o que a etapa 1.3 perguntou; depois confronta esse achado com a literatura da etapa 2; depois declara os limites; e fecha com o que um gestor faria com isso. A pergunta que o professor faz a quase todos na apresentação é esta: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“o que esse resultado não autoriza dizer?”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Tenha a resposta pronta.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13.1  A resposta à pergunta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MINHA PERGUNTA, RESPONDIDA EM UMA FRASE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repita a pergunta da etapa 1.3 e responda-a com o número principal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13.2  O diálogo com a literatura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40 — O achado contra a literatura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2268"/>
        <w:gridCol w:w="2268"/>
        <w:gridCol w:w="2835"/>
      </w:tblGrid>
      <w:tr>
        <w:trPr>
          <w:tblHeader/>
        </w:trPr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Referência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ela achou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achei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Convergente ou divergente? Por quê?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13.3  As limitações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Como se escreve uma limitação.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Limitação não é desculpa e não é autodepreciação. É a declaração precisa do que o seu desenho não alcança. Três tipos sempre cabem: o limite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da base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(o que ela não mede), o limite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do desenho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(o que ele não permite concluir) e o limite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do recorte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(a quem o resultado não se aplica).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LIMITAÇÃO 1 — DA BASE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o que a base não mede, quantos casos faltaram, que defeito do Quadro 18 sobrou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LIMITAÇÃO 2 — DO DESENHO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observacional, transversal, sem sorteio, variáveis de confusão não medidas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LIMITAÇÃO 3 — DO RECORTE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território, período e população a que o resultado não se estende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13.4  O que o resultado não autoriza dizer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RESPOSTA PRONTA PARA A PERGUNTA DO PROFESSOR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três coisas que alguém poderia concluir do seu resultado e que o seu dado não sustenta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exemplo da variável de confusão.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No caso dos postos, a região e a bandeira não foram sorteadas. Se os postos do interior são, ao mesmo tempo, mais distantes da base de distribuição, o frete entra na conta sem aparecer no modelo: é uma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variável de confusão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, e ela é a razão pela qual associação não é causa.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13.5  A implicação para a gestão</w:t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O QUE UM GESTOR FARIA COM ESTE RESULTADO</w:t>
      </w:r>
      <w:r>
        <w:rPr>
          <w:rFonts w:ascii="Source Sans Pro" w:hAnsi="Source Sans Pro" w:eastAsia="Source Sans Pro"/>
          <w:b w:val="0"/>
          <w:i/>
          <w:caps w:val="0"/>
          <w:color w:val="555555"/>
          <w:sz w:val="18"/>
        </w:rPr>
        <w:t xml:space="preserve">   uma decisão concreta, não um conselho genérico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14  Cronograma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AV1 — encontro 5, atualizado nas versões seguintes.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41 — O meu cronograma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5102"/>
        <w:gridCol w:w="1701"/>
        <w:gridCol w:w="1134"/>
      </w:tblGrid>
      <w:tr>
        <w:trPr>
          <w:tblHeader/>
        </w:trPr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Encontro</w:t>
            </w:r>
          </w:p>
        </w:tc>
        <w:tc>
          <w:tcPr>
            <w:tcW w:type="dxa" w:w="51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faço no projeto</w:t>
            </w:r>
          </w:p>
        </w:tc>
        <w:tc>
          <w:tcPr>
            <w:tcW w:type="dxa" w:w="170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Prazo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Feito?</w:t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 a 2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Escolho o tema (etapa 0) e leio a base pela primeira vez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Escrevo o problema, os objetivos e as hipóteses (etapas 1, 3 e 4)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Confiro a fonte pelos seis critérios e monto a matriz (etapas 7 e 10)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Entrego a AV1 com a carga funcionando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6 a 7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Defino o delineamento e a população (etapas 6 e 8.1)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8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Calculo o tamanho da amostra e fecho o instrumento (etapas 8.4 e 9)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9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Entrego a AV2 com a matriz fechada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10 a 11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Escolho os testes pelo fluxograma e rodo a inferência (etapa 11.3)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12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Verifico pressupostos e, se preciso, troco pelo teste de postos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13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Ajusto o modelo e monto a tabela de cinco colunas (etapas 11.4 e 12.4)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14</w:t>
            </w:r>
          </w:p>
        </w:tc>
        <w:tc>
          <w:tcPr>
            <w:tcW w:type="dxa" w:w="51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Fecho o relatório, o notebook e apresento (AV3)</w:t>
            </w:r>
          </w:p>
        </w:tc>
        <w:tc>
          <w:tcPr>
            <w:tcW w:type="dxa" w:w="170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15</w:t>
            </w:r>
          </w:p>
        </w:tc>
        <w:tc>
          <w:tcPr>
            <w:tcW w:type="dxa" w:w="51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Prova final</w:t>
            </w:r>
          </w:p>
        </w:tc>
        <w:tc>
          <w:tcPr>
            <w:tcW w:type="dxa" w:w="170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15  Referências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Em todas as entregas.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Em ABNT, em ordem alfabética de sobrenome. Entram as obras citadas no texto, e só elas. As bases de dados também se citam, com o produtor, o nome da tabela ou série, e 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data de acesso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BF6EC"/>
            <w:tcBorders>
              <w:top w:val="single" w:sz="6" w:color="D4B277"/>
              <w:left w:val="single" w:sz="6" w:color="D4B277"/>
              <w:bottom w:val="single" w:sz="6" w:color="D4B277"/>
              <w:right w:val="single" w:sz="6" w:color="D4B27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Exemplo preenchido.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GIL, Antonio Carlos. Como elaborar projetos de pesquisa. 7. ed. Barueri: Atlas, 2022.</w:t>
            </w:r>
          </w:p>
          <w:p>
            <w:pPr>
              <w:spacing w:before="0" w:after="60"/>
              <w:jc w:val="both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INSTITUTO BRASILEIRO DE GEOGRAFIA E ESTATÍSTICA. Demografia das Empresas e Empreendedorismo: tabela 9949. Rio de Janeiro: IBGE, 2024. Disponível em: https://sidra.ibge.gov.br/tabela/9949. Acesso em: 14 out. 2026.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REFERÊNCIAS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16  Registro de uso de inteligência artificial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AV3 — encontro 14. A omissão é falta de honestidade acadêmica.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A regra do semestre.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A IA explica, o código calcula e o estudante confere e escreve.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O assistente é permitido e até incentivado, sobretudo para adaptar a análise à base do seu projeto. A exigência é de transparência: quem usa, registra. O registro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não desconta pontos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; a omissão é que é falta.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16.1  Os três modos de uso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42 — Os três modos de uso do assistente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47"/>
        <w:gridCol w:w="3402"/>
        <w:gridCol w:w="4422"/>
      </w:tblGrid>
      <w:tr>
        <w:trPr>
          <w:tblHeader/>
        </w:trPr>
        <w:tc>
          <w:tcPr>
            <w:tcW w:type="dxa" w:w="124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Modo</w:t>
            </w:r>
          </w:p>
        </w:tc>
        <w:tc>
          <w:tcPr>
            <w:tcW w:type="dxa" w:w="340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você faz</w:t>
            </w:r>
          </w:p>
        </w:tc>
        <w:tc>
          <w:tcPr>
            <w:tcW w:type="dxa" w:w="4422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Como se confere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Pergunta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Pergunta conceitual, com o cartão de contexto colado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resposta cita um número que está no cartão</w:t>
            </w:r>
          </w:p>
        </w:tc>
      </w:tr>
      <w:tr>
        <w:tc>
          <w:tcPr>
            <w:tcW w:type="dxa" w:w="124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Encomenda</w:t>
            </w:r>
          </w:p>
        </w:tc>
        <w:tc>
          <w:tcPr>
            <w:tcW w:type="dxa" w:w="340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Pede uma troca de coluna, um filtro ou um agrupamento</w:t>
            </w:r>
          </w:p>
        </w:tc>
        <w:tc>
          <w:tcPr>
            <w:tcW w:type="dxa" w:w="4422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número bate; os grupos somam o total; o gráfico é o que foi pedido</w:t>
            </w:r>
          </w:p>
        </w:tc>
      </w:tr>
      <w:tr>
        <w:tc>
          <w:tcPr>
            <w:tcW w:type="dxa" w:w="124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Leitura</w:t>
            </w:r>
          </w:p>
        </w:tc>
        <w:tc>
          <w:tcPr>
            <w:tcW w:type="dxa" w:w="340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Pede ajuda para ler uma saída do notebook</w:t>
            </w:r>
          </w:p>
        </w:tc>
        <w:tc>
          <w:tcPr>
            <w:tcW w:type="dxa" w:w="4422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frase é sua, e cada número dela está numa saída executada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2"/>
        <w:spacing w:before="280" w:after="12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4"/>
        </w:rPr>
        <w:t>16.2  O meu registro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/>
          <w:i w:val="0"/>
          <w:caps w:val="0"/>
          <w:color w:val="1A1A1A"/>
          <w:sz w:val="21"/>
        </w:rPr>
        <w:t>Não usei assistente de IA neste projeto.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43 — Registro de uso de 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1020"/>
        <w:gridCol w:w="2835"/>
        <w:gridCol w:w="2494"/>
        <w:gridCol w:w="2268"/>
      </w:tblGrid>
      <w:tr>
        <w:trPr>
          <w:tblHeader/>
        </w:trPr>
        <w:tc>
          <w:tcPr>
            <w:tcW w:type="dxa" w:w="45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#</w:t>
            </w:r>
          </w:p>
        </w:tc>
        <w:tc>
          <w:tcPr>
            <w:tcW w:type="dxa" w:w="10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Modo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pedi</w:t>
            </w:r>
          </w:p>
        </w:tc>
        <w:tc>
          <w:tcPr>
            <w:tcW w:type="dxa" w:w="249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A checagem que eu fiz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eu mudei depois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</w:t>
            </w:r>
          </w:p>
        </w:tc>
        <w:tc>
          <w:tcPr>
            <w:tcW w:type="dxa" w:w="10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45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49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Etapa 17  A apresentação de 3 a 5 minutos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8D0333"/>
            <w:tcBorders>
              <w:top w:val="single" w:sz="6" w:color="8D0333"/>
              <w:left w:val="single" w:sz="6" w:color="8D0333"/>
              <w:bottom w:val="single" w:sz="6" w:color="8D0333"/>
              <w:right w:val="single" w:sz="6" w:color="8D033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D4B277"/>
                <w:sz w:val="18"/>
              </w:rPr>
              <w:t xml:space="preserve">ENTREGA:  </w:t>
            </w: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8"/>
              </w:rPr>
              <w:t>AV3 — encontro 14. Vale 25 pontos.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entra aqui.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Um slide — no máximo dois, se o segundo for a Figura 1 — e cinco blocos de cerca de um minuto.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Quem lê o slide não está apresentando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: o slide organiza, a fala comunica. Números grandes, uma figura só e nenhuma tabela de cinco colunas projetada inteira.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44 — Os cinco blocos da apresentação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61"/>
        <w:gridCol w:w="2041"/>
        <w:gridCol w:w="2835"/>
        <w:gridCol w:w="2835"/>
      </w:tblGrid>
      <w:tr>
        <w:trPr>
          <w:tblHeader/>
        </w:trPr>
        <w:tc>
          <w:tcPr>
            <w:tcW w:type="dxa" w:w="136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Bloco</w:t>
            </w:r>
          </w:p>
        </w:tc>
        <w:tc>
          <w:tcPr>
            <w:tcW w:type="dxa" w:w="204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dizer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 da aula</w:t>
            </w:r>
          </w:p>
        </w:tc>
        <w:tc>
          <w:tcPr>
            <w:tcW w:type="dxa" w:w="2835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meu</w:t>
            </w:r>
          </w:p>
        </w:tc>
      </w:tr>
      <w:tr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1. A pergunta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problema de gestão, em uma frase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“O preço varia com a bandeira ou com a região?”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2. O dado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Fonte, recorte, unidade e n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“ANP, 2025, 236 postos do Maranhão”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3. O achado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Um número, com a frase completa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“R$ 0,61 a mais no interior; a marca, R$ 0,05”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36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4. O limite</w:t>
            </w:r>
          </w:p>
        </w:tc>
        <w:tc>
          <w:tcPr>
            <w:tcW w:type="dxa" w:w="204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o resultado não autoriza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“Não é causa; vale para os postos pesquisados”</w:t>
            </w:r>
          </w:p>
        </w:tc>
        <w:tc>
          <w:tcPr>
            <w:tcW w:type="dxa" w:w="2835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36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5. A implicação</w:t>
            </w:r>
          </w:p>
        </w:tc>
        <w:tc>
          <w:tcPr>
            <w:tcW w:type="dxa" w:w="204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um gestor faria com isso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“Na compra da frota, a região pesa mais que a bandeira”</w:t>
            </w:r>
          </w:p>
        </w:tc>
        <w:tc>
          <w:tcPr>
            <w:tcW w:type="dxa" w:w="283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Como é cronometrado.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A ordem é sorteada no início do bloco. O professor avisa aos 3 minutos e corta aos 5. Cada apresentação termina com uma pergunta da turma ou do professor, respondida em até um minuto. Quem assiste anota, para cada colega, o achado e o limite em uma linha.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2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1"/>
        </w:rPr>
        <w:t>A PERGUNTA QUE EU ESPERO RECEBER, E A MINHA RESPOSTA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 w:line="360" w:lineRule="auto"/>
            </w:pPr>
            <w:r/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  <w:p>
            <w:pPr>
              <w:spacing w:before="0" w:after="0" w:line="360" w:lineRule="auto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22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Anexo A  Checklist final, antes de entregar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Como usar.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Percorra a lista com o arquivo aberto, e não de memória.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A avaliação é sobre o que está no arquivo, e não sobre o que você lembra ter feito.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Reabra o link compartilhado e confira.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pStyle w:val="Heading3"/>
        <w:spacing w:before="200" w:after="8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2"/>
        </w:rPr>
        <w:t>O projeto, neste documento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Nenhum campo em branco. O que não se aplica está escrito como “não se aplica”, com o motivo.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problema (1.3) está como pergunta e passa pelas seis regras (1.4).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Todo termo ambíguo do problema tem definição operacional (1.5).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Os objetivos usam verbos da coluna ✓ e o geral responde à pergunta (3).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hipótese tem direção, variáveis e um teste que a decide (4 e 11.3).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Toda variável tem nível, unidade e coluna da base (5.2).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fonte passou pelos seis critérios e pelos quatro defeitos (7.2 e 7.3).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matriz de amarração não tem nenhum dos quatro buracos (10.3).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As quatro peças de resultado estão presentes, cada uma com a sua frase (12).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As três limitações estão escritas, e a resposta a “o que não autoriza” está pronta (13).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As referências estão em ABNT, e as bases citadas com data de acesso (15).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registro de IA está preenchido, ou marcado “não usei” (16).</w:t>
      </w:r>
    </w:p>
    <w:p>
      <w:pPr>
        <w:pStyle w:val="Heading3"/>
        <w:spacing w:before="200" w:after="8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2"/>
        </w:rPr>
        <w:t>O notebook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CONFIG aponta para a minha base, e a carga funciona.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Ambiente de execução → Reiniciar e executar tudo roda sem erro, do início ao fim.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A conferência “os grupos somam o total” deu [ok].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Cada número que está neste documento aparece numa saída salva do notebook.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link foi compartilhado com o professor, e eu reabri o link para conferir.</w:t>
      </w:r>
    </w:p>
    <w:p>
      <w:pPr>
        <w:pStyle w:val="Heading3"/>
        <w:spacing w:before="200" w:after="8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2"/>
        </w:rPr>
        <w:t>A apresentação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Entre 3 e 5 minutos, cronometrados em casa pelo menos uma vez.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Um slide, com os cinco blocos (ou dois, se o segundo for a Figura 1).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O número principal vem com a frase completa, não sozinho.</w:t>
      </w:r>
    </w:p>
    <w:p>
      <w:pPr>
        <w:spacing w:before="0" w:after="80"/>
        <w:ind w:left="227" w:hanging="227"/>
        <w:jc w:val="both"/>
      </w:pPr>
      <w:r>
        <w:rPr>
          <w:rFonts w:ascii="Source Sans Pro" w:hAnsi="Source Sans Pro" w:eastAsia="Source Sans Pro"/>
          <w:b/>
          <w:i w:val="0"/>
          <w:caps w:val="0"/>
          <w:color w:val="8D0333"/>
          <w:sz w:val="24"/>
        </w:rPr>
        <w:t xml:space="preserve">☐  </w:t>
      </w:r>
      <w:r>
        <w:rPr>
          <w:rFonts w:ascii="Source Sans Pro" w:hAnsi="Source Sans Pro" w:eastAsia="Source Sans Pro"/>
          <w:b w:val="0"/>
          <w:i w:val="0"/>
          <w:caps w:val="0"/>
          <w:color w:val="1A1A1A"/>
          <w:sz w:val="21"/>
        </w:rPr>
        <w:t>Eu tenho resposta pronta para “o que esse resultado não autoriza dizer?”.</w:t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Anexo B  Reprodutibilidade: a CONFIG do notebook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é.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O notebook do encontro 14 já é um relatório pronto sobre os postos da ANP. Você troca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só os seis valores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do bloco de configuração, executa tudo, e cada seção se refaz com a sua base. Anote aqui os valores que você usou: é isso que torna o seu resultado reproduzível por outra pessoa.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45 — A CONFIG do meu notebook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7"/>
        <w:gridCol w:w="2948"/>
        <w:gridCol w:w="2268"/>
        <w:gridCol w:w="2268"/>
      </w:tblGrid>
      <w:tr>
        <w:trPr>
          <w:tblHeader/>
        </w:trPr>
        <w:tc>
          <w:tcPr>
            <w:tcW w:type="dxa" w:w="1587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Parâmetro</w:t>
            </w:r>
          </w:p>
        </w:tc>
        <w:tc>
          <w:tcPr>
            <w:tcW w:type="dxa" w:w="294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é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No exemplo</w:t>
            </w:r>
          </w:p>
        </w:tc>
        <w:tc>
          <w:tcPr>
            <w:tcW w:type="dxa" w:w="2268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meu valor</w:t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ARQUIVO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base: “exemplo” ou o nome do seu CSV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"exemplo"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FONTE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citação da sua fonte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"ANP, SHPC, 2025"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RESPOSTA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Numérica: o que se quer explicar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"preco_gasolina"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GRUPO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Categórica: os grupos do teste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"regiao"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EXPLICATIVAS</w:t>
            </w:r>
          </w:p>
        </w:tc>
        <w:tc>
          <w:tcPr>
            <w:tcW w:type="dxa" w:w="294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As que entram no modelo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["com_marca", "ilha"]</w:t>
            </w:r>
          </w:p>
        </w:tc>
        <w:tc>
          <w:tcPr>
            <w:tcW w:type="dxa" w:w="2268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  <w:tr>
        <w:tc>
          <w:tcPr>
            <w:tcW w:type="dxa" w:w="1587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EVENTO</w:t>
            </w:r>
          </w:p>
        </w:tc>
        <w:tc>
          <w:tcPr>
            <w:tcW w:type="dxa" w:w="294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0/1 para a logística, ou vazio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"vende_etanol"</w:t>
            </w:r>
          </w:p>
        </w:tc>
        <w:tc>
          <w:tcPr>
            <w:tcW w:type="dxa" w:w="2268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A conferência muda de papel.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Com a base de exemplo, cada número aparece com [ok], porque o gabarito é conhecido. Com a sua base, aparece [--] e o seu número, para você anotar. A conferência que vale para qualquer base —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“os grupos somam o total”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 — continua devolvendo [ok] ou [X]. Se ela der [X], há erro de filtro ou de agrupamento, e nenhum número posterior vale.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Anexo C  Como o projeto é avaliado</w:t>
      </w:r>
    </w:p>
    <w:p>
      <w:pPr>
        <w:spacing w:before="0" w:after="120"/>
        <w:jc w:val="both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2"/>
        </w:rPr>
        <w:t>A rubrica da AV3, encontro 14. Os pontos entre parênteses são os de cada item.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46 — Rubrica da AV3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6463"/>
        <w:gridCol w:w="1134"/>
      </w:tblGrid>
      <w:tr>
        <w:trPr>
          <w:tblHeader/>
        </w:trPr>
        <w:tc>
          <w:tcPr>
            <w:tcW w:type="dxa" w:w="147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Peça</w:t>
            </w:r>
          </w:p>
        </w:tc>
        <w:tc>
          <w:tcPr>
            <w:tcW w:type="dxa" w:w="6463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se avalia</w:t>
            </w:r>
          </w:p>
        </w:tc>
        <w:tc>
          <w:tcPr>
            <w:tcW w:type="dxa" w:w="1134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Pontos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Relatório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Pergunta, método e níveis coerentes (10) · Tabela 1 e Figura 1 com n, unidade e fonte (10) · teste escolhido pelo fluxograma e bem lido (10) · modelo em cinco colunas, sem verbo causal (10) · limitações (5) · frases completas (5)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50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Notebook</w:t>
            </w:r>
          </w:p>
        </w:tc>
        <w:tc>
          <w:tcPr>
            <w:tcW w:type="dxa" w:w="6463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Executa do início ao fim sem erro (10) · CONFIG e base do projeto carregando (5) · conferências executadas (5) · registro de IA preenchido ou “não usei” (5)</w:t>
            </w:r>
          </w:p>
        </w:tc>
        <w:tc>
          <w:tcPr>
            <w:tcW w:type="dxa" w:w="1134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25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Apresentação</w:t>
            </w:r>
          </w:p>
        </w:tc>
        <w:tc>
          <w:tcPr>
            <w:tcW w:type="dxa" w:w="6463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Entre 3 e 5 minutos (5) · os cinco blocos (10) · o número principal com a frase completa (5) · resposta a uma pergunta (5)</w:t>
            </w:r>
          </w:p>
        </w:tc>
        <w:tc>
          <w:tcPr>
            <w:tcW w:type="dxa" w:w="1134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25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6EEF2"/>
            <w:tcBorders>
              <w:top w:val="single" w:sz="6" w:color="C88BA0"/>
              <w:left w:val="single" w:sz="6" w:color="C88BA0"/>
              <w:bottom w:val="single" w:sz="6" w:color="C88BA0"/>
              <w:right w:val="single" w:sz="6" w:color="C88B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60"/>
              <w:jc w:val="both"/>
            </w:pPr>
            <w:r/>
            <w:r>
              <w:rPr>
                <w:rFonts w:ascii="Montserrat" w:hAnsi="Montserrat" w:eastAsia="Montserrat"/>
                <w:b/>
                <w:i w:val="0"/>
                <w:caps w:val="0"/>
                <w:color w:val="8D0333"/>
                <w:sz w:val="19"/>
              </w:rPr>
              <w:t xml:space="preserve">O que separa a nota cheia da parcial. 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 xml:space="preserve">O número certo com a frase que passa no teste das quatro perguntas. </w:t>
            </w:r>
            <w:r>
              <w:rPr>
                <w:rFonts w:ascii="Source Sans Pro" w:hAnsi="Source Sans Pro" w:eastAsia="Source Sans Pro"/>
                <w:b/>
                <w:i w:val="0"/>
                <w:caps w:val="0"/>
                <w:color w:val="555555"/>
                <w:sz w:val="19"/>
              </w:rPr>
              <w:t>Número sem frase vale menos da metade</w:t>
            </w: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555555"/>
                <w:sz w:val="19"/>
              </w:rPr>
              <w:t>, e verbo causal sobre dado observacional custa os pontos do modelo.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r>
        <w:br w:type="page"/>
      </w:r>
    </w:p>
    <w:p>
      <w:pPr>
        <w:pStyle w:val="Heading1"/>
        <w:spacing w:before="0" w:after="200"/>
        <w:jc w:val="left"/>
        <w:pBdr>
          <w:bottom w:val="single" w:sz="8" w:space="4" w:color="D4B277"/>
        </w:pBdr>
        <w:keepNext/>
      </w:pPr>
      <w:r>
        <w:rPr>
          <w:rFonts w:ascii="Montserrat" w:hAnsi="Montserrat" w:eastAsia="Montserrat"/>
          <w:b/>
          <w:i w:val="0"/>
          <w:caps w:val="0"/>
          <w:color w:val="8D0333"/>
          <w:sz w:val="28"/>
        </w:rPr>
        <w:t>Anexo D  Glossário mínimo</w:t>
      </w:r>
    </w:p>
    <w:p>
      <w:pPr>
        <w:spacing w:before="160" w:after="60"/>
        <w:jc w:val="left"/>
        <w:keepNext/>
      </w:pPr>
      <w:r>
        <w:rPr>
          <w:rFonts w:ascii="Montserrat" w:hAnsi="Montserrat" w:eastAsia="Montserrat"/>
          <w:b/>
          <w:i w:val="0"/>
          <w:caps w:val="0"/>
          <w:color w:val="1A1A1A"/>
          <w:sz w:val="20"/>
        </w:rPr>
        <w:t>Quadro 47 — Glossário mínimo do semestre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/>
        </w:trPr>
        <w:tc>
          <w:tcPr>
            <w:tcW w:type="dxa" w:w="2551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Termo</w:t>
            </w:r>
          </w:p>
        </w:tc>
        <w:tc>
          <w:tcPr>
            <w:tcW w:type="dxa" w:w="6520"/>
            <w:shd w:val="clear" w:color="auto" w:fill="8D0333"/>
          </w:tcPr>
          <w:p>
            <w:pPr>
              <w:spacing w:before="40" w:after="40"/>
              <w:jc w:val="left"/>
            </w:pPr>
            <w:r>
              <w:rPr>
                <w:rFonts w:ascii="Montserrat" w:hAnsi="Montserrat" w:eastAsia="Montserrat"/>
                <w:b/>
                <w:i w:val="0"/>
                <w:caps w:val="0"/>
                <w:color w:val="FFFFFF"/>
                <w:sz w:val="19"/>
              </w:rPr>
              <w:t>O que é, em uma frase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População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Todos os casos sobre os quais se quer concluir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Amostra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subconjunto da população que foi efetivamente observado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Unidade de observação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que é um caso: uma empresa, um posto, um município, um mês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Parâmetro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número da população, em geral desconhecido (μ, σ, π)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Estimativa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número calculado na amostra, que estima o parâmetro (x̄, s, p)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Variável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Característica que varia entre os casos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Nível de mensuração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Nominal, ordinal, intervalar ou de razão; decide o que se pode calcular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Definição operacional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que diz como o fenômeno é medido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Hipótese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Afirmação sobre a relação entre duas variáveis, feita antes de olhar o resultado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Hipótese nula (H₀)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que afirma ausência de diferença ou de associação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Nível de significância (α)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risco de rejeitar a nula sendo ela verdadeira, declarado antes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Valor-p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probabilidade de ver um resultado tão extremo quanto o observado, se a nula fosse verdadeira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Erro tipo I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Rejeitar a nula sendo ela verdadeira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Erro tipo II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Não rejeitar a nula sendo ela falsa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Margem de erro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quanto a estimativa pode se afastar do parâmetro, no nível de confiança declarado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Intervalo de confiança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faixa de valores compatíveis com os dados, no nível declarado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Erro padrão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O desvio padrão da distribuição amostral da estimativa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Coeficiente de variação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Desvio padrão dividido pela média; permite comparar dispersões de escalas diferentes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Correlação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Medida de associação linear entre duas variáveis numéricas; não é causa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R²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Fração da variação da resposta que o modelo acompanha; não é prova de mecanismo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Razão de chances (odds ratio)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Quanto a chance do evento se multiplica por unidade da explicativa, na logística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Variável de confusão</w:t>
            </w:r>
          </w:p>
        </w:tc>
        <w:tc>
          <w:tcPr>
            <w:tcW w:type="dxa" w:w="6520"/>
            <w:shd w:val="clear" w:color="auto" w:fill="F5F5F5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A que afeta resposta e explicativa ao mesmo tempo e explica parte da associação observada</w:t>
            </w:r>
          </w:p>
        </w:tc>
      </w:tr>
      <w:tr>
        <w:tc>
          <w:tcPr>
            <w:tcW w:type="dxa" w:w="2551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Matriz de amarração</w:t>
            </w:r>
          </w:p>
        </w:tc>
        <w:tc>
          <w:tcPr>
            <w:tcW w:type="dxa" w:w="6520"/>
          </w:tcPr>
          <w:p>
            <w:pPr>
              <w:spacing w:before="40" w:after="40" w:line="240" w:lineRule="auto"/>
              <w:jc w:val="left"/>
            </w:pPr>
            <w:r>
              <w:rPr>
                <w:rFonts w:ascii="Source Sans Pro" w:hAnsi="Source Sans Pro" w:eastAsia="Source Sans Pro"/>
                <w:b w:val="0"/>
                <w:i w:val="0"/>
                <w:caps w:val="0"/>
                <w:color w:val="1A1A1A"/>
                <w:sz w:val="19"/>
              </w:rPr>
              <w:t>Tabela que liga problema, objetivo, hipótese, variáveis, base e técnica</w:t>
            </w:r>
          </w:p>
        </w:tc>
      </w:tr>
    </w:tbl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12"/>
        </w:rPr>
      </w:r>
    </w:p>
    <w:p>
      <w:pPr>
        <w:spacing w:before="0" w:after="0" w:line="240" w:lineRule="auto"/>
      </w:pPr>
      <w:r>
        <w:rPr>
          <w:rFonts w:ascii="Source Sans Pro" w:hAnsi="Source Sans Pro" w:eastAsia="Source Sans Pro"/>
          <w:b w:val="0"/>
          <w:i w:val="0"/>
          <w:caps w:val="0"/>
          <w:color w:val="1A1A1A"/>
          <w:sz w:val="20"/>
        </w:rPr>
      </w:r>
    </w:p>
    <w:p>
      <w:pPr>
        <w:spacing w:before="240"/>
        <w:jc w:val="center"/>
      </w:pPr>
      <w:r>
        <w:rPr>
          <w:rFonts w:ascii="Montserrat" w:hAnsi="Montserrat" w:eastAsia="Montserrat"/>
          <w:b/>
          <w:i w:val="0"/>
          <w:caps w:val="0"/>
          <w:color w:val="8D0333"/>
          <w:sz w:val="18"/>
        </w:rPr>
        <w:t>Métodos e Técnicas de Pesquisa Quantitativa  ·  Administração (Bacharelado)  ·  UFMA</w:t>
      </w:r>
    </w:p>
    <w:p>
      <w:pPr>
        <w:jc w:val="center"/>
      </w:pPr>
      <w:r>
        <w:rPr>
          <w:rFonts w:ascii="Montserrat" w:hAnsi="Montserrat" w:eastAsia="Montserrat"/>
          <w:b w:val="0"/>
          <w:i w:val="0"/>
          <w:caps w:val="0"/>
          <w:color w:val="555555"/>
          <w:sz w:val="18"/>
        </w:rPr>
        <w:t>Prof. Dr. Tadeu Gomes Teixeira  ·  material didático de uso livre na disciplina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ontserrat" w:hAnsi="Montserrat" w:eastAsia="Montserrat"/>
        <w:b w:val="0"/>
        <w:i w:val="0"/>
        <w:caps w:val="0"/>
        <w:color w:val="555555"/>
        <w:sz w:val="15"/>
      </w:rPr>
      <w:t xml:space="preserve">Template de projeto de pesquisa quantitativa  ·  Prof. Dr. Tadeu Gomes Teixeira  ·  UFMA  ·  SEMPRE+ QUALIDADE INOVAÇÃO INCLUSÃO  ·  pág. </w:t>
    </w:r>
    <w:fldSimple w:instr="PAGE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540"/>
      <w:gridCol w:w="1531"/>
    </w:tblGrid>
    <w:tr>
      <w:tc>
        <w:tcPr>
          <w:tcW w:type="dxa" w:w="7540"/>
        </w:tcPr>
        <w:p>
          <w:pPr>
            <w:spacing w:after="0"/>
            <w:jc w:val="left"/>
          </w:pPr>
          <w:r>
            <w:rPr>
              <w:rFonts w:ascii="Montserrat" w:hAnsi="Montserrat" w:eastAsia="Montserrat"/>
              <w:b w:val="0"/>
              <w:i w:val="0"/>
              <w:caps w:val="0"/>
              <w:color w:val="555555"/>
              <w:sz w:val="16"/>
            </w:rPr>
            <w:t>Ministério da Educação</w:t>
          </w:r>
        </w:p>
        <w:p>
          <w:pPr>
            <w:spacing w:after="0"/>
          </w:pPr>
          <w:r>
            <w:rPr>
              <w:rFonts w:ascii="Montserrat" w:hAnsi="Montserrat" w:eastAsia="Montserrat"/>
              <w:b/>
              <w:i w:val="0"/>
              <w:caps w:val="0"/>
              <w:color w:val="8D0333"/>
              <w:sz w:val="22"/>
            </w:rPr>
            <w:t>UNIVERSIDADE FEDERAL DO MARANHÃO</w:t>
          </w:r>
        </w:p>
        <w:p>
          <w:pPr>
            <w:spacing w:after="0"/>
          </w:pPr>
          <w:r>
            <w:rPr>
              <w:rFonts w:ascii="Montserrat" w:hAnsi="Montserrat" w:eastAsia="Montserrat"/>
              <w:b w:val="0"/>
              <w:i w:val="0"/>
              <w:caps w:val="0"/>
              <w:color w:val="555555"/>
              <w:sz w:val="15"/>
            </w:rPr>
            <w:t>CENTRO DE CIÊNCIAS SOCIAIS · CURSO DE ADMINISTRAÇÃO (BACHARELADO)</w:t>
          </w:r>
        </w:p>
        <w:p>
          <w:pPr>
            <w:spacing w:after="0"/>
          </w:pPr>
          <w:r>
            <w:rPr>
              <w:rFonts w:ascii="Montserrat" w:hAnsi="Montserrat" w:eastAsia="Montserrat"/>
              <w:b w:val="0"/>
              <w:i w:val="0"/>
              <w:caps w:val="0"/>
              <w:color w:val="555555"/>
              <w:sz w:val="15"/>
            </w:rPr>
            <w:t>MÉTODOS E TÉCNICAS DE PESQUISA QUANTITATIVA</w:t>
          </w:r>
        </w:p>
      </w:tc>
      <w:tc>
        <w:tcPr>
          <w:tcW w:type="dxa" w:w="1531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4000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ufm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8" w:space="4" w:color="8D0333"/>
      </w:pBdr>
    </w:pPr>
    <w:r>
      <w:rPr>
        <w:rFonts w:ascii="Source Sans Pro" w:hAnsi="Source Sans Pro" w:eastAsia="Source Sans Pro"/>
        <w:b w:val="0"/>
        <w:i w:val="0"/>
        <w:caps w:val="0"/>
        <w:color w:val="1A1A1A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before="0" w:after="160"/>
      <w:jc w:val="both"/>
    </w:pPr>
    <w:rPr>
      <w:rFonts w:ascii="Source Sans Pro" w:hAnsi="Source Sans Pro" w:eastAsia="Source Sans Pro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