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7fwhdzt8d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Log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Student Grade Viewer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Change Log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Current Version:</w:t>
      </w:r>
      <w:r w:rsidDel="00000000" w:rsidR="00000000" w:rsidRPr="00000000">
        <w:rPr>
          <w:rtl w:val="0"/>
        </w:rPr>
        <w:t xml:space="preserve"> v2.0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Tamrat Demse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3k7tgwps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 Log records all </w:t>
      </w:r>
      <w:r w:rsidDel="00000000" w:rsidR="00000000" w:rsidRPr="00000000">
        <w:rPr>
          <w:b w:val="1"/>
          <w:bCs w:val="1"/>
          <w:rtl w:val="0"/>
        </w:rPr>
        <w:t xml:space="preserve">approved and implemented change requests (CRs)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Student Grade Viewer</w:t>
      </w:r>
      <w:r w:rsidDel="00000000" w:rsidR="00000000" w:rsidRPr="00000000">
        <w:rPr>
          <w:rtl w:val="0"/>
        </w:rPr>
        <w:t xml:space="preserve"> project.</w:t>
        <w:br w:type="textWrapping"/>
        <w:t xml:space="preserve"> It provides traceability between requirements, implementation, and configuration baselines in accordance with the Software Configuration Management Plan.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changes listed in this document have been: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controlled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v6iim6m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Change Log Summary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2.5263157894738"/>
        <w:gridCol w:w="2763.4285714285716"/>
        <w:gridCol w:w="1341.8345864661655"/>
        <w:gridCol w:w="1707.7894736842106"/>
        <w:gridCol w:w="1876.6917293233084"/>
        <w:gridCol w:w="947.7293233082708"/>
        <w:tblGridChange w:id="0">
          <w:tblGrid>
            <w:gridCol w:w="722.5263157894738"/>
            <w:gridCol w:w="2763.4285714285716"/>
            <w:gridCol w:w="1341.8345864661655"/>
            <w:gridCol w:w="1707.7894736842106"/>
            <w:gridCol w:w="1876.6917293233084"/>
            <w:gridCol w:w="947.72932330827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Add modern login page with separate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Add client-side validation for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Add student dashboard after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Update dashboard to display data linked from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Improve UI coloring and simple textual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Resolve conflict in data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Integrate login with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Tebarek Shemsu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Add grades page with calculation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Improve UI and fix link issues for grades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Approved &amp;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1xt2iqs8g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Change Description Details (Brief)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20r5v90hj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CR-001 &amp; CR-002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a modern login interface with separate CSS styling and client-side validation for Student ID and password inputs.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rig312pwr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CR-004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 a student dashboard page accessible after login, forming the core UI structure of the system.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af97m1km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CR-005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Enhanced the dashboard to dynamically display student-related data loaded from a JSON source.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7zy06l6zt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CR-006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visual consistency, color scheme, and basic textual information across system pages.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quikg8n78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CR-007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Resolved data retrieval and linking conflicts discovered during dashboard enhancement.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epw557iy4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CR-008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login functionality with dashboard access using client-side session control.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q6pvadexw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CR-009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a grades page with automatic letter grade calculation based on student scores.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9yysnb8f8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CR-010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Refined the grades page UI and corrected navigation and link issues.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h4xeezla8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Change Control Compliance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changes listed in this Change Log: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Were implemented on feature branches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reviewed via pull requests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naming and versioning conventions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after approval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unauthorized changes were detected.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zsal7h0g3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Relation to Baselines and Releases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1 (BL1):</w:t>
      </w:r>
      <w:r w:rsidDel="00000000" w:rsidR="00000000" w:rsidRPr="00000000">
        <w:rPr>
          <w:rtl w:val="0"/>
        </w:rPr>
        <w:t xml:space="preserve"> Documentation and initial UI setup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v1.0:</w:t>
      </w:r>
      <w:r w:rsidDel="00000000" w:rsidR="00000000" w:rsidRPr="00000000">
        <w:rPr>
          <w:rtl w:val="0"/>
        </w:rPr>
        <w:t xml:space="preserve"> Login and dashboard features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2 (BL2):</w:t>
      </w:r>
      <w:r w:rsidDel="00000000" w:rsidR="00000000" w:rsidRPr="00000000">
        <w:rPr>
          <w:rtl w:val="0"/>
        </w:rPr>
        <w:t xml:space="preserve"> Integrated functional system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v2.0:</w:t>
      </w:r>
      <w:r w:rsidDel="00000000" w:rsidR="00000000" w:rsidRPr="00000000">
        <w:rPr>
          <w:rtl w:val="0"/>
        </w:rPr>
        <w:t xml:space="preserve"> Login integration, grades page, UI improvements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