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D5A" w:rsidRDefault="00A04ECA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 xml:space="preserve">.1 </w:t>
      </w:r>
      <w:r w:rsidR="007D00BC">
        <w:rPr>
          <w:rFonts w:ascii="TeXGyreHeros-Bold" w:hAnsi="TeXGyreHeros-Bold" w:cs="TeXGyreHeros-Bold"/>
          <w:b/>
          <w:bCs/>
          <w:sz w:val="24"/>
          <w:szCs w:val="24"/>
        </w:rPr>
        <w:t>Python</w:t>
      </w:r>
      <w:r w:rsidR="00747EDC">
        <w:rPr>
          <w:rFonts w:ascii="TeXGyreHeros-Bold" w:hAnsi="TeXGyreHeros-Bold" w:cs="TeXGyreHeros-Bold"/>
          <w:b/>
          <w:bCs/>
          <w:sz w:val="24"/>
          <w:szCs w:val="24"/>
        </w:rPr>
        <w:t xml:space="preserve"> 3.x</w:t>
      </w:r>
      <w:r w:rsidR="007D00BC">
        <w:rPr>
          <w:rFonts w:ascii="TeXGyreHeros-Bold" w:hAnsi="TeXGyreHeros-Bold" w:cs="TeXGyreHeros-Bold"/>
          <w:b/>
          <w:bCs/>
          <w:sz w:val="24"/>
          <w:szCs w:val="24"/>
        </w:rPr>
        <w:t xml:space="preserve"> Magic Methods </w:t>
      </w:r>
    </w:p>
    <w:p w:rsidR="00295D5A" w:rsidRDefault="00A04ECA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 xml:space="preserve">__ini__() </w:t>
      </w:r>
      <w:r w:rsidR="00295D5A">
        <w:rPr>
          <w:rFonts w:ascii="TeXGyreHeros-Regular" w:hAnsi="TeXGyreHeros-Regular" w:cs="TeXGyreHeros-Regular"/>
          <w:sz w:val="20"/>
          <w:szCs w:val="20"/>
        </w:rPr>
        <w:t>Initialize the object</w:t>
      </w:r>
    </w:p>
    <w:p w:rsidR="00295D5A" w:rsidRDefault="00223017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br/>
      </w:r>
      <w:r w:rsidR="00A04ECA"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>.2 Conversion</w:t>
      </w:r>
    </w:p>
    <w:p w:rsidR="00295D5A" w:rsidRDefault="00A04EC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>__st</w:t>
      </w:r>
      <w:r w:rsidR="00D213D8">
        <w:rPr>
          <w:rFonts w:ascii="CMTT10" w:hAnsi="CMTT10" w:cs="CMTT10"/>
          <w:sz w:val="20"/>
          <w:szCs w:val="20"/>
        </w:rPr>
        <w:t>r</w:t>
      </w:r>
      <w:r w:rsidR="00295D5A">
        <w:rPr>
          <w:rFonts w:ascii="CMTT10" w:hAnsi="CMTT10" w:cs="CMTT10"/>
          <w:sz w:val="20"/>
          <w:szCs w:val="20"/>
        </w:rPr>
        <w:t xml:space="preserve">__() </w:t>
      </w:r>
      <w:r w:rsidR="00295D5A"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ab/>
        <w:t>str(c)</w:t>
      </w:r>
    </w:p>
    <w:p w:rsidR="00295D5A" w:rsidRDefault="00A04EC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 xml:space="preserve">__rep__() </w:t>
      </w:r>
      <w:r w:rsidR="00295D5A"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ab/>
        <w:t>repr(c)</w:t>
      </w:r>
    </w:p>
    <w:p w:rsidR="00295D5A" w:rsidRDefault="00A04EC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 xml:space="preserve">__forma__(spec) </w:t>
      </w:r>
      <w:r w:rsidR="00295D5A">
        <w:rPr>
          <w:rFonts w:ascii="CMTT10" w:hAnsi="CMTT10" w:cs="CMTT10"/>
          <w:sz w:val="20"/>
          <w:szCs w:val="20"/>
        </w:rPr>
        <w:tab/>
        <w:t>"{0:spec}".format(c)</w:t>
      </w:r>
    </w:p>
    <w:p w:rsidR="00295D5A" w:rsidRDefault="00A04EC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 xml:space="preserve">__complex__() </w:t>
      </w:r>
      <w:r w:rsidR="00295D5A">
        <w:rPr>
          <w:rFonts w:ascii="CMTT10" w:hAnsi="CMTT10" w:cs="CMTT10"/>
          <w:sz w:val="20"/>
          <w:szCs w:val="20"/>
        </w:rPr>
        <w:tab/>
        <w:t>complex(c)</w:t>
      </w:r>
    </w:p>
    <w:p w:rsidR="00295D5A" w:rsidRDefault="00A04EC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 xml:space="preserve">__int__() </w:t>
      </w:r>
      <w:r w:rsidR="00295D5A"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ab/>
        <w:t>to int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</w:t>
      </w:r>
      <w:r w:rsidR="00020A18">
        <w:rPr>
          <w:rFonts w:ascii="CMTT10" w:hAnsi="CMTT10" w:cs="CMTT10"/>
          <w:sz w:val="20"/>
          <w:szCs w:val="20"/>
        </w:rPr>
        <w:t>__float__</w:t>
      </w:r>
      <w:r>
        <w:rPr>
          <w:rFonts w:ascii="CMTT10" w:hAnsi="CMTT10" w:cs="CMTT10"/>
          <w:sz w:val="20"/>
          <w:szCs w:val="20"/>
        </w:rPr>
        <w:t>()</w:t>
      </w:r>
      <w:r w:rsidR="00020A18">
        <w:rPr>
          <w:rFonts w:ascii="CMTT10" w:hAnsi="CMTT10" w:cs="CMTT10"/>
          <w:sz w:val="20"/>
          <w:szCs w:val="20"/>
        </w:rPr>
        <w:tab/>
      </w:r>
      <w:r w:rsidR="00020A18">
        <w:rPr>
          <w:rFonts w:ascii="CMTT10" w:hAnsi="CMTT10" w:cs="CMTT10"/>
          <w:sz w:val="20"/>
          <w:szCs w:val="20"/>
        </w:rPr>
        <w:tab/>
        <w:t>to float</w:t>
      </w:r>
    </w:p>
    <w:p w:rsidR="00295D5A" w:rsidRDefault="00020A18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c.__bool__</w:t>
      </w:r>
      <w:r w:rsidR="00295D5A">
        <w:rPr>
          <w:rFonts w:ascii="CMTT10" w:hAnsi="CMTT10" w:cs="CMTT10"/>
          <w:sz w:val="20"/>
          <w:szCs w:val="20"/>
        </w:rPr>
        <w:t xml:space="preserve">()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  <w:t>to bool</w:t>
      </w:r>
      <w:r w:rsidR="00D213D8">
        <w:rPr>
          <w:rFonts w:ascii="CMTT10" w:hAnsi="CMTT10" w:cs="CMTT10"/>
          <w:sz w:val="20"/>
          <w:szCs w:val="20"/>
        </w:rPr>
        <w:br/>
        <w:t>c.__bytes__()</w:t>
      </w:r>
      <w:r w:rsidR="00D213D8">
        <w:rPr>
          <w:rFonts w:ascii="CMTT10" w:hAnsi="CMTT10" w:cs="CMTT10"/>
          <w:sz w:val="20"/>
          <w:szCs w:val="20"/>
        </w:rPr>
        <w:tab/>
      </w:r>
      <w:r w:rsidR="00D213D8">
        <w:rPr>
          <w:rFonts w:ascii="CMTT10" w:hAnsi="CMTT10" w:cs="CMTT10"/>
          <w:sz w:val="20"/>
          <w:szCs w:val="20"/>
        </w:rPr>
        <w:tab/>
        <w:t>like __str__</w:t>
      </w:r>
      <w:r w:rsidR="0056749E">
        <w:rPr>
          <w:rFonts w:ascii="CMTT10" w:hAnsi="CMTT10" w:cs="CMTT10"/>
          <w:sz w:val="20"/>
          <w:szCs w:val="20"/>
        </w:rPr>
        <w:t xml:space="preserve"> but</w:t>
      </w:r>
      <w:r w:rsidR="00D213D8">
        <w:rPr>
          <w:rFonts w:ascii="CMTT10" w:hAnsi="CMTT10" w:cs="CMTT10"/>
          <w:sz w:val="20"/>
          <w:szCs w:val="20"/>
        </w:rPr>
        <w:t xml:space="preserve"> for byte arrays</w:t>
      </w:r>
    </w:p>
    <w:p w:rsidR="00295D5A" w:rsidRDefault="007D00BC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br/>
      </w:r>
      <w:r w:rsidR="00A04ECA"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>.3 Iteration</w:t>
      </w:r>
    </w:p>
    <w:p w:rsidR="00295D5A" w:rsidRDefault="00020A18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iter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iter(c)</w:t>
      </w:r>
      <w:r>
        <w:rPr>
          <w:rFonts w:ascii="CMTT10" w:hAnsi="CMTT10" w:cs="CMTT10"/>
          <w:sz w:val="20"/>
          <w:szCs w:val="20"/>
        </w:rPr>
        <w:br/>
        <w:t>c.__next__()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  <w:t>next(c)</w:t>
      </w:r>
    </w:p>
    <w:p w:rsidR="00295D5A" w:rsidRDefault="00020A18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reversed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>()</w:t>
      </w:r>
      <w:r>
        <w:rPr>
          <w:rFonts w:ascii="CMTT10" w:hAnsi="CMTT10" w:cs="CMTT10"/>
          <w:sz w:val="20"/>
          <w:szCs w:val="20"/>
        </w:rPr>
        <w:tab/>
        <w:t>r</w:t>
      </w:r>
      <w:r w:rsidR="00295D5A">
        <w:rPr>
          <w:rFonts w:ascii="TeXGyreHeros-Regular" w:hAnsi="TeXGyreHeros-Regular" w:cs="TeXGyreHeros-Regular"/>
          <w:sz w:val="20"/>
          <w:szCs w:val="20"/>
        </w:rPr>
        <w:t>everse iterator</w:t>
      </w:r>
    </w:p>
    <w:p w:rsidR="00295D5A" w:rsidRDefault="00223017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br/>
      </w:r>
      <w:r w:rsidR="00A04ECA"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>.4 Attribute access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</w:t>
      </w:r>
      <w:r w:rsidR="00DB54C2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>getattr</w:t>
      </w:r>
      <w:r w:rsidR="00DB54C2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 xml:space="preserve">(a) </w:t>
      </w:r>
      <w:r w:rsidR="00DB54C2"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>c.a</w:t>
      </w:r>
      <w:r>
        <w:rPr>
          <w:rFonts w:ascii="TeXGyreHeros-Regular" w:hAnsi="TeXGyreHeros-Regular" w:cs="TeXGyreHeros-Regular"/>
          <w:sz w:val="20"/>
          <w:szCs w:val="20"/>
        </w:rPr>
        <w:t>, fallback</w:t>
      </w:r>
    </w:p>
    <w:p w:rsidR="00295D5A" w:rsidRDefault="00DB54C2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c.__getattribute__</w:t>
      </w:r>
      <w:r w:rsidR="00295D5A">
        <w:rPr>
          <w:rFonts w:ascii="CMTT10" w:hAnsi="CMTT10" w:cs="CMTT10"/>
          <w:sz w:val="20"/>
          <w:szCs w:val="20"/>
        </w:rPr>
        <w:t xml:space="preserve">(a) </w:t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c.a</w:t>
      </w:r>
      <w:r w:rsidR="00295D5A">
        <w:rPr>
          <w:rFonts w:ascii="TeXGyreHeros-Regular" w:hAnsi="TeXGyreHeros-Regular" w:cs="TeXGyreHeros-Regular"/>
          <w:sz w:val="20"/>
          <w:szCs w:val="20"/>
        </w:rPr>
        <w:t>, unconditional</w:t>
      </w:r>
    </w:p>
    <w:p w:rsidR="00295D5A" w:rsidRDefault="00DB54C2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setattr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(a, v) </w:t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c.a = v</w:t>
      </w:r>
    </w:p>
    <w:p w:rsidR="00295D5A" w:rsidRDefault="00DB54C2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delattr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>(a)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del c.a</w:t>
      </w:r>
    </w:p>
    <w:p w:rsidR="00295D5A" w:rsidRDefault="00DB54C2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c.__dir__</w:t>
      </w:r>
      <w:r w:rsidR="00295D5A">
        <w:rPr>
          <w:rFonts w:ascii="CMTT10" w:hAnsi="CMTT10" w:cs="CMTT10"/>
          <w:sz w:val="20"/>
          <w:szCs w:val="20"/>
        </w:rPr>
        <w:t xml:space="preserve">()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  <w:t>l</w:t>
      </w:r>
      <w:r w:rsidR="00295D5A">
        <w:rPr>
          <w:rFonts w:ascii="TeXGyreHeros-Regular" w:hAnsi="TeXGyreHeros-Regular" w:cs="TeXGyreHeros-Regular"/>
          <w:sz w:val="20"/>
          <w:szCs w:val="20"/>
        </w:rPr>
        <w:t>ist attributes (for dir())</w:t>
      </w:r>
      <w:r w:rsidR="005B3741">
        <w:rPr>
          <w:rFonts w:ascii="TeXGyreHeros-Regular" w:hAnsi="TeXGyreHeros-Regular" w:cs="TeXGyreHeros-Regular"/>
          <w:sz w:val="20"/>
          <w:szCs w:val="20"/>
        </w:rPr>
        <w:br/>
        <w:t>c.__dict__</w:t>
      </w:r>
      <w:r w:rsidR="00132A67">
        <w:rPr>
          <w:rFonts w:ascii="TeXGyreHeros-Regular" w:hAnsi="TeXGyreHeros-Regular" w:cs="TeXGyreHeros-Regular"/>
          <w:sz w:val="20"/>
          <w:szCs w:val="20"/>
        </w:rPr>
        <w:t>{}</w:t>
      </w:r>
      <w:r w:rsidR="005B3741">
        <w:rPr>
          <w:rFonts w:ascii="TeXGyreHeros-Regular" w:hAnsi="TeXGyreHeros-Regular" w:cs="TeXGyreHeros-Regular"/>
          <w:sz w:val="20"/>
          <w:szCs w:val="20"/>
        </w:rPr>
        <w:t xml:space="preserve">  </w:t>
      </w:r>
      <w:r w:rsidR="005B3741">
        <w:rPr>
          <w:rFonts w:ascii="TeXGyreHeros-Regular" w:hAnsi="TeXGyreHeros-Regular" w:cs="TeXGyreHeros-Regular"/>
          <w:sz w:val="20"/>
          <w:szCs w:val="20"/>
        </w:rPr>
        <w:tab/>
      </w:r>
      <w:r w:rsidR="005B3741">
        <w:rPr>
          <w:rFonts w:ascii="TeXGyreHeros-Regular" w:hAnsi="TeXGyreHeros-Regular" w:cs="TeXGyreHeros-Regular"/>
          <w:sz w:val="20"/>
          <w:szCs w:val="20"/>
        </w:rPr>
        <w:tab/>
        <w:t>access class dict directly</w:t>
      </w:r>
    </w:p>
    <w:p w:rsidR="00295D5A" w:rsidRDefault="00223017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br/>
      </w:r>
      <w:r w:rsidR="00A04ECA"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>.5 Calling</w:t>
      </w:r>
    </w:p>
    <w:p w:rsidR="00295D5A" w:rsidRDefault="00DB54C2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call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(...)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c(...)</w:t>
      </w:r>
    </w:p>
    <w:p w:rsidR="00295D5A" w:rsidRDefault="00223017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br/>
      </w:r>
      <w:r w:rsidR="00A04ECA"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 xml:space="preserve">.6 </w:t>
      </w:r>
      <w:r w:rsidR="00807710">
        <w:rPr>
          <w:rFonts w:ascii="TeXGyreHeros-Bold" w:hAnsi="TeXGyreHeros-Bold" w:cs="TeXGyreHeros-Bold"/>
          <w:b/>
          <w:bCs/>
          <w:sz w:val="24"/>
          <w:szCs w:val="24"/>
        </w:rPr>
        <w:t>Immutable container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</w:t>
      </w:r>
      <w:r w:rsidR="00A04ECA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>contains</w:t>
      </w:r>
      <w:r w:rsidR="00A04ECA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 xml:space="preserve">(e) </w:t>
      </w:r>
      <w:r w:rsidR="00A04ECA"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>e in c</w:t>
      </w:r>
    </w:p>
    <w:p w:rsidR="00295D5A" w:rsidRPr="00807710" w:rsidRDefault="00A04EC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len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TeXGyreHeros-Regular" w:hAnsi="TeXGyreHeros-Regular" w:cs="TeXGyreHeros-Regular"/>
          <w:sz w:val="20"/>
          <w:szCs w:val="20"/>
        </w:rPr>
        <w:t>Length (for len())</w:t>
      </w:r>
      <w:r w:rsidR="00807710">
        <w:rPr>
          <w:rFonts w:ascii="TeXGyreHeros-Regular" w:hAnsi="TeXGyreHeros-Regular" w:cs="TeXGyreHeros-Regular"/>
          <w:sz w:val="20"/>
          <w:szCs w:val="20"/>
        </w:rPr>
        <w:br/>
      </w:r>
      <w:r w:rsidR="00807710">
        <w:rPr>
          <w:rFonts w:ascii="CMTT10" w:hAnsi="CMTT10" w:cs="CMTT10"/>
          <w:sz w:val="20"/>
          <w:szCs w:val="20"/>
        </w:rPr>
        <w:t xml:space="preserve">c.__getitem__(x) </w:t>
      </w:r>
      <w:r w:rsidR="00807710">
        <w:rPr>
          <w:rFonts w:ascii="CMTT10" w:hAnsi="CMTT10" w:cs="CMTT10"/>
          <w:sz w:val="20"/>
          <w:szCs w:val="20"/>
        </w:rPr>
        <w:tab/>
        <w:t>c[x]</w:t>
      </w:r>
    </w:p>
    <w:p w:rsidR="00295D5A" w:rsidRDefault="00223017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br/>
      </w:r>
      <w:r w:rsidR="007A59E4"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 xml:space="preserve">.7 </w:t>
      </w:r>
      <w:r w:rsidR="009E3A01">
        <w:rPr>
          <w:rFonts w:ascii="TeXGyreHeros-Bold" w:hAnsi="TeXGyreHeros-Bold" w:cs="TeXGyreHeros-Bold"/>
          <w:b/>
          <w:bCs/>
          <w:sz w:val="24"/>
          <w:szCs w:val="24"/>
        </w:rPr>
        <w:t>Mutable container</w:t>
      </w:r>
    </w:p>
    <w:p w:rsidR="00295D5A" w:rsidRDefault="007A59E4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setitem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(x, v) </w:t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c[x] = v</w:t>
      </w:r>
    </w:p>
    <w:p w:rsidR="00295D5A" w:rsidRDefault="007A59E4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c.__delitem__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del c[x]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</w:t>
      </w:r>
      <w:r w:rsidR="007A59E4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>missing</w:t>
      </w:r>
      <w:r w:rsidR="007A59E4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 xml:space="preserve">(x) </w:t>
      </w:r>
      <w:r w:rsidR="007A59E4"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 xml:space="preserve">c[x] </w:t>
      </w:r>
      <w:r>
        <w:rPr>
          <w:rFonts w:ascii="TeXGyreHeros-Regular" w:hAnsi="TeXGyreHeros-Regular" w:cs="TeXGyreHeros-Regular"/>
          <w:sz w:val="20"/>
          <w:szCs w:val="20"/>
        </w:rPr>
        <w:t xml:space="preserve">if </w:t>
      </w:r>
      <w:r>
        <w:rPr>
          <w:rFonts w:ascii="CMTT10" w:hAnsi="CMTT10" w:cs="CMTT10"/>
          <w:sz w:val="20"/>
          <w:szCs w:val="20"/>
        </w:rPr>
        <w:t>c not in x</w:t>
      </w:r>
    </w:p>
    <w:p w:rsidR="00295D5A" w:rsidRDefault="00223017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br/>
      </w:r>
      <w:r w:rsidR="00F06830"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>.8 Emulating numbers</w:t>
      </w:r>
    </w:p>
    <w:p w:rsidR="00295D5A" w:rsidRDefault="00133B9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c.__add__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+ x</w:t>
      </w:r>
    </w:p>
    <w:p w:rsidR="00295D5A" w:rsidRDefault="00133B9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sub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- x</w:t>
      </w:r>
    </w:p>
    <w:p w:rsidR="00295D5A" w:rsidRDefault="00133B9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mul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* x</w:t>
      </w:r>
    </w:p>
    <w:p w:rsidR="00295D5A" w:rsidRDefault="00133B9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mod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% x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</w:t>
      </w:r>
      <w:r w:rsidR="00133B9E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>floordiv</w:t>
      </w:r>
      <w:r w:rsidR="00133B9E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 xml:space="preserve">(x) </w:t>
      </w:r>
      <w:r w:rsidR="00133B9E"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>c // x</w:t>
      </w:r>
    </w:p>
    <w:p w:rsidR="00295D5A" w:rsidRDefault="00133B9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divmod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divmod(c, x)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c.__pow__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** x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rshift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&gt;&gt; x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lshift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&lt;&lt; x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and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&amp; x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xor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^ x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or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| x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</w:t>
      </w:r>
      <w:r w:rsidR="00393461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>radd</w:t>
      </w:r>
      <w:r w:rsidR="00393461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 xml:space="preserve">(x) </w:t>
      </w:r>
      <w:r w:rsidR="00393461">
        <w:rPr>
          <w:rFonts w:ascii="CMTT10" w:hAnsi="CMTT10" w:cs="CMTT10"/>
          <w:sz w:val="20"/>
          <w:szCs w:val="20"/>
        </w:rPr>
        <w:tab/>
      </w:r>
      <w:r w:rsidR="00393461"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>x + c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TeXGyreHeros-Regular" w:hAnsi="TeXGyreHeros-Regular" w:cs="TeXGyreHeros-Regular"/>
          <w:sz w:val="20"/>
          <w:szCs w:val="20"/>
        </w:rPr>
        <w:t>etc.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iadd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+= x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TeXGyreHeros-Regular" w:hAnsi="TeXGyreHeros-Regular" w:cs="TeXGyreHeros-Regular"/>
          <w:sz w:val="20"/>
          <w:szCs w:val="20"/>
        </w:rPr>
        <w:t>etc.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neg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-c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</w:t>
      </w:r>
      <w:r w:rsidR="00393461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>pos</w:t>
      </w:r>
      <w:r w:rsidR="00393461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 xml:space="preserve">() </w:t>
      </w:r>
      <w:r w:rsidR="00393461">
        <w:rPr>
          <w:rFonts w:ascii="CMTT10" w:hAnsi="CMTT10" w:cs="CMTT10"/>
          <w:sz w:val="20"/>
          <w:szCs w:val="20"/>
        </w:rPr>
        <w:tab/>
      </w:r>
      <w:r w:rsidR="00393461"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>+c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abs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abs(c)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invert</w:t>
      </w:r>
      <w:r>
        <w:rPr>
          <w:rFonts w:ascii="CMTT10" w:hAnsi="CMTT10" w:cs="CMTT10"/>
          <w:sz w:val="20"/>
          <w:szCs w:val="20"/>
        </w:rPr>
        <w:t>__(</w:t>
      </w:r>
      <w:r w:rsidR="00295D5A">
        <w:rPr>
          <w:rFonts w:ascii="CMTT10" w:hAnsi="CMTT10" w:cs="CMTT10"/>
          <w:sz w:val="20"/>
          <w:szCs w:val="20"/>
        </w:rPr>
        <w:t xml:space="preserve">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~c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lastRenderedPageBreak/>
        <w:t>c.</w:t>
      </w:r>
      <w:r w:rsidR="00393461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>round</w:t>
      </w:r>
      <w:r w:rsidR="00393461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 xml:space="preserve">(n) </w:t>
      </w:r>
      <w:r w:rsidR="00393461">
        <w:rPr>
          <w:rFonts w:ascii="CMTT10" w:hAnsi="CMTT10" w:cs="CMTT10"/>
          <w:sz w:val="20"/>
          <w:szCs w:val="20"/>
        </w:rPr>
        <w:tab/>
      </w:r>
      <w:r w:rsidR="00393461"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>round(c, n)</w:t>
      </w:r>
      <w:r w:rsidR="00F81C6F">
        <w:rPr>
          <w:rFonts w:ascii="CMTT10" w:hAnsi="CMTT10" w:cs="CMTT10"/>
          <w:sz w:val="20"/>
          <w:szCs w:val="20"/>
        </w:rPr>
        <w:br/>
        <w:t>c.__floor__()</w:t>
      </w:r>
      <w:r w:rsidR="00F81C6F">
        <w:rPr>
          <w:rFonts w:ascii="CMTT10" w:hAnsi="CMTT10" w:cs="CMTT10"/>
          <w:sz w:val="20"/>
          <w:szCs w:val="20"/>
        </w:rPr>
        <w:tab/>
      </w:r>
      <w:r w:rsidR="00F81C6F">
        <w:rPr>
          <w:rFonts w:ascii="CMTT10" w:hAnsi="CMTT10" w:cs="CMTT10"/>
          <w:sz w:val="20"/>
          <w:szCs w:val="20"/>
        </w:rPr>
        <w:tab/>
        <w:t>used by math.floor()</w:t>
      </w:r>
    </w:p>
    <w:p w:rsidR="00F81C6F" w:rsidRDefault="00F81C6F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c.__ceil__()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  <w:t>used by math.ceil()</w:t>
      </w:r>
    </w:p>
    <w:p w:rsidR="00F81C6F" w:rsidRDefault="00F81C6F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c.__trunc__()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  <w:t>used by math.trunc()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index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lst[c]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oct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oct(c)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hex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hex(c)</w:t>
      </w:r>
      <w:r w:rsidR="00530AFB">
        <w:rPr>
          <w:rFonts w:ascii="CMTT10" w:hAnsi="CMTT10" w:cs="CMTT10"/>
          <w:sz w:val="20"/>
          <w:szCs w:val="20"/>
        </w:rPr>
        <w:br/>
        <w:t>c.__matmul__()</w:t>
      </w:r>
      <w:r w:rsidR="00530AFB">
        <w:rPr>
          <w:rFonts w:ascii="CMTT10" w:hAnsi="CMTT10" w:cs="CMTT10"/>
          <w:sz w:val="20"/>
          <w:szCs w:val="20"/>
        </w:rPr>
        <w:tab/>
      </w:r>
      <w:r w:rsidR="00530AFB">
        <w:rPr>
          <w:rFonts w:ascii="CMTT10" w:hAnsi="CMTT10" w:cs="CMTT10"/>
          <w:sz w:val="20"/>
          <w:szCs w:val="20"/>
        </w:rPr>
        <w:tab/>
        <w:t>matrix multiplication with @</w:t>
      </w:r>
      <w:r w:rsidR="00530AFB">
        <w:rPr>
          <w:rFonts w:ascii="CMTT10" w:hAnsi="CMTT10" w:cs="CMTT10"/>
          <w:sz w:val="20"/>
          <w:szCs w:val="20"/>
        </w:rPr>
        <w:br/>
      </w:r>
      <w:r w:rsidR="00223017">
        <w:rPr>
          <w:rFonts w:ascii="TeXGyreHeros-Bold" w:hAnsi="TeXGyreHeros-Bold" w:cs="TeXGyreHeros-Bold"/>
          <w:b/>
          <w:bCs/>
          <w:sz w:val="24"/>
          <w:szCs w:val="24"/>
        </w:rPr>
        <w:br/>
      </w:r>
      <w:r w:rsidR="00F06830"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>.9 Comparisons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</w:t>
      </w:r>
      <w:r w:rsidR="00264A8E">
        <w:rPr>
          <w:rFonts w:ascii="CMTT10" w:hAnsi="CMTT10" w:cs="CMTT10"/>
          <w:sz w:val="20"/>
          <w:szCs w:val="20"/>
        </w:rPr>
        <w:t>_</w:t>
      </w:r>
      <w:r>
        <w:rPr>
          <w:rFonts w:ascii="CMTT10" w:hAnsi="CMTT10" w:cs="CMTT10"/>
          <w:sz w:val="20"/>
          <w:szCs w:val="20"/>
        </w:rPr>
        <w:t>lt</w:t>
      </w:r>
      <w:r w:rsidR="00264A8E">
        <w:rPr>
          <w:rFonts w:ascii="CMTT10" w:hAnsi="CMTT10" w:cs="CMTT10"/>
          <w:sz w:val="20"/>
          <w:szCs w:val="20"/>
        </w:rPr>
        <w:t>_</w:t>
      </w:r>
      <w:r>
        <w:rPr>
          <w:rFonts w:ascii="CMTT10" w:hAnsi="CMTT10" w:cs="CMTT10"/>
          <w:sz w:val="20"/>
          <w:szCs w:val="20"/>
        </w:rPr>
        <w:t xml:space="preserve">(o) </w:t>
      </w:r>
      <w:r w:rsidR="00264A8E">
        <w:rPr>
          <w:rFonts w:ascii="CMTT10" w:hAnsi="CMTT10" w:cs="CMTT10"/>
          <w:sz w:val="20"/>
          <w:szCs w:val="20"/>
        </w:rPr>
        <w:tab/>
      </w:r>
      <w:r w:rsidR="00264A8E"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>c &lt; o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c.__gt__</w:t>
      </w:r>
      <w:r w:rsidR="00295D5A">
        <w:rPr>
          <w:rFonts w:ascii="CMTT10" w:hAnsi="CMTT10" w:cs="CMTT10"/>
          <w:sz w:val="20"/>
          <w:szCs w:val="20"/>
        </w:rPr>
        <w:t xml:space="preserve">(o)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&gt; o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le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(o)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&lt;= o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ge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(o)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&gt;= o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c.__eq__</w:t>
      </w:r>
      <w:r w:rsidR="00295D5A">
        <w:rPr>
          <w:rFonts w:ascii="CMTT10" w:hAnsi="CMTT10" w:cs="CMTT10"/>
          <w:sz w:val="20"/>
          <w:szCs w:val="20"/>
        </w:rPr>
        <w:t xml:space="preserve">(o)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== o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ne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(o)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!= o</w:t>
      </w:r>
    </w:p>
    <w:p w:rsidR="00295D5A" w:rsidRDefault="00223017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br/>
      </w:r>
      <w:r w:rsidR="00F06830"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>.10 Context handlers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enter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(o)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EC7021">
        <w:rPr>
          <w:rFonts w:ascii="CMTT10" w:hAnsi="CMTT10" w:cs="CMTT10"/>
          <w:sz w:val="20"/>
          <w:szCs w:val="20"/>
        </w:rPr>
        <w:tab/>
      </w:r>
      <w:r w:rsidR="00EC7021"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 xml:space="preserve">with c: </w:t>
      </w:r>
      <w:r w:rsidR="00295D5A">
        <w:rPr>
          <w:rFonts w:ascii="TeXGyreHeros-Regular" w:hAnsi="TeXGyreHeros-Regular" w:cs="TeXGyreHeros-Regular"/>
          <w:sz w:val="20"/>
          <w:szCs w:val="20"/>
        </w:rPr>
        <w:t>(entry)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exit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>(o</w:t>
      </w:r>
      <w:r w:rsidR="00EC7021">
        <w:rPr>
          <w:rFonts w:ascii="CMTT10" w:hAnsi="CMTT10" w:cs="CMTT10"/>
          <w:sz w:val="20"/>
          <w:szCs w:val="20"/>
        </w:rPr>
        <w:t>, exp_type, exp_val, trace</w:t>
      </w:r>
      <w:r w:rsidR="00295D5A">
        <w:rPr>
          <w:rFonts w:ascii="CMTT10" w:hAnsi="CMTT10" w:cs="CMTT10"/>
          <w:sz w:val="20"/>
          <w:szCs w:val="20"/>
        </w:rPr>
        <w:t>)</w:t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 xml:space="preserve">with c: </w:t>
      </w:r>
      <w:r w:rsidR="00295D5A">
        <w:rPr>
          <w:rFonts w:ascii="TeXGyreHeros-Regular" w:hAnsi="TeXGyreHeros-Regular" w:cs="TeXGyreHeros-Regular"/>
          <w:sz w:val="20"/>
          <w:szCs w:val="20"/>
        </w:rPr>
        <w:t>(exit)</w:t>
      </w:r>
    </w:p>
    <w:p w:rsidR="00295D5A" w:rsidRDefault="00223017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br/>
      </w:r>
      <w:r w:rsidR="00F06830"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>.11 Low-level stuff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TeXGyreHeros-Regular" w:hAnsi="TeXGyreHeros-Regular" w:cs="TeXGyreHeros-Regular"/>
          <w:sz w:val="20"/>
          <w:szCs w:val="20"/>
        </w:rPr>
        <w:t>Read the documentation!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>.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>new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>(</w:t>
      </w:r>
      <w:r w:rsidR="008F16EE">
        <w:rPr>
          <w:rFonts w:ascii="CMTT10" w:hAnsi="CMTT10" w:cs="CMTT10"/>
          <w:sz w:val="20"/>
          <w:szCs w:val="20"/>
        </w:rPr>
        <w:t>cls, …</w:t>
      </w:r>
      <w:r w:rsidR="00295D5A">
        <w:rPr>
          <w:rFonts w:ascii="CMTT10" w:hAnsi="CMTT10" w:cs="CMTT10"/>
          <w:sz w:val="20"/>
          <w:szCs w:val="20"/>
        </w:rPr>
        <w:t xml:space="preserve">) </w:t>
      </w:r>
      <w:r w:rsidR="008F16EE">
        <w:rPr>
          <w:rFonts w:ascii="CMTT10" w:hAnsi="CMTT10" w:cs="CMTT10"/>
          <w:sz w:val="20"/>
          <w:szCs w:val="20"/>
        </w:rPr>
        <w:tab/>
      </w:r>
      <w:r w:rsidR="00295D5A">
        <w:rPr>
          <w:rFonts w:ascii="TeXGyreHeros-Regular" w:hAnsi="TeXGyreHeros-Regular" w:cs="TeXGyreHeros-Regular"/>
          <w:sz w:val="20"/>
          <w:szCs w:val="20"/>
        </w:rPr>
        <w:t>object construction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</w:t>
      </w:r>
      <w:r w:rsidR="00264A8E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>del</w:t>
      </w:r>
      <w:r w:rsidR="00264A8E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 xml:space="preserve">() </w:t>
      </w:r>
      <w:r w:rsidR="00264A8E">
        <w:rPr>
          <w:rFonts w:ascii="CMTT10" w:hAnsi="CMTT10" w:cs="CMTT10"/>
          <w:sz w:val="20"/>
          <w:szCs w:val="20"/>
        </w:rPr>
        <w:tab/>
      </w:r>
      <w:r w:rsidR="00264A8E">
        <w:rPr>
          <w:rFonts w:ascii="CMTT10" w:hAnsi="CMTT10" w:cs="CMTT10"/>
          <w:sz w:val="20"/>
          <w:szCs w:val="20"/>
        </w:rPr>
        <w:tab/>
        <w:t>c</w:t>
      </w:r>
      <w:r>
        <w:rPr>
          <w:rFonts w:ascii="TeXGyreHeros-Regular" w:hAnsi="TeXGyreHeros-Regular" w:cs="TeXGyreHeros-Regular"/>
          <w:sz w:val="20"/>
          <w:szCs w:val="20"/>
        </w:rPr>
        <w:t>lean up object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>.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>slots</w:t>
      </w:r>
      <w:r>
        <w:rPr>
          <w:rFonts w:ascii="CMTT10" w:hAnsi="CMTT10" w:cs="CMTT10"/>
          <w:sz w:val="20"/>
          <w:szCs w:val="20"/>
        </w:rPr>
        <w:t>__()</w:t>
      </w:r>
      <w:r w:rsidR="00295D5A">
        <w:rPr>
          <w:rFonts w:ascii="CMTT10" w:hAnsi="CMTT10" w:cs="CMTT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  <w:t>l</w:t>
      </w:r>
      <w:r w:rsidR="00295D5A">
        <w:rPr>
          <w:rFonts w:ascii="TeXGyreHeros-Regular" w:hAnsi="TeXGyreHeros-Regular" w:cs="TeXGyreHeros-Regular"/>
          <w:sz w:val="20"/>
          <w:szCs w:val="20"/>
        </w:rPr>
        <w:t>imit attributes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hash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  <w:t>c</w:t>
      </w:r>
      <w:r w:rsidR="00295D5A">
        <w:rPr>
          <w:rFonts w:ascii="TeXGyreHeros-Regular" w:hAnsi="TeXGyreHeros-Regular" w:cs="TeXGyreHeros-Regular"/>
          <w:sz w:val="20"/>
          <w:szCs w:val="20"/>
        </w:rPr>
        <w:t>ompute hash value</w:t>
      </w:r>
      <w:r w:rsidR="00F324C0">
        <w:rPr>
          <w:rFonts w:ascii="TeXGyreHeros-Regular" w:hAnsi="TeXGyreHeros-Regular" w:cs="TeXGyreHeros-Regular"/>
          <w:sz w:val="20"/>
          <w:szCs w:val="20"/>
        </w:rPr>
        <w:br/>
        <w:t>c.__sizeof__()</w:t>
      </w:r>
      <w:r w:rsidR="00F324C0">
        <w:rPr>
          <w:rFonts w:ascii="TeXGyreHeros-Regular" w:hAnsi="TeXGyreHeros-Regular" w:cs="TeXGyreHeros-Regular"/>
          <w:sz w:val="20"/>
          <w:szCs w:val="20"/>
        </w:rPr>
        <w:tab/>
      </w:r>
      <w:r w:rsidR="00F324C0">
        <w:rPr>
          <w:rFonts w:ascii="TeXGyreHeros-Regular" w:hAnsi="TeXGyreHeros-Regular" w:cs="TeXGyreHeros-Regular"/>
          <w:sz w:val="20"/>
          <w:szCs w:val="20"/>
        </w:rPr>
        <w:tab/>
        <w:t>sys.getsizeof(c)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>.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>metaclass</w:t>
      </w:r>
      <w:r>
        <w:rPr>
          <w:rFonts w:ascii="CMTT10" w:hAnsi="CMTT10" w:cs="CMTT10"/>
          <w:sz w:val="20"/>
          <w:szCs w:val="20"/>
        </w:rPr>
        <w:t>__()</w:t>
      </w:r>
      <w:r w:rsidR="00295D5A">
        <w:rPr>
          <w:rFonts w:ascii="CMTT10" w:hAnsi="CMTT10" w:cs="CMTT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ab/>
        <w:t>t</w:t>
      </w:r>
      <w:r w:rsidR="00295D5A">
        <w:rPr>
          <w:rFonts w:ascii="TeXGyreHeros-Regular" w:hAnsi="TeXGyreHeros-Regular" w:cs="TeXGyreHeros-Regular"/>
          <w:sz w:val="20"/>
          <w:szCs w:val="20"/>
        </w:rPr>
        <w:t>he class of the class</w:t>
      </w:r>
      <w:r w:rsidR="004849C2">
        <w:rPr>
          <w:rFonts w:ascii="TeXGyreHeros-Regular" w:hAnsi="TeXGyreHeros-Regular" w:cs="TeXGyreHeros-Regular"/>
          <w:sz w:val="20"/>
          <w:szCs w:val="20"/>
        </w:rPr>
        <w:br/>
        <w:t>c__prepare__()</w:t>
      </w:r>
      <w:r w:rsidR="004849C2">
        <w:rPr>
          <w:rFonts w:ascii="TeXGyreHeros-Regular" w:hAnsi="TeXGyreHeros-Regular" w:cs="TeXGyreHeros-Regular"/>
          <w:sz w:val="20"/>
          <w:szCs w:val="20"/>
        </w:rPr>
        <w:tab/>
      </w:r>
      <w:r w:rsidR="004849C2">
        <w:rPr>
          <w:rFonts w:ascii="TeXGyreHeros-Regular" w:hAnsi="TeXGyreHeros-Regular" w:cs="TeXGyreHeros-Regular"/>
          <w:sz w:val="20"/>
          <w:szCs w:val="20"/>
        </w:rPr>
        <w:tab/>
        <w:t>used for metaclasses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c.__instancecheck__</w:t>
      </w:r>
      <w:r w:rsidR="00295D5A">
        <w:rPr>
          <w:rFonts w:ascii="CMTT10" w:hAnsi="CMTT10" w:cs="CMTT10"/>
          <w:sz w:val="20"/>
          <w:szCs w:val="20"/>
        </w:rPr>
        <w:t xml:space="preserve">(x) isinstance(x, </w:t>
      </w: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>)</w:t>
      </w:r>
    </w:p>
    <w:p w:rsidR="00FC0B78" w:rsidRDefault="00264A8E" w:rsidP="00295D5A">
      <w:pPr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>.</w:t>
      </w:r>
      <w:r>
        <w:rPr>
          <w:rFonts w:ascii="CMTT10" w:hAnsi="CMTT10" w:cs="CMTT10"/>
          <w:sz w:val="20"/>
          <w:szCs w:val="20"/>
        </w:rPr>
        <w:t>__subclasscheck__</w:t>
      </w:r>
      <w:r w:rsidR="00295D5A">
        <w:rPr>
          <w:rFonts w:ascii="CMTT10" w:hAnsi="CMTT10" w:cs="CMTT10"/>
          <w:sz w:val="20"/>
          <w:szCs w:val="20"/>
        </w:rPr>
        <w:t>(</w:t>
      </w:r>
      <w:r>
        <w:rPr>
          <w:rFonts w:ascii="CMTT10" w:hAnsi="CMTT10" w:cs="CMTT10"/>
          <w:sz w:val="20"/>
          <w:szCs w:val="20"/>
        </w:rPr>
        <w:t>x</w:t>
      </w:r>
      <w:r w:rsidR="00295D5A">
        <w:rPr>
          <w:rFonts w:ascii="CMTT10" w:hAnsi="CMTT10" w:cs="CMTT10"/>
          <w:sz w:val="20"/>
          <w:szCs w:val="20"/>
        </w:rPr>
        <w:t>) issubclass(</w:t>
      </w:r>
      <w:r>
        <w:rPr>
          <w:rFonts w:ascii="CMTT10" w:hAnsi="CMTT10" w:cs="CMTT10"/>
          <w:sz w:val="20"/>
          <w:szCs w:val="20"/>
        </w:rPr>
        <w:t>x</w:t>
      </w:r>
      <w:r w:rsidR="00295D5A">
        <w:rPr>
          <w:rFonts w:ascii="CMTT10" w:hAnsi="CMTT10" w:cs="CMTT10"/>
          <w:sz w:val="20"/>
          <w:szCs w:val="20"/>
        </w:rPr>
        <w:t xml:space="preserve">, </w:t>
      </w: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>)</w:t>
      </w:r>
    </w:p>
    <w:p w:rsidR="00FA74B7" w:rsidRDefault="00FA74B7" w:rsidP="00FA74B7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t>1.12 Pickling</w:t>
      </w:r>
    </w:p>
    <w:p w:rsidR="00FA74B7" w:rsidRDefault="00FA74B7" w:rsidP="00FA74B7">
      <w:pPr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c.__getstate__() </w:t>
      </w:r>
      <w:r>
        <w:rPr>
          <w:rFonts w:ascii="CMTT10" w:hAnsi="CMTT10" w:cs="CMTT10"/>
          <w:sz w:val="20"/>
          <w:szCs w:val="20"/>
        </w:rPr>
        <w:tab/>
        <w:t>pickle.dump(pkl_file, self)</w:t>
      </w:r>
      <w:r>
        <w:rPr>
          <w:rFonts w:ascii="CMTT10" w:hAnsi="CMTT10" w:cs="CMTT10"/>
          <w:sz w:val="20"/>
          <w:szCs w:val="20"/>
        </w:rPr>
        <w:br/>
        <w:t>c.__setstate__()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  <w:t>data = pickle.load(pkl_file)</w:t>
      </w:r>
      <w:r w:rsidR="00E73D58">
        <w:rPr>
          <w:rFonts w:ascii="CMTT10" w:hAnsi="CMTT10" w:cs="CMTT10"/>
          <w:sz w:val="20"/>
          <w:szCs w:val="20"/>
        </w:rPr>
        <w:br/>
        <w:t>There few more magic methods for advanced pickling</w:t>
      </w:r>
    </w:p>
    <w:p w:rsidR="00F71C6B" w:rsidRDefault="00F71C6B" w:rsidP="00F71C6B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t>1.13 Copying</w:t>
      </w:r>
    </w:p>
    <w:p w:rsidR="00E42874" w:rsidRDefault="00F71C6B" w:rsidP="00F71C6B">
      <w:pPr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c.__copy__() </w:t>
      </w:r>
      <w:r>
        <w:rPr>
          <w:rFonts w:ascii="CMTT10" w:hAnsi="CMTT10" w:cs="CMTT10"/>
          <w:sz w:val="20"/>
          <w:szCs w:val="20"/>
        </w:rPr>
        <w:tab/>
      </w:r>
      <w:r w:rsidR="00CE1446">
        <w:rPr>
          <w:rFonts w:ascii="CMTT10" w:hAnsi="CMTT10" w:cs="CMTT10"/>
          <w:sz w:val="20"/>
          <w:szCs w:val="20"/>
        </w:rPr>
        <w:tab/>
      </w:r>
      <w:r w:rsidR="00CE1446">
        <w:rPr>
          <w:rFonts w:ascii="CMTT10" w:hAnsi="CMTT10" w:cs="CMTT10"/>
          <w:sz w:val="20"/>
          <w:szCs w:val="20"/>
        </w:rPr>
        <w:tab/>
        <w:t>copy.copy() for c</w:t>
      </w:r>
      <w:r w:rsidR="00CE1446">
        <w:rPr>
          <w:rFonts w:ascii="CMTT10" w:hAnsi="CMTT10" w:cs="CMTT10"/>
          <w:sz w:val="20"/>
          <w:szCs w:val="20"/>
        </w:rPr>
        <w:br/>
        <w:t xml:space="preserve">c.__deepcopy__(memodict={}) </w:t>
      </w:r>
      <w:r w:rsidR="00CE1446">
        <w:rPr>
          <w:rFonts w:ascii="CMTT10" w:hAnsi="CMTT10" w:cs="CMTT10"/>
          <w:sz w:val="20"/>
          <w:szCs w:val="20"/>
        </w:rPr>
        <w:tab/>
        <w:t>copy.deepcopy() for c</w:t>
      </w:r>
    </w:p>
    <w:p w:rsidR="00781FAC" w:rsidRDefault="00781FAC" w:rsidP="00781FA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t>1.14 Descriptor Objects</w:t>
      </w:r>
      <w:r>
        <w:rPr>
          <w:rFonts w:ascii="TeXGyreHeros-Bold" w:hAnsi="TeXGyreHeros-Bold" w:cs="TeXGyreHeros-Bold"/>
          <w:b/>
          <w:bCs/>
          <w:sz w:val="24"/>
          <w:szCs w:val="24"/>
        </w:rPr>
        <w:br/>
      </w:r>
      <w:r>
        <w:rPr>
          <w:rFonts w:ascii="CMTT10" w:hAnsi="CMTT10" w:cs="CMTT10"/>
          <w:sz w:val="20"/>
          <w:szCs w:val="20"/>
        </w:rPr>
        <w:t>Class with one or more methods like this:</w:t>
      </w:r>
    </w:p>
    <w:p w:rsidR="006B0697" w:rsidRDefault="00781FAC" w:rsidP="006B0697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CMTT10" w:hAnsi="CMTT10" w:cs="CMTT10"/>
          <w:sz w:val="20"/>
          <w:szCs w:val="20"/>
        </w:rPr>
        <w:t xml:space="preserve">c.__get__(instance, owner) </w:t>
      </w:r>
      <w:r>
        <w:rPr>
          <w:rFonts w:ascii="CMTT10" w:hAnsi="CMTT10" w:cs="CMTT10"/>
          <w:sz w:val="20"/>
          <w:szCs w:val="20"/>
        </w:rPr>
        <w:tab/>
        <w:t>when value is retrieved</w:t>
      </w:r>
      <w:r>
        <w:rPr>
          <w:rFonts w:ascii="CMTT10" w:hAnsi="CMTT10" w:cs="CMTT10"/>
          <w:sz w:val="20"/>
          <w:szCs w:val="20"/>
        </w:rPr>
        <w:br/>
        <w:t>c.__set__(instance, value)</w:t>
      </w:r>
      <w:r>
        <w:rPr>
          <w:rFonts w:ascii="CMTT10" w:hAnsi="CMTT10" w:cs="CMTT10"/>
          <w:sz w:val="20"/>
          <w:szCs w:val="20"/>
        </w:rPr>
        <w:tab/>
        <w:t>when value is changed</w:t>
      </w:r>
      <w:r>
        <w:rPr>
          <w:rFonts w:ascii="CMTT10" w:hAnsi="CMTT10" w:cs="CMTT10"/>
          <w:sz w:val="20"/>
          <w:szCs w:val="20"/>
        </w:rPr>
        <w:br/>
        <w:t>c.__delete__(self, instance)</w:t>
      </w:r>
      <w:r>
        <w:rPr>
          <w:rFonts w:ascii="CMTT10" w:hAnsi="CMTT10" w:cs="CMTT10"/>
          <w:sz w:val="20"/>
          <w:szCs w:val="20"/>
        </w:rPr>
        <w:tab/>
        <w:t>when value is deleted</w:t>
      </w:r>
      <w:r>
        <w:rPr>
          <w:rFonts w:ascii="CMTT10" w:hAnsi="CMTT10" w:cs="CMTT10"/>
          <w:sz w:val="20"/>
          <w:szCs w:val="20"/>
        </w:rPr>
        <w:br/>
        <w:t>owner is the owner class itself</w:t>
      </w:r>
      <w:r>
        <w:rPr>
          <w:rFonts w:ascii="CMTT10" w:hAnsi="CMTT10" w:cs="CMTT10"/>
          <w:sz w:val="20"/>
          <w:szCs w:val="20"/>
        </w:rPr>
        <w:br/>
      </w:r>
      <w:r w:rsidR="00F71C6B">
        <w:rPr>
          <w:rFonts w:ascii="CMTT10" w:hAnsi="CMTT10" w:cs="CMTT10"/>
          <w:sz w:val="20"/>
          <w:szCs w:val="20"/>
        </w:rPr>
        <w:br/>
      </w:r>
      <w:r w:rsidR="006B0697">
        <w:rPr>
          <w:rFonts w:ascii="TeXGyreHeros-Bold" w:hAnsi="TeXGyreHeros-Bold" w:cs="TeXGyreHeros-Bold"/>
          <w:b/>
          <w:bCs/>
          <w:sz w:val="24"/>
          <w:szCs w:val="24"/>
        </w:rPr>
        <w:t>1.15 Built-ins</w:t>
      </w:r>
    </w:p>
    <w:p w:rsidR="006B0697" w:rsidRDefault="006B0697" w:rsidP="006B069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__all__[] </w:t>
      </w:r>
      <w:r>
        <w:rPr>
          <w:rFonts w:ascii="CMTT10" w:hAnsi="CMTT10" w:cs="CMTT10"/>
          <w:sz w:val="20"/>
          <w:szCs w:val="20"/>
        </w:rPr>
        <w:tab/>
        <w:t>list of default module exports</w:t>
      </w:r>
      <w:r w:rsidR="00AE554C">
        <w:rPr>
          <w:rFonts w:ascii="CMTT10" w:hAnsi="CMTT10" w:cs="CMTT10"/>
          <w:sz w:val="20"/>
          <w:szCs w:val="20"/>
        </w:rPr>
        <w:br/>
        <w:t>__doc__</w:t>
      </w:r>
      <w:r w:rsidR="00AE554C">
        <w:rPr>
          <w:rFonts w:ascii="CMTT10" w:hAnsi="CMTT10" w:cs="CMTT10"/>
          <w:sz w:val="20"/>
          <w:szCs w:val="20"/>
        </w:rPr>
        <w:tab/>
        <w:t>doc strings</w:t>
      </w:r>
    </w:p>
    <w:p w:rsidR="00AE554C" w:rsidRDefault="00AE554C" w:rsidP="006B069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__name__</w:t>
      </w:r>
      <w:r>
        <w:rPr>
          <w:rFonts w:ascii="CMTT10" w:hAnsi="CMTT10" w:cs="CMTT10"/>
          <w:sz w:val="20"/>
          <w:szCs w:val="20"/>
        </w:rPr>
        <w:tab/>
        <w:t>module name or “__main__”</w:t>
      </w:r>
    </w:p>
    <w:p w:rsidR="00F71C6B" w:rsidRDefault="006B0697" w:rsidP="006B0697">
      <w:pPr>
        <w:autoSpaceDE w:val="0"/>
        <w:autoSpaceDN w:val="0"/>
        <w:adjustRightInd w:val="0"/>
        <w:spacing w:after="0" w:line="240" w:lineRule="auto"/>
      </w:pPr>
      <w:r>
        <w:rPr>
          <w:rFonts w:ascii="CMTT10" w:hAnsi="CMTT10" w:cs="CMTT10"/>
          <w:sz w:val="20"/>
          <w:szCs w:val="20"/>
        </w:rPr>
        <w:t>__qualname__</w:t>
      </w:r>
      <w:r>
        <w:rPr>
          <w:rFonts w:ascii="CMTT10" w:hAnsi="CMTT10" w:cs="CMTT10"/>
          <w:sz w:val="20"/>
          <w:szCs w:val="20"/>
        </w:rPr>
        <w:tab/>
        <w:t>full name of the class</w:t>
      </w:r>
      <w:r w:rsidR="00AE554C">
        <w:rPr>
          <w:rFonts w:ascii="CMTT10" w:hAnsi="CMTT10" w:cs="CMTT10"/>
          <w:sz w:val="20"/>
          <w:szCs w:val="20"/>
        </w:rPr>
        <w:br/>
        <w:t>__module__</w:t>
      </w:r>
      <w:r w:rsidR="00AE554C">
        <w:rPr>
          <w:rFonts w:ascii="CMTT10" w:hAnsi="CMTT10" w:cs="CMTT10"/>
          <w:sz w:val="20"/>
          <w:szCs w:val="20"/>
        </w:rPr>
        <w:tab/>
        <w:t>module name</w:t>
      </w:r>
      <w:r w:rsidR="00AE554C">
        <w:rPr>
          <w:rFonts w:ascii="CMTT10" w:hAnsi="CMTT10" w:cs="CMTT10"/>
          <w:sz w:val="20"/>
          <w:szCs w:val="20"/>
        </w:rPr>
        <w:br/>
        <w:t>__defaults__</w:t>
      </w:r>
      <w:r w:rsidR="008937A4">
        <w:rPr>
          <w:rFonts w:ascii="CMTT10" w:hAnsi="CMTT10" w:cs="CMTT10"/>
          <w:sz w:val="20"/>
          <w:szCs w:val="20"/>
        </w:rPr>
        <w:t>{}</w:t>
      </w:r>
      <w:r w:rsidR="00AE554C">
        <w:rPr>
          <w:rFonts w:ascii="CMTT10" w:hAnsi="CMTT10" w:cs="CMTT10"/>
          <w:sz w:val="20"/>
          <w:szCs w:val="20"/>
        </w:rPr>
        <w:tab/>
      </w:r>
      <w:r w:rsidR="00AE554C" w:rsidRPr="00AE554C">
        <w:rPr>
          <w:rFonts w:ascii="CMTT10" w:hAnsi="CMTT10" w:cs="CMTT10"/>
          <w:sz w:val="20"/>
          <w:szCs w:val="20"/>
        </w:rPr>
        <w:t>default argument values</w:t>
      </w:r>
      <w:r w:rsidR="008937A4">
        <w:rPr>
          <w:rFonts w:ascii="CMTT10" w:hAnsi="CMTT10" w:cs="CMTT10"/>
          <w:sz w:val="20"/>
          <w:szCs w:val="20"/>
        </w:rPr>
        <w:br/>
        <w:t xml:space="preserve">__kwdefaults__{} </w:t>
      </w:r>
      <w:r w:rsidR="008937A4" w:rsidRPr="008937A4">
        <w:rPr>
          <w:rFonts w:ascii="CMTT10" w:hAnsi="CMTT10" w:cs="CMTT10"/>
          <w:sz w:val="20"/>
          <w:szCs w:val="20"/>
        </w:rPr>
        <w:t>defaults for keyword-only parameters</w:t>
      </w:r>
      <w:r w:rsidR="00AE554C">
        <w:rPr>
          <w:rFonts w:ascii="CMTT10" w:hAnsi="CMTT10" w:cs="CMTT10"/>
          <w:sz w:val="20"/>
          <w:szCs w:val="20"/>
        </w:rPr>
        <w:br/>
        <w:t xml:space="preserve">__code__ </w:t>
      </w:r>
      <w:r w:rsidR="00AE554C">
        <w:rPr>
          <w:rFonts w:ascii="CMTT10" w:hAnsi="CMTT10" w:cs="CMTT10"/>
          <w:sz w:val="20"/>
          <w:szCs w:val="20"/>
        </w:rPr>
        <w:tab/>
      </w:r>
      <w:r w:rsidR="00AE554C" w:rsidRPr="00AE554C">
        <w:rPr>
          <w:rFonts w:ascii="CMTT10" w:hAnsi="CMTT10" w:cs="CMTT10"/>
          <w:sz w:val="20"/>
          <w:szCs w:val="20"/>
        </w:rPr>
        <w:t xml:space="preserve">code object </w:t>
      </w:r>
      <w:r w:rsidR="00EA1ABF">
        <w:rPr>
          <w:rFonts w:ascii="CMTT10" w:hAnsi="CMTT10" w:cs="CMTT10"/>
          <w:sz w:val="20"/>
          <w:szCs w:val="20"/>
        </w:rPr>
        <w:t>of</w:t>
      </w:r>
      <w:r w:rsidR="00AE554C" w:rsidRPr="00AE554C">
        <w:rPr>
          <w:rFonts w:ascii="CMTT10" w:hAnsi="CMTT10" w:cs="CMTT10"/>
          <w:sz w:val="20"/>
          <w:szCs w:val="20"/>
        </w:rPr>
        <w:t xml:space="preserve"> compiled function body</w:t>
      </w:r>
      <w:r w:rsidR="004849C2">
        <w:rPr>
          <w:rFonts w:ascii="CMTT10" w:hAnsi="CMTT10" w:cs="CMTT10"/>
          <w:sz w:val="20"/>
          <w:szCs w:val="20"/>
        </w:rPr>
        <w:br/>
      </w:r>
      <w:r w:rsidR="00EA1ABF">
        <w:rPr>
          <w:rFonts w:ascii="CMTT10" w:hAnsi="CMTT10" w:cs="CMTT10"/>
          <w:sz w:val="20"/>
          <w:szCs w:val="20"/>
        </w:rPr>
        <w:t>__globals__</w:t>
      </w:r>
      <w:r w:rsidR="008937A4">
        <w:rPr>
          <w:rFonts w:ascii="CMTT10" w:hAnsi="CMTT10" w:cs="CMTT10"/>
          <w:sz w:val="20"/>
          <w:szCs w:val="20"/>
        </w:rPr>
        <w:t>{}</w:t>
      </w:r>
      <w:r w:rsidR="004849C2">
        <w:rPr>
          <w:rFonts w:ascii="CMTT10" w:hAnsi="CMTT10" w:cs="CMTT10"/>
          <w:sz w:val="20"/>
          <w:szCs w:val="20"/>
        </w:rPr>
        <w:tab/>
      </w:r>
      <w:r w:rsidR="004849C2" w:rsidRPr="004849C2">
        <w:rPr>
          <w:rFonts w:ascii="CMTT10" w:hAnsi="CMTT10" w:cs="CMTT10"/>
          <w:sz w:val="20"/>
          <w:szCs w:val="20"/>
        </w:rPr>
        <w:t xml:space="preserve"> function’s global variables</w:t>
      </w:r>
      <w:r w:rsidR="008937A4">
        <w:rPr>
          <w:rFonts w:ascii="CMTT10" w:hAnsi="CMTT10" w:cs="CMTT10"/>
          <w:sz w:val="20"/>
          <w:szCs w:val="20"/>
        </w:rPr>
        <w:br/>
      </w:r>
      <w:r w:rsidR="005C5E69">
        <w:rPr>
          <w:rFonts w:ascii="CMTT10" w:hAnsi="CMTT10" w:cs="CMTT10"/>
          <w:sz w:val="20"/>
          <w:szCs w:val="20"/>
        </w:rPr>
        <w:t>__version__</w:t>
      </w:r>
      <w:r w:rsidR="005C5E69">
        <w:rPr>
          <w:rFonts w:ascii="CMTT10" w:hAnsi="CMTT10" w:cs="CMTT10"/>
          <w:sz w:val="20"/>
          <w:szCs w:val="20"/>
        </w:rPr>
        <w:tab/>
        <w:t>module version</w:t>
      </w:r>
      <w:r w:rsidR="007C5CD2">
        <w:rPr>
          <w:rFonts w:ascii="CMTT10" w:hAnsi="CMTT10" w:cs="CMTT10"/>
          <w:sz w:val="20"/>
          <w:szCs w:val="20"/>
        </w:rPr>
        <w:t xml:space="preserve"> in string format</w:t>
      </w:r>
      <w:r>
        <w:rPr>
          <w:rFonts w:ascii="CMTT10" w:hAnsi="CMTT10" w:cs="CMTT10"/>
          <w:sz w:val="20"/>
          <w:szCs w:val="20"/>
        </w:rPr>
        <w:br/>
      </w:r>
    </w:p>
    <w:sectPr w:rsidR="00F71C6B" w:rsidSect="008937A4">
      <w:pgSz w:w="12240" w:h="15840"/>
      <w:pgMar w:top="540" w:right="630" w:bottom="450" w:left="630" w:header="720" w:footer="720" w:gutter="0"/>
      <w:cols w:num="2" w:space="36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eXGyreHero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Hero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5D5A"/>
    <w:rsid w:val="00020A18"/>
    <w:rsid w:val="001243A8"/>
    <w:rsid w:val="00132A67"/>
    <w:rsid w:val="00133B9E"/>
    <w:rsid w:val="00223017"/>
    <w:rsid w:val="00264A8E"/>
    <w:rsid w:val="00295D5A"/>
    <w:rsid w:val="002E4913"/>
    <w:rsid w:val="00375AB7"/>
    <w:rsid w:val="00393461"/>
    <w:rsid w:val="004849C2"/>
    <w:rsid w:val="00530AFB"/>
    <w:rsid w:val="0056749E"/>
    <w:rsid w:val="005B3741"/>
    <w:rsid w:val="005C5E69"/>
    <w:rsid w:val="006B0697"/>
    <w:rsid w:val="00747EDC"/>
    <w:rsid w:val="00781FAC"/>
    <w:rsid w:val="0079139E"/>
    <w:rsid w:val="007A59E4"/>
    <w:rsid w:val="007C5CD2"/>
    <w:rsid w:val="007D00BC"/>
    <w:rsid w:val="007E1D55"/>
    <w:rsid w:val="00807710"/>
    <w:rsid w:val="00810A07"/>
    <w:rsid w:val="008937A4"/>
    <w:rsid w:val="008F16EE"/>
    <w:rsid w:val="00950CB3"/>
    <w:rsid w:val="009E3A01"/>
    <w:rsid w:val="009F45C5"/>
    <w:rsid w:val="00A04ECA"/>
    <w:rsid w:val="00AE554C"/>
    <w:rsid w:val="00BE0EF2"/>
    <w:rsid w:val="00CE1446"/>
    <w:rsid w:val="00D213D8"/>
    <w:rsid w:val="00D42372"/>
    <w:rsid w:val="00DB54C2"/>
    <w:rsid w:val="00E42874"/>
    <w:rsid w:val="00E73D58"/>
    <w:rsid w:val="00EA1ABF"/>
    <w:rsid w:val="00EC7021"/>
    <w:rsid w:val="00F06830"/>
    <w:rsid w:val="00F1401C"/>
    <w:rsid w:val="00F324C0"/>
    <w:rsid w:val="00F71C6B"/>
    <w:rsid w:val="00F81C6F"/>
    <w:rsid w:val="00FA74B7"/>
    <w:rsid w:val="00FC0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</dc:creator>
  <cp:lastModifiedBy>tad</cp:lastModifiedBy>
  <cp:revision>43</cp:revision>
  <dcterms:created xsi:type="dcterms:W3CDTF">2015-02-09T13:56:00Z</dcterms:created>
  <dcterms:modified xsi:type="dcterms:W3CDTF">2015-03-19T20:27:00Z</dcterms:modified>
</cp:coreProperties>
</file>