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897C" w14:textId="77777777" w:rsidR="00972AEB" w:rsidRPr="00615447" w:rsidRDefault="00972AEB" w:rsidP="00972AEB">
      <w:pPr>
        <w:rPr>
          <w:lang w:val="cs-CZ"/>
        </w:rPr>
      </w:pPr>
      <w:r w:rsidRPr="00615447">
        <w:rPr>
          <w:noProof/>
          <w:lang w:val="cs-CZ"/>
        </w:rPr>
        <w:drawing>
          <wp:inline distT="0" distB="0" distL="0" distR="0" wp14:anchorId="16F4CB4C" wp14:editId="4827F22F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F53" w14:textId="77777777" w:rsidR="00972AEB" w:rsidRPr="00615447" w:rsidRDefault="00972AEB" w:rsidP="00972AEB">
      <w:pPr>
        <w:rPr>
          <w:lang w:val="cs-CZ"/>
        </w:rPr>
      </w:pPr>
    </w:p>
    <w:p w14:paraId="71359C3F" w14:textId="77777777" w:rsidR="00972AEB" w:rsidRPr="00615447" w:rsidRDefault="00972AEB" w:rsidP="00972AEB">
      <w:pPr>
        <w:rPr>
          <w:lang w:val="cs-CZ"/>
        </w:rPr>
      </w:pPr>
    </w:p>
    <w:p w14:paraId="30B80676" w14:textId="77777777" w:rsidR="00972AEB" w:rsidRPr="00615447" w:rsidRDefault="00972AEB" w:rsidP="00972AEB">
      <w:pPr>
        <w:rPr>
          <w:lang w:val="cs-CZ"/>
        </w:rPr>
      </w:pPr>
    </w:p>
    <w:p w14:paraId="1EDCB429" w14:textId="77777777" w:rsidR="00972AEB" w:rsidRPr="00615447" w:rsidRDefault="00972AEB" w:rsidP="00972AEB">
      <w:pPr>
        <w:rPr>
          <w:lang w:val="cs-CZ"/>
        </w:rPr>
      </w:pPr>
    </w:p>
    <w:p w14:paraId="13F853D3" w14:textId="77777777" w:rsidR="00972AEB" w:rsidRPr="00615447" w:rsidRDefault="00972AEB" w:rsidP="00972AEB">
      <w:pPr>
        <w:rPr>
          <w:lang w:val="cs-CZ"/>
        </w:rPr>
      </w:pPr>
    </w:p>
    <w:p w14:paraId="38B491B5" w14:textId="77777777" w:rsidR="00972AEB" w:rsidRPr="006C52A3" w:rsidRDefault="00972AEB" w:rsidP="00972AEB">
      <w:pPr>
        <w:pStyle w:val="Title"/>
        <w:jc w:val="center"/>
        <w:rPr>
          <w:rFonts w:ascii="Times New Roman" w:hAnsi="Times New Roman" w:cs="Times New Roman"/>
          <w:lang w:val="cs-CZ"/>
        </w:rPr>
      </w:pPr>
      <w:r w:rsidRPr="006C52A3">
        <w:rPr>
          <w:rFonts w:ascii="Times New Roman" w:hAnsi="Times New Roman" w:cs="Times New Roman"/>
          <w:lang w:val="cs-CZ"/>
        </w:rPr>
        <w:t>Projektová dokumentace</w:t>
      </w:r>
    </w:p>
    <w:p w14:paraId="02468E3F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Tým číslo 099, varianta I</w:t>
      </w:r>
    </w:p>
    <w:p w14:paraId="67CBB0EB" w14:textId="77777777" w:rsidR="00972AEB" w:rsidRPr="00615447" w:rsidRDefault="00972AEB" w:rsidP="00972AEB">
      <w:pPr>
        <w:jc w:val="center"/>
        <w:rPr>
          <w:lang w:val="cs-CZ"/>
        </w:rPr>
      </w:pPr>
    </w:p>
    <w:p w14:paraId="0C4F23C2" w14:textId="77777777" w:rsidR="00972AEB" w:rsidRPr="00615447" w:rsidRDefault="00972AEB" w:rsidP="00972AEB">
      <w:pPr>
        <w:rPr>
          <w:lang w:val="cs-CZ"/>
        </w:rPr>
      </w:pPr>
    </w:p>
    <w:p w14:paraId="531B81AC" w14:textId="77777777" w:rsidR="00972AEB" w:rsidRPr="00615447" w:rsidRDefault="00972AEB" w:rsidP="00972AEB">
      <w:pPr>
        <w:rPr>
          <w:lang w:val="cs-CZ"/>
        </w:rPr>
      </w:pPr>
    </w:p>
    <w:p w14:paraId="614A862A" w14:textId="77777777" w:rsidR="00972AEB" w:rsidRPr="00615447" w:rsidRDefault="00972AEB" w:rsidP="00972AEB">
      <w:pPr>
        <w:rPr>
          <w:lang w:val="cs-CZ"/>
        </w:rPr>
      </w:pPr>
    </w:p>
    <w:p w14:paraId="0309DB9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b/>
          <w:bCs/>
          <w:lang w:val="cs-CZ"/>
        </w:rPr>
      </w:pPr>
      <w:r w:rsidRPr="00615447">
        <w:rPr>
          <w:rFonts w:ascii="Times New Roman" w:hAnsi="Times New Roman" w:cs="Times New Roman"/>
          <w:b/>
          <w:bCs/>
          <w:lang w:val="cs-CZ"/>
        </w:rPr>
        <w:t xml:space="preserve">Matěj Žalmánek 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xzalma00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25%</w:t>
      </w:r>
    </w:p>
    <w:p w14:paraId="2C39092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615447">
        <w:rPr>
          <w:rFonts w:ascii="Times New Roman" w:hAnsi="Times New Roman" w:cs="Times New Roman"/>
          <w:lang w:val="cs-CZ"/>
        </w:rPr>
        <w:t>Igar</w:t>
      </w:r>
      <w:proofErr w:type="spellEnd"/>
      <w:r w:rsidRPr="00615447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15447">
        <w:rPr>
          <w:rFonts w:ascii="Times New Roman" w:hAnsi="Times New Roman" w:cs="Times New Roman"/>
          <w:lang w:val="cs-CZ"/>
        </w:rPr>
        <w:t>Sauchanka</w:t>
      </w:r>
      <w:proofErr w:type="spellEnd"/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xsauch00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23207E27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Juraj Novosád </w:t>
      </w:r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xnovos13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3094610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Eva Mičánková </w:t>
      </w:r>
      <w:r w:rsidRPr="00615447">
        <w:rPr>
          <w:rFonts w:ascii="Times New Roman" w:hAnsi="Times New Roman" w:cs="Times New Roman"/>
          <w:lang w:val="cs-CZ"/>
        </w:rPr>
        <w:tab/>
        <w:t>xmican10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475A3E1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6C0D4402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53F6F56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4430D02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1FAD2A7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51425AE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// TODO vypsat rozšíření</w:t>
      </w:r>
    </w:p>
    <w:p w14:paraId="79A6946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0697311F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cs-CZ"/>
        </w:rPr>
        <w:id w:val="139788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442AAE" w14:textId="77777777" w:rsidR="00972AEB" w:rsidRPr="00B634D3" w:rsidRDefault="00972AEB" w:rsidP="00972AEB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cs-CZ"/>
            </w:rPr>
          </w:pPr>
          <w:r w:rsidRPr="00B634D3">
            <w:rPr>
              <w:rFonts w:ascii="Times New Roman" w:hAnsi="Times New Roman" w:cs="Times New Roman"/>
              <w:lang w:val="cs-CZ"/>
            </w:rPr>
            <w:t>OBSAH</w:t>
          </w:r>
        </w:p>
        <w:p w14:paraId="63C2271E" w14:textId="647B7DCC" w:rsidR="005D29B3" w:rsidRDefault="00972AE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r w:rsidRPr="00615447">
            <w:rPr>
              <w:lang w:val="cs-CZ"/>
            </w:rPr>
            <w:fldChar w:fldCharType="begin"/>
          </w:r>
          <w:r w:rsidRPr="00615447">
            <w:rPr>
              <w:lang w:val="cs-CZ"/>
            </w:rPr>
            <w:instrText xml:space="preserve"> TOC \o "1-3" \h \z \u </w:instrText>
          </w:r>
          <w:r w:rsidRPr="00615447">
            <w:rPr>
              <w:lang w:val="cs-CZ"/>
            </w:rPr>
            <w:fldChar w:fldCharType="separate"/>
          </w:r>
          <w:hyperlink w:anchor="_Toc89802201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1.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Úvod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_Toc89802201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2A63902D" w14:textId="24A9D3CC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02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Návrh řešení a implementace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_Toc89802202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489EE5DD" w14:textId="1F01E3A8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3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2.1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Lexikální analýza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_Toc89802203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12E52F1F" w14:textId="2AF13EEF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4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Syntaktická analýza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_Toc89802204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7D4D77F3" w14:textId="5FF1BC83" w:rsidR="005D29B3" w:rsidRDefault="00DC00E4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205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2.2.1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syntaktická analýza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_Toc89802205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1FFF8E41" w14:textId="025249D2" w:rsidR="005D29B3" w:rsidRDefault="00DC00E4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206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2.2.2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Precedenčná sémantická analýza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_Toc89802206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4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2A011986" w14:textId="4AE18056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7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2.3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Sémantická analýza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_Toc89802207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4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073CEF38" w14:textId="1FC01ACD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8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2.4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Generátor mezikódu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_Toc89802208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4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47B1DA09" w14:textId="3AC8C537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9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2.5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Překlad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_Toc89802209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4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0D0668EF" w14:textId="7BCA9BC3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0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3.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Speciální použité techniky a algoritmy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_Toc89802210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49F44E3F" w14:textId="099FE919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1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4.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_Toc89802211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3C6AB448" w14:textId="568BB2B8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2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Práce v týmu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_Toc89802212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64930F7C" w14:textId="7F78AE7B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13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5.1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Komunikace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_Toc89802213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78C6065F" w14:textId="4AC394F8" w:rsidR="005D29B3" w:rsidRDefault="00DC00E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14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5.2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Verzovací systém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_Toc89802214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5FEF7427" w14:textId="50EE067B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5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6.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Diagram konečného automatu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_Toc89802215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5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0047EFF0" w14:textId="5397A65A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6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7.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_Toc89802216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6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62CC6FA6" w14:textId="53E1E656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7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8.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_Toc89802217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8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57E42C9D" w14:textId="15A5C150" w:rsidR="005D29B3" w:rsidRDefault="00DC00E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8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9.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_Toc89802218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9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67906E2E" w14:textId="4B41D7B3" w:rsidR="005D29B3" w:rsidRDefault="00DC00E4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en-GB"/>
            </w:rPr>
          </w:pPr>
          <w:hyperlink w:anchor="_Toc89802219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10.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</w:rPr>
              <w:t>Tabu</w:t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ľka návratových typov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_Toc89802219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9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5BFB3EED" w14:textId="2ADFD12D" w:rsidR="00972AEB" w:rsidRPr="00615447" w:rsidRDefault="00972AEB" w:rsidP="00972AEB">
          <w:pPr>
            <w:rPr>
              <w:lang w:val="cs-CZ"/>
            </w:rPr>
          </w:pPr>
          <w:r w:rsidRPr="0061544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0A9EAE8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1A593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68252C2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p w14:paraId="751B5224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0" w:name="_Toc8980220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Úvod</w:t>
      </w:r>
      <w:bookmarkEnd w:id="0"/>
    </w:p>
    <w:p w14:paraId="342B32F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Cílem projektu bylo vytvořit překladač, který přeloží kód ze zdrojového jazyka IFJ21, jenž je zjednodušenou podmnožinou jazyka </w:t>
      </w:r>
      <w:proofErr w:type="spellStart"/>
      <w:r w:rsidRPr="00615447">
        <w:rPr>
          <w:rFonts w:ascii="Times New Roman" w:hAnsi="Times New Roman" w:cs="Times New Roman"/>
          <w:lang w:val="cs-CZ"/>
        </w:rPr>
        <w:t>Teal</w:t>
      </w:r>
      <w:proofErr w:type="spellEnd"/>
      <w:r w:rsidRPr="00615447">
        <w:rPr>
          <w:rFonts w:ascii="Times New Roman" w:hAnsi="Times New Roman" w:cs="Times New Roman"/>
          <w:lang w:val="cs-CZ"/>
        </w:rPr>
        <w:t>, do cílového jazyka IFJcode21 (mezikód).</w:t>
      </w:r>
    </w:p>
    <w:p w14:paraId="784E887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Překladač je implementován jako konzolová aplikace (bez grafického uživatelského rozhraní), tj. načítá zdrojový kód ze standartního vstupu a generuje mezikód na standartní výstup, přičemž všechna chybová hlášení generuje na standartní chybový výstup.</w:t>
      </w:r>
    </w:p>
    <w:p w14:paraId="77D7190B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11E8C218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" w:name="_Toc8980220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Návrh řešení a implementace</w:t>
      </w:r>
      <w:bookmarkEnd w:id="1"/>
    </w:p>
    <w:p w14:paraId="296AD961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Celé řešení se sestává z námi implementovaných dílčích částí, které jsou popsány níže. Dále je popsáno, jak spolu tyto dílčí části komunikují a spolupracují. Celá implementace je provedena v jazyce C.</w:t>
      </w:r>
    </w:p>
    <w:p w14:paraId="03221CBC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" w:name="_Toc89802203"/>
      <w:r w:rsidRPr="00615447">
        <w:rPr>
          <w:rFonts w:ascii="Times New Roman" w:hAnsi="Times New Roman" w:cs="Times New Roman"/>
          <w:color w:val="auto"/>
          <w:lang w:val="cs-CZ"/>
        </w:rPr>
        <w:t>Lexikální analýza</w:t>
      </w:r>
      <w:bookmarkEnd w:id="2"/>
    </w:p>
    <w:p w14:paraId="0EE8676F" w14:textId="77777777" w:rsidR="008D2246" w:rsidRDefault="003026A8" w:rsidP="008D2246">
      <w:pPr>
        <w:ind w:left="720"/>
        <w:rPr>
          <w:rFonts w:ascii="Times New Roman" w:hAnsi="Times New Roman" w:cs="Times New Roman"/>
          <w:lang w:val="cs-CZ"/>
        </w:rPr>
      </w:pPr>
      <w:r w:rsidRPr="008D2246">
        <w:rPr>
          <w:rFonts w:ascii="Times New Roman" w:hAnsi="Times New Roman" w:cs="Times New Roman"/>
          <w:lang w:val="cs-CZ"/>
        </w:rPr>
        <w:t>První částí překladače je scanner, nebo také lexikální analyzátor, který je implementován za pomocí konečného automatu, který odpovídá</w:t>
      </w:r>
      <w:r w:rsidR="000866A8" w:rsidRPr="008D2246">
        <w:rPr>
          <w:rFonts w:ascii="Times New Roman" w:hAnsi="Times New Roman" w:cs="Times New Roman"/>
          <w:lang w:val="cs-CZ"/>
        </w:rPr>
        <w:t xml:space="preserve"> námi</w:t>
      </w:r>
      <w:r w:rsidRPr="008D2246">
        <w:rPr>
          <w:rFonts w:ascii="Times New Roman" w:hAnsi="Times New Roman" w:cs="Times New Roman"/>
          <w:lang w:val="cs-CZ"/>
        </w:rPr>
        <w:t xml:space="preserve"> předem definovaným regulárním výrazům</w:t>
      </w:r>
      <w:r w:rsidR="00484CC1" w:rsidRPr="008D2246">
        <w:rPr>
          <w:rFonts w:ascii="Times New Roman" w:hAnsi="Times New Roman" w:cs="Times New Roman"/>
          <w:lang w:val="cs-CZ"/>
        </w:rPr>
        <w:t>, které popisují všechny konstrukce překládaného jazyka.</w:t>
      </w:r>
      <w:r w:rsidR="00F64C01" w:rsidRPr="008D2246">
        <w:rPr>
          <w:rFonts w:ascii="Times New Roman" w:hAnsi="Times New Roman" w:cs="Times New Roman"/>
          <w:lang w:val="cs-CZ"/>
        </w:rPr>
        <w:t xml:space="preserve"> Obrázek konečného automatu, který reprezentuje</w:t>
      </w:r>
      <w:r w:rsidR="00AE211D" w:rsidRPr="008D2246">
        <w:rPr>
          <w:rFonts w:ascii="Times New Roman" w:hAnsi="Times New Roman" w:cs="Times New Roman"/>
          <w:lang w:val="cs-CZ"/>
        </w:rPr>
        <w:t xml:space="preserve"> námi implementovaný scanner je přiložený v bodě 6.</w:t>
      </w:r>
      <w:r w:rsidR="002F3677" w:rsidRPr="008D2246">
        <w:rPr>
          <w:rFonts w:ascii="Times New Roman" w:hAnsi="Times New Roman" w:cs="Times New Roman"/>
          <w:lang w:val="cs-CZ"/>
        </w:rPr>
        <w:t xml:space="preserve"> </w:t>
      </w:r>
    </w:p>
    <w:p w14:paraId="4EB4F824" w14:textId="6E88BDDB" w:rsidR="00972AEB" w:rsidRPr="008D2246" w:rsidRDefault="002F3677" w:rsidP="008D2246">
      <w:pPr>
        <w:ind w:left="720"/>
        <w:rPr>
          <w:rFonts w:ascii="Times New Roman" w:hAnsi="Times New Roman" w:cs="Times New Roman"/>
          <w:lang w:val="cs-CZ"/>
        </w:rPr>
      </w:pPr>
      <w:r w:rsidRPr="008D2246">
        <w:rPr>
          <w:rFonts w:ascii="Times New Roman" w:hAnsi="Times New Roman" w:cs="Times New Roman"/>
          <w:lang w:val="cs-CZ"/>
        </w:rPr>
        <w:t xml:space="preserve">Pro komunikaci se scannerem slouží dvě funkce, </w:t>
      </w:r>
      <w:proofErr w:type="spellStart"/>
      <w:r w:rsidRPr="008D2246">
        <w:rPr>
          <w:rFonts w:ascii="Times New Roman" w:hAnsi="Times New Roman" w:cs="Times New Roman"/>
          <w:i/>
          <w:iCs/>
          <w:lang w:val="cs-CZ"/>
        </w:rPr>
        <w:t>GetNextToken</w:t>
      </w:r>
      <w:proofErr w:type="spellEnd"/>
      <w:r w:rsidRPr="008D2246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Pr="008D2246">
        <w:rPr>
          <w:rFonts w:ascii="Times New Roman" w:hAnsi="Times New Roman" w:cs="Times New Roman"/>
          <w:i/>
          <w:iCs/>
          <w:lang w:val="cs-CZ"/>
        </w:rPr>
        <w:t>TokenStore</w:t>
      </w:r>
      <w:proofErr w:type="spellEnd"/>
      <w:r w:rsidR="00D05D3B" w:rsidRPr="008D2246">
        <w:rPr>
          <w:rFonts w:ascii="Times New Roman" w:hAnsi="Times New Roman" w:cs="Times New Roman"/>
          <w:lang w:val="cs-CZ"/>
        </w:rPr>
        <w:t xml:space="preserve">. </w:t>
      </w:r>
      <w:r w:rsidR="00DC4476" w:rsidRPr="008D2246">
        <w:rPr>
          <w:rFonts w:ascii="Times New Roman" w:hAnsi="Times New Roman" w:cs="Times New Roman"/>
          <w:lang w:val="cs-CZ"/>
        </w:rPr>
        <w:t xml:space="preserve"> </w:t>
      </w:r>
      <w:r w:rsidR="00AC7B6A" w:rsidRPr="008D2246">
        <w:rPr>
          <w:rFonts w:ascii="Times New Roman" w:hAnsi="Times New Roman" w:cs="Times New Roman"/>
          <w:lang w:val="cs-CZ"/>
        </w:rPr>
        <w:t>Jak již z nabízeného rozhraní napovídá, scanner ukládá tokeny do fronty tokenů, které si poté vnější části mohou dle libosti ukládat / vybírat.</w:t>
      </w:r>
      <w:r w:rsidR="0030758F" w:rsidRPr="008D2246">
        <w:rPr>
          <w:rFonts w:ascii="Times New Roman" w:hAnsi="Times New Roman" w:cs="Times New Roman"/>
          <w:lang w:val="cs-CZ"/>
        </w:rPr>
        <w:t xml:space="preserve"> Jelikož pro ulehčení gramatiky jsme se rozhodli používat lexému ID_F, scanner se také snaží zjišťovat, zda se jedná o identifikátor funkce, či nikoliv a z toho vychází povinnost ukládat</w:t>
      </w:r>
      <w:r w:rsidR="004165BA" w:rsidRPr="008D2246">
        <w:rPr>
          <w:rFonts w:ascii="Times New Roman" w:hAnsi="Times New Roman" w:cs="Times New Roman"/>
          <w:lang w:val="cs-CZ"/>
        </w:rPr>
        <w:t xml:space="preserve"> některé tokeny čtené scannerem navíc</w:t>
      </w:r>
      <w:r w:rsidR="0030758F" w:rsidRPr="008D2246">
        <w:rPr>
          <w:rFonts w:ascii="Times New Roman" w:hAnsi="Times New Roman" w:cs="Times New Roman"/>
          <w:lang w:val="cs-CZ"/>
        </w:rPr>
        <w:t>, ale s nižší prioritou, než kdyby je ukládala jiná část programu než scanner.</w:t>
      </w:r>
      <w:r w:rsidR="00435439" w:rsidRPr="008D2246">
        <w:rPr>
          <w:rFonts w:ascii="Times New Roman" w:hAnsi="Times New Roman" w:cs="Times New Roman"/>
          <w:lang w:val="cs-CZ"/>
        </w:rPr>
        <w:t xml:space="preserve"> Další důležitou částí námi implementovaného scanneru je pole řetězců, do kterého ukládá atributy tokenů za pomocí datové struktury </w:t>
      </w:r>
      <w:proofErr w:type="spellStart"/>
      <w:r w:rsidR="00435439" w:rsidRPr="008D2246">
        <w:rPr>
          <w:rFonts w:ascii="Times New Roman" w:hAnsi="Times New Roman" w:cs="Times New Roman"/>
          <w:i/>
          <w:iCs/>
          <w:lang w:val="cs-CZ"/>
        </w:rPr>
        <w:t>StringsArray</w:t>
      </w:r>
      <w:proofErr w:type="spellEnd"/>
      <w:r w:rsidR="00435439" w:rsidRPr="008D2246">
        <w:rPr>
          <w:rFonts w:ascii="Times New Roman" w:hAnsi="Times New Roman" w:cs="Times New Roman"/>
          <w:lang w:val="cs-CZ"/>
        </w:rPr>
        <w:t xml:space="preserve"> popsané níže.</w:t>
      </w:r>
    </w:p>
    <w:p w14:paraId="0FA05E7E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3" w:name="_Toc89802204"/>
      <w:r w:rsidRPr="00615447">
        <w:rPr>
          <w:rFonts w:ascii="Times New Roman" w:hAnsi="Times New Roman" w:cs="Times New Roman"/>
          <w:color w:val="auto"/>
          <w:lang w:val="cs-CZ"/>
        </w:rPr>
        <w:t>Syntaktická analýza</w:t>
      </w:r>
      <w:bookmarkEnd w:id="3"/>
    </w:p>
    <w:p w14:paraId="1655B0FD" w14:textId="7DD5092C" w:rsidR="00972AEB" w:rsidRPr="00C5309B" w:rsidRDefault="00972AEB" w:rsidP="00972AEB">
      <w:pPr>
        <w:pStyle w:val="ListParagraph"/>
        <w:rPr>
          <w:rFonts w:ascii="Times New Roman" w:hAnsi="Times New Roman" w:cs="Times New Roman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Další důležitou částí překladače je syntaktická analýza, která je až na zpracování výrazů – precedenční syntaktickou analýzu zpracována metodou rekurzivního sestupu. </w:t>
      </w:r>
      <w:r w:rsidR="00CF5D7E">
        <w:rPr>
          <w:rFonts w:ascii="Times New Roman" w:hAnsi="Times New Roman" w:cs="Times New Roman"/>
          <w:lang w:val="cs-CZ"/>
        </w:rPr>
        <w:t>Sy</w:t>
      </w:r>
      <w:r w:rsidR="00CD1033">
        <w:rPr>
          <w:rFonts w:ascii="Times New Roman" w:hAnsi="Times New Roman" w:cs="Times New Roman"/>
          <w:lang w:val="cs-CZ"/>
        </w:rPr>
        <w:t xml:space="preserve">ntaktická analýza je implementována v souboru </w:t>
      </w:r>
      <w:proofErr w:type="spellStart"/>
      <w:r w:rsidR="00CD1033" w:rsidRPr="00BB021B">
        <w:rPr>
          <w:rStyle w:val="Strong"/>
          <w:rFonts w:ascii="Times New Roman" w:hAnsi="Times New Roman" w:cs="Times New Roman"/>
          <w:color w:val="A5A5A5" w:themeColor="accent3"/>
          <w:lang w:val="cs-CZ"/>
        </w:rPr>
        <w:t>parser.c</w:t>
      </w:r>
      <w:proofErr w:type="spellEnd"/>
      <w:r w:rsidR="00CD1033" w:rsidRPr="000E54B9">
        <w:rPr>
          <w:rFonts w:ascii="Times New Roman" w:hAnsi="Times New Roman" w:cs="Times New Roman"/>
          <w:color w:val="A5A5A5" w:themeColor="accent3"/>
          <w:lang w:val="cs-CZ"/>
        </w:rPr>
        <w:t xml:space="preserve"> </w:t>
      </w:r>
      <w:r w:rsidR="00CD1033">
        <w:rPr>
          <w:rFonts w:ascii="Times New Roman" w:hAnsi="Times New Roman" w:cs="Times New Roman"/>
          <w:lang w:val="cs-CZ"/>
        </w:rPr>
        <w:t>a ř</w:t>
      </w:r>
      <w:r w:rsidRPr="00C5309B">
        <w:rPr>
          <w:rFonts w:ascii="Times New Roman" w:hAnsi="Times New Roman" w:cs="Times New Roman"/>
          <w:lang w:val="cs-CZ"/>
        </w:rPr>
        <w:t xml:space="preserve">ídí se pravidly LL-gramatiky, viz kapitola </w:t>
      </w:r>
      <w:r w:rsidRPr="00C5309B">
        <w:rPr>
          <w:rFonts w:ascii="Times New Roman" w:hAnsi="Times New Roman" w:cs="Times New Roman"/>
          <w:i/>
          <w:iCs/>
          <w:lang w:val="cs-CZ"/>
        </w:rPr>
        <w:t>7. LL-Gramatika</w:t>
      </w:r>
      <w:r w:rsidRPr="00C5309B">
        <w:rPr>
          <w:rFonts w:ascii="Times New Roman" w:hAnsi="Times New Roman" w:cs="Times New Roman"/>
          <w:lang w:val="cs-CZ"/>
        </w:rPr>
        <w:t xml:space="preserve">. </w:t>
      </w:r>
    </w:p>
    <w:p w14:paraId="707389A3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Pravidla jsou rozdělena do funkcí, které dostávají přes parametry ukazatel na struktury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lang w:val="cs-CZ"/>
        </w:rPr>
        <w:t xml:space="preserve"> </w:t>
      </w:r>
      <w:r w:rsidRPr="00C5309B">
        <w:rPr>
          <w:rFonts w:ascii="Times New Roman" w:hAnsi="Times New Roman" w:cs="Times New Roman"/>
          <w:lang w:val="cs-CZ"/>
        </w:rPr>
        <w:t xml:space="preserve">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Struktura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obsahuje informace o tokenu, zatímco struktura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slouží k volání a obsluze lexikální analýzy. </w:t>
      </w:r>
    </w:p>
    <w:p w14:paraId="1B74271B" w14:textId="5AC5B93A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Všechny funkce realizující gramatická pravidla mají návratový typ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Boolean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, díky kterému, pokud </w:t>
      </w:r>
      <w:r w:rsidR="00944107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nastane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chyb</w:t>
      </w:r>
      <w:r w:rsidR="00944107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a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do</w:t>
      </w:r>
      <w:r w:rsidR="00B50DA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chází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k okamžitému přerušení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parsingu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a vynoření ze syntaktické analýzy.</w:t>
      </w:r>
    </w:p>
    <w:p w14:paraId="520CF8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mezi syntaktickou a lexikální analýzou se odehrává pomocí volání funkce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GetNextToken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kdy lexikální analyzátor načte ze zdrojového kódu další token, přičemž provádí lexikální analýzu.</w:t>
      </w:r>
    </w:p>
    <w:p w14:paraId="5695AC65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Další komponentou, se kterou syntaktická analýza komunikuje, je precedenční syntaktická analýza. Ke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komunkaci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dochází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prostředictvím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ukazatele na strukturu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Precedenční syntaktická analýza je volána tehdy, pokud syntaktická analýza narazí na výraz, přiřazení do proměnné, nebo na příkaz </w:t>
      </w:r>
      <w:r w:rsidRPr="00C5309B">
        <w:rPr>
          <w:rStyle w:val="SubtitleChar"/>
          <w:rFonts w:ascii="Times New Roman" w:hAnsi="Times New Roman" w:cs="Times New Roman"/>
          <w:color w:val="auto"/>
          <w:lang w:val="cs-CZ"/>
        </w:rPr>
        <w:t>return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.</w:t>
      </w:r>
    </w:p>
    <w:p w14:paraId="47038112" w14:textId="7F539BB2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lastRenderedPageBreak/>
        <w:t xml:space="preserve">Poslední komponentou, se kterou je zajištěna komunikace, je sémantická analýza. </w:t>
      </w:r>
      <w:r w:rsidR="000370E1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</w:t>
      </w:r>
      <w:r w:rsidR="007362E4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je uskutečněna volání</w:t>
      </w:r>
      <w:r w:rsidR="001E4459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m</w:t>
      </w:r>
      <w:r w:rsidR="008B31C3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</w:t>
      </w:r>
      <w:r w:rsidR="007362E4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funkcí, </w:t>
      </w:r>
      <w:r w:rsidR="008B31C3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které provádí</w:t>
      </w:r>
      <w:r w:rsidR="001E4459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příslušné sémantické akce.</w:t>
      </w:r>
    </w:p>
    <w:p w14:paraId="4FBD0A4D" w14:textId="385C206A" w:rsidR="00320320" w:rsidRDefault="00972AEB" w:rsidP="00972AEB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bookmarkStart w:id="4" w:name="_Toc89802205"/>
      <w:r w:rsidRPr="00615447">
        <w:rPr>
          <w:rFonts w:ascii="Times New Roman" w:hAnsi="Times New Roman" w:cs="Times New Roman"/>
          <w:color w:val="auto"/>
          <w:lang w:val="cs-CZ"/>
        </w:rPr>
        <w:t>Precedenční syntaktická analýza</w:t>
      </w:r>
      <w:bookmarkEnd w:id="4"/>
    </w:p>
    <w:p w14:paraId="588AC07E" w14:textId="77777777" w:rsidR="00320320" w:rsidRDefault="00320320" w:rsidP="00320320">
      <w:pPr>
        <w:tabs>
          <w:tab w:val="left" w:pos="720"/>
        </w:tabs>
        <w:ind w:left="720"/>
        <w:rPr>
          <w:rFonts w:ascii="Times New Roman" w:hAnsi="Times New Roman" w:cs="Times New Roman"/>
          <w:lang w:val="sk-SK"/>
        </w:rPr>
      </w:pPr>
      <w:proofErr w:type="spellStart"/>
      <w:r w:rsidRPr="00245801">
        <w:rPr>
          <w:rFonts w:ascii="Times New Roman" w:hAnsi="Times New Roman" w:cs="Times New Roman"/>
          <w:lang w:val="sk-SK"/>
        </w:rPr>
        <w:t>Precedenčná</w:t>
      </w:r>
      <w:proofErr w:type="spellEnd"/>
      <w:r w:rsidRPr="00245801">
        <w:rPr>
          <w:rFonts w:ascii="Times New Roman" w:hAnsi="Times New Roman" w:cs="Times New Roman"/>
          <w:lang w:val="sk-SK"/>
        </w:rPr>
        <w:t xml:space="preserve"> syntaktická analýza vyhodnocuje správnosť zápisu výrazov a</w:t>
      </w:r>
      <w:r>
        <w:rPr>
          <w:rFonts w:ascii="Times New Roman" w:hAnsi="Times New Roman" w:cs="Times New Roman"/>
          <w:lang w:val="sk-SK"/>
        </w:rPr>
        <w:t> </w:t>
      </w:r>
      <w:r w:rsidRPr="00245801">
        <w:rPr>
          <w:rFonts w:ascii="Times New Roman" w:hAnsi="Times New Roman" w:cs="Times New Roman"/>
          <w:lang w:val="sk-SK"/>
        </w:rPr>
        <w:t>podmienok</w:t>
      </w:r>
      <w:r>
        <w:rPr>
          <w:rFonts w:ascii="Times New Roman" w:hAnsi="Times New Roman" w:cs="Times New Roman"/>
          <w:lang w:val="sk-SK"/>
        </w:rPr>
        <w:t xml:space="preserve">. Je založená na princípe zásobníkového automatu, nasledujúci stav je určený </w:t>
      </w:r>
      <w:proofErr w:type="spellStart"/>
      <w:r>
        <w:rPr>
          <w:rFonts w:ascii="Times New Roman" w:hAnsi="Times New Roman" w:cs="Times New Roman"/>
          <w:lang w:val="sk-SK"/>
        </w:rPr>
        <w:t>precedenčnou</w:t>
      </w:r>
      <w:proofErr w:type="spellEnd"/>
      <w:r>
        <w:rPr>
          <w:rFonts w:ascii="Times New Roman" w:hAnsi="Times New Roman" w:cs="Times New Roman"/>
          <w:lang w:val="sk-SK"/>
        </w:rPr>
        <w:t xml:space="preserve"> tabuľkou. V tabuľke sa indexuje pomocou prichádzajúceho tokenu a terminálu na vrchole zásobníka. Automat pozná stavy, ktoré sú kódované nasledovne: </w:t>
      </w:r>
      <w:r w:rsidRPr="00064423">
        <w:rPr>
          <w:rFonts w:ascii="Times New Roman" w:hAnsi="Times New Roman" w:cs="Times New Roman"/>
          <w:lang w:val="sk-SK"/>
        </w:rPr>
        <w:t>‘&lt;’, ‘&gt;’, ‘#’</w:t>
      </w:r>
      <w:r>
        <w:rPr>
          <w:rFonts w:ascii="Times New Roman" w:hAnsi="Times New Roman" w:cs="Times New Roman"/>
          <w:lang w:val="sk-SK"/>
        </w:rPr>
        <w:t>,  ‘&amp;‘,  ‘=‘ .</w:t>
      </w:r>
    </w:p>
    <w:p w14:paraId="5E07795D" w14:textId="77777777" w:rsidR="00320320" w:rsidRDefault="00320320" w:rsidP="00320320">
      <w:p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Popis stavov:</w:t>
      </w:r>
    </w:p>
    <w:p w14:paraId="5FC7CB96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‘&lt;‘ -  Operátor na vrchole zásobníka má menšiu prioritu ako prichádzajúci. Ulož ho na zásobník, tak aby mal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s najbližším </w:t>
      </w:r>
      <w:proofErr w:type="spellStart"/>
      <w:r>
        <w:rPr>
          <w:rFonts w:ascii="Times New Roman" w:hAnsi="Times New Roman" w:cs="Times New Roman"/>
          <w:lang w:val="sk-SK"/>
        </w:rPr>
        <w:t>neterminálom</w:t>
      </w:r>
      <w:proofErr w:type="spellEnd"/>
      <w:r>
        <w:rPr>
          <w:rFonts w:ascii="Times New Roman" w:hAnsi="Times New Roman" w:cs="Times New Roman"/>
          <w:lang w:val="sk-SK"/>
        </w:rPr>
        <w:t>, a získaj ďalší token.</w:t>
      </w:r>
    </w:p>
    <w:p w14:paraId="0EDA1B6D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74075C">
        <w:rPr>
          <w:rFonts w:ascii="Times New Roman" w:hAnsi="Times New Roman" w:cs="Times New Roman"/>
          <w:lang w:val="pt-PT"/>
        </w:rPr>
        <w:t>‘&gt;’</w:t>
      </w:r>
      <w:r>
        <w:rPr>
          <w:rFonts w:ascii="Times New Roman" w:hAnsi="Times New Roman" w:cs="Times New Roman"/>
          <w:lang w:val="sk-SK"/>
        </w:rPr>
        <w:t xml:space="preserve"> – Operátor na vrchole zásobníka má väčšiu prioritu. Spracuj ho až po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na zásobníku a zavolaj </w:t>
      </w:r>
      <w:proofErr w:type="spellStart"/>
      <w:r>
        <w:rPr>
          <w:rFonts w:ascii="Times New Roman" w:hAnsi="Times New Roman" w:cs="Times New Roman"/>
          <w:lang w:val="sk-SK"/>
        </w:rPr>
        <w:t>precedečnú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sémantickú akciu s predchádzajúcim tokenom.</w:t>
      </w:r>
    </w:p>
    <w:p w14:paraId="605AE795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0A5655">
        <w:rPr>
          <w:rFonts w:ascii="Times New Roman" w:hAnsi="Times New Roman" w:cs="Times New Roman"/>
          <w:lang w:val="sk-SK"/>
        </w:rPr>
        <w:t>‘#’</w:t>
      </w:r>
      <w:r>
        <w:rPr>
          <w:rFonts w:ascii="Times New Roman" w:hAnsi="Times New Roman" w:cs="Times New Roman"/>
          <w:lang w:val="sk-SK"/>
        </w:rPr>
        <w:t xml:space="preserve"> – Operátory na vrchole zásobníka a prichádzajúci nemôžu nijakým spôsobom interagovať. Nastala syntaktická chyba, opusti spracovanie s chybovým kódom.</w:t>
      </w:r>
    </w:p>
    <w:p w14:paraId="1A7327CE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‘=‘ – Operátory majú rovnakú prioritu, Ulož na zásobník aktuálny operátor a načítaj ďalší token. </w:t>
      </w:r>
    </w:p>
    <w:p w14:paraId="41544292" w14:textId="1CE4AD40" w:rsidR="00320320" w:rsidRPr="00D959EF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lang w:val="sk-SK"/>
        </w:rPr>
      </w:pPr>
      <w:r w:rsidRPr="00D959EF">
        <w:rPr>
          <w:rFonts w:ascii="Times New Roman" w:hAnsi="Times New Roman" w:cs="Times New Roman"/>
          <w:lang w:val="sk-SK"/>
        </w:rPr>
        <w:t>‘&amp;‘ – Očakávaný koniec výrazu. Ukončí sémantické spracovanie výrazu. Ak sa do tohto stavu dostane s neprázdnym zásobníkom, ukonči spracovanie s</w:t>
      </w:r>
      <w:r w:rsidR="00D959EF">
        <w:rPr>
          <w:rFonts w:ascii="Times New Roman" w:hAnsi="Times New Roman" w:cs="Times New Roman"/>
          <w:lang w:val="sk-SK"/>
        </w:rPr>
        <w:t> </w:t>
      </w:r>
      <w:r w:rsidRPr="00D959EF">
        <w:rPr>
          <w:rFonts w:ascii="Times New Roman" w:hAnsi="Times New Roman" w:cs="Times New Roman"/>
          <w:lang w:val="sk-SK"/>
        </w:rPr>
        <w:t>chybou</w:t>
      </w:r>
    </w:p>
    <w:p w14:paraId="276275C3" w14:textId="0874CBA1" w:rsidR="00D959EF" w:rsidRPr="00D959EF" w:rsidRDefault="00D959EF" w:rsidP="00D959EF">
      <w:pPr>
        <w:tabs>
          <w:tab w:val="left" w:pos="720"/>
        </w:tabs>
        <w:ind w:left="1080"/>
        <w:rPr>
          <w:rStyle w:val="Strong"/>
          <w:color w:val="A5A5A5" w:themeColor="accent3"/>
          <w:lang w:val="cs-CZ"/>
        </w:rPr>
      </w:pPr>
      <w:r w:rsidRPr="00D959EF">
        <w:rPr>
          <w:rFonts w:ascii="Times New Roman" w:hAnsi="Times New Roman" w:cs="Times New Roman"/>
          <w:lang w:val="sk-SK"/>
        </w:rPr>
        <w:t>Tabuľka je implementovaná v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</w:t>
      </w:r>
      <w:r w:rsidRPr="00D959EF">
        <w:rPr>
          <w:rFonts w:ascii="Times New Roman" w:hAnsi="Times New Roman" w:cs="Times New Roman"/>
          <w:lang w:val="sk-SK"/>
        </w:rPr>
        <w:t>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precedence_analyzer.c</w:t>
      </w:r>
      <w:proofErr w:type="spellEnd"/>
      <w:r w:rsidR="00A56D22">
        <w:rPr>
          <w:rStyle w:val="Strong"/>
          <w:color w:val="A5A5A5" w:themeColor="accent3"/>
          <w:lang w:val="cs-CZ"/>
        </w:rPr>
        <w:t>.</w:t>
      </w:r>
    </w:p>
    <w:p w14:paraId="2087F206" w14:textId="77777777" w:rsidR="00320320" w:rsidRDefault="00972AEB" w:rsidP="00320320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r w:rsidR="00BB021B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5" w:name="_Toc89802206"/>
      <w:proofErr w:type="spellStart"/>
      <w:r w:rsidR="00320320">
        <w:rPr>
          <w:rFonts w:ascii="Times New Roman" w:hAnsi="Times New Roman" w:cs="Times New Roman"/>
          <w:color w:val="auto"/>
          <w:lang w:val="cs-CZ"/>
        </w:rPr>
        <w:t>Precedenčná</w:t>
      </w:r>
      <w:proofErr w:type="spellEnd"/>
      <w:r w:rsidR="00320320">
        <w:rPr>
          <w:rFonts w:ascii="Times New Roman" w:hAnsi="Times New Roman" w:cs="Times New Roman"/>
          <w:color w:val="auto"/>
          <w:lang w:val="cs-CZ"/>
        </w:rPr>
        <w:t xml:space="preserve"> sémantická analýza</w:t>
      </w:r>
      <w:bookmarkEnd w:id="5"/>
    </w:p>
    <w:p w14:paraId="40EA656D" w14:textId="2CB7E5C3" w:rsidR="0074075C" w:rsidRDefault="00320320" w:rsidP="00320320">
      <w:pPr>
        <w:ind w:left="720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Precedenčná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sémantická akcia je implementovaná ako automat. Pričom stavy rozlišujú, či bola zavolaná s identifikátorom, konštantou, aritmetickým operátorom alebo relačným operátorom. </w:t>
      </w:r>
    </w:p>
    <w:p w14:paraId="25F634D8" w14:textId="48306518" w:rsidR="00847C6C" w:rsidRDefault="00847C6C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Popis stavov: </w:t>
      </w:r>
    </w:p>
    <w:p w14:paraId="071883FD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Identifikátor – skontroluje či je daná premenná definovaná, vytvorí z nej nový strom a uloží ho na zásobník stromov</w:t>
      </w:r>
    </w:p>
    <w:p w14:paraId="60AA7F35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Konštanta – vytvorí nový strom  a uloží na zásobník stromov.</w:t>
      </w:r>
    </w:p>
    <w:p w14:paraId="03A322F6" w14:textId="3036EA06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Aritmetický operátor – </w:t>
      </w:r>
      <w:r w:rsidR="003979C2">
        <w:rPr>
          <w:rFonts w:ascii="Times New Roman" w:hAnsi="Times New Roman" w:cs="Times New Roman"/>
          <w:lang w:val="sk-SK"/>
        </w:rPr>
        <w:t>Načíta</w:t>
      </w:r>
      <w:r>
        <w:rPr>
          <w:rFonts w:ascii="Times New Roman" w:hAnsi="Times New Roman" w:cs="Times New Roman"/>
          <w:lang w:val="sk-SK"/>
        </w:rPr>
        <w:t xml:space="preserve"> zo zásobníka stromov 2 najvrchnejšie.</w:t>
      </w:r>
      <w:r w:rsidR="003979C2">
        <w:rPr>
          <w:rFonts w:ascii="Times New Roman" w:hAnsi="Times New Roman" w:cs="Times New Roman"/>
          <w:lang w:val="sk-SK"/>
        </w:rPr>
        <w:t xml:space="preserve"> Z tabuľky návratových hodnôt</w:t>
      </w:r>
      <w:r>
        <w:rPr>
          <w:rFonts w:ascii="Times New Roman" w:hAnsi="Times New Roman" w:cs="Times New Roman"/>
          <w:lang w:val="sk-SK"/>
        </w:rPr>
        <w:t xml:space="preserve"> </w:t>
      </w:r>
      <w:r w:rsidR="003979C2">
        <w:rPr>
          <w:rFonts w:ascii="Times New Roman" w:hAnsi="Times New Roman" w:cs="Times New Roman"/>
          <w:lang w:val="sk-SK"/>
        </w:rPr>
        <w:t>p</w:t>
      </w:r>
      <w:r>
        <w:rPr>
          <w:rFonts w:ascii="Times New Roman" w:hAnsi="Times New Roman" w:cs="Times New Roman"/>
          <w:lang w:val="sk-SK"/>
        </w:rPr>
        <w:t xml:space="preserve">odľa operácie </w:t>
      </w:r>
      <w:r w:rsidR="003979C2">
        <w:rPr>
          <w:rFonts w:ascii="Times New Roman" w:hAnsi="Times New Roman" w:cs="Times New Roman"/>
          <w:lang w:val="sk-SK"/>
        </w:rPr>
        <w:t xml:space="preserve">a </w:t>
      </w:r>
      <w:r>
        <w:rPr>
          <w:rFonts w:ascii="Times New Roman" w:hAnsi="Times New Roman" w:cs="Times New Roman"/>
          <w:lang w:val="sk-SK"/>
        </w:rPr>
        <w:t>dátových typov koreňov vyhodnotí, či je</w:t>
      </w:r>
      <w:r w:rsidR="003979C2">
        <w:rPr>
          <w:rFonts w:ascii="Times New Roman" w:hAnsi="Times New Roman" w:cs="Times New Roman"/>
          <w:lang w:val="sk-SK"/>
        </w:rPr>
        <w:t xml:space="preserve"> možná daná operácia alebo je</w:t>
      </w:r>
      <w:r>
        <w:rPr>
          <w:rFonts w:ascii="Times New Roman" w:hAnsi="Times New Roman" w:cs="Times New Roman"/>
          <w:lang w:val="sk-SK"/>
        </w:rPr>
        <w:t xml:space="preserve"> nutná implicitná konverzia niektorého z </w:t>
      </w:r>
      <w:proofErr w:type="spellStart"/>
      <w:r>
        <w:rPr>
          <w:rFonts w:ascii="Times New Roman" w:hAnsi="Times New Roman" w:cs="Times New Roman"/>
          <w:lang w:val="sk-SK"/>
        </w:rPr>
        <w:t>operandov</w:t>
      </w:r>
      <w:proofErr w:type="spellEnd"/>
      <w:r>
        <w:rPr>
          <w:rFonts w:ascii="Times New Roman" w:hAnsi="Times New Roman" w:cs="Times New Roman"/>
          <w:lang w:val="sk-SK"/>
        </w:rPr>
        <w:t xml:space="preserve">, prípadne </w:t>
      </w:r>
      <w:r w:rsidR="003979C2">
        <w:rPr>
          <w:rFonts w:ascii="Times New Roman" w:hAnsi="Times New Roman" w:cs="Times New Roman"/>
          <w:lang w:val="sk-SK"/>
        </w:rPr>
        <w:t>ju</w:t>
      </w:r>
      <w:r>
        <w:rPr>
          <w:rFonts w:ascii="Times New Roman" w:hAnsi="Times New Roman" w:cs="Times New Roman"/>
          <w:lang w:val="sk-SK"/>
        </w:rPr>
        <w:t xml:space="preserve"> vykoná.</w:t>
      </w:r>
      <w:r w:rsidR="003979C2">
        <w:rPr>
          <w:rFonts w:ascii="Times New Roman" w:hAnsi="Times New Roman" w:cs="Times New Roman"/>
          <w:lang w:val="sk-SK"/>
        </w:rPr>
        <w:t xml:space="preserve"> Následne vytvorí nový koreň pod ktorý zlúči pravý a ľavý </w:t>
      </w:r>
      <w:proofErr w:type="spellStart"/>
      <w:r w:rsidR="003979C2">
        <w:rPr>
          <w:rFonts w:ascii="Times New Roman" w:hAnsi="Times New Roman" w:cs="Times New Roman"/>
          <w:lang w:val="sk-SK"/>
        </w:rPr>
        <w:t>podstrom</w:t>
      </w:r>
      <w:proofErr w:type="spellEnd"/>
      <w:r w:rsidR="003979C2">
        <w:rPr>
          <w:rFonts w:ascii="Times New Roman" w:hAnsi="Times New Roman" w:cs="Times New Roman"/>
          <w:lang w:val="sk-SK"/>
        </w:rPr>
        <w:t>. Ten sa uloží ako nový vrchol zásobníka a vykoná sa generácia výsledného kódu.</w:t>
      </w:r>
    </w:p>
    <w:p w14:paraId="346354CE" w14:textId="389FB51D" w:rsidR="003979C2" w:rsidRPr="00847C6C" w:rsidRDefault="003979C2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Relačný operátor </w:t>
      </w:r>
      <w:r w:rsidR="006F5B2E">
        <w:rPr>
          <w:rFonts w:ascii="Times New Roman" w:hAnsi="Times New Roman" w:cs="Times New Roman"/>
          <w:lang w:val="sk-SK"/>
        </w:rPr>
        <w:t>–</w:t>
      </w:r>
      <w:r>
        <w:rPr>
          <w:rFonts w:ascii="Times New Roman" w:hAnsi="Times New Roman" w:cs="Times New Roman"/>
          <w:lang w:val="sk-SK"/>
        </w:rPr>
        <w:t xml:space="preserve"> </w:t>
      </w:r>
      <w:r w:rsidR="006F5B2E">
        <w:rPr>
          <w:rFonts w:ascii="Times New Roman" w:hAnsi="Times New Roman" w:cs="Times New Roman"/>
          <w:lang w:val="sk-SK"/>
        </w:rPr>
        <w:t xml:space="preserve">Spracovanie je podobne ako pri aritmetickom, ale postup </w:t>
      </w:r>
    </w:p>
    <w:p w14:paraId="3F2C79C9" w14:textId="4285FDB7" w:rsidR="00A56D22" w:rsidRDefault="00A56D22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Typová kontrola je na základe tabuľky návratových hodnôt. Tabuľka návratových hodnôt je implementovaná ako trojrozmerné pole, pričom prvý index je typ operácie, druhý typ ľavého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, tretí typ pravého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. Určuje aký dátový typ bude mať výsledok operácie, prípadne či daná operácia môže prebehnúť nad danými typmi a či nedochádza k neočakávanému narábaniu s hodnotou </w:t>
      </w:r>
      <w:proofErr w:type="spellStart"/>
      <w:r>
        <w:rPr>
          <w:rFonts w:ascii="Times New Roman" w:hAnsi="Times New Roman" w:cs="Times New Roman"/>
          <w:lang w:val="sk-SK"/>
        </w:rPr>
        <w:t>nil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632F3F" w14:textId="2A24551F" w:rsidR="00485878" w:rsidRPr="00485878" w:rsidRDefault="00485878" w:rsidP="00485878">
      <w:pPr>
        <w:tabs>
          <w:tab w:val="left" w:pos="720"/>
        </w:tabs>
        <w:rPr>
          <w:b/>
          <w:bCs/>
          <w:color w:val="A5A5A5" w:themeColor="accent3"/>
          <w:lang w:val="cs-CZ"/>
        </w:rPr>
      </w:pPr>
      <w:r>
        <w:rPr>
          <w:rFonts w:ascii="Times New Roman" w:hAnsi="Times New Roman" w:cs="Times New Roman"/>
          <w:lang w:val="sk-SK"/>
        </w:rPr>
        <w:tab/>
      </w:r>
      <w:r w:rsidRPr="00D959EF">
        <w:rPr>
          <w:rFonts w:ascii="Times New Roman" w:hAnsi="Times New Roman" w:cs="Times New Roman"/>
          <w:lang w:val="sk-SK"/>
        </w:rPr>
        <w:t>Tabuľka je implementovaná v</w:t>
      </w:r>
      <w:r>
        <w:rPr>
          <w:rFonts w:ascii="Times New Roman" w:hAnsi="Times New Roman" w:cs="Times New Roman"/>
          <w:lang w:val="sk-SK"/>
        </w:rPr>
        <w:t>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.c</w:t>
      </w:r>
      <w:proofErr w:type="spellEnd"/>
    </w:p>
    <w:p w14:paraId="1F7C8D7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6" w:name="_Toc89802207"/>
      <w:r w:rsidRPr="00615447">
        <w:rPr>
          <w:rFonts w:ascii="Times New Roman" w:hAnsi="Times New Roman" w:cs="Times New Roman"/>
          <w:color w:val="auto"/>
          <w:lang w:val="cs-CZ"/>
        </w:rPr>
        <w:t>Sémantická analýza</w:t>
      </w:r>
      <w:bookmarkEnd w:id="6"/>
    </w:p>
    <w:p w14:paraId="084B35AB" w14:textId="77777777" w:rsidR="00972AEB" w:rsidRPr="00615447" w:rsidRDefault="00972AEB" w:rsidP="00972AEB">
      <w:pPr>
        <w:rPr>
          <w:lang w:val="cs-CZ"/>
        </w:rPr>
      </w:pPr>
    </w:p>
    <w:p w14:paraId="4856A02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lastRenderedPageBreak/>
        <w:t xml:space="preserve"> </w:t>
      </w:r>
      <w:bookmarkStart w:id="7" w:name="_Toc89802208"/>
      <w:r w:rsidRPr="00615447">
        <w:rPr>
          <w:rFonts w:ascii="Times New Roman" w:hAnsi="Times New Roman" w:cs="Times New Roman"/>
          <w:color w:val="auto"/>
          <w:lang w:val="cs-CZ"/>
        </w:rPr>
        <w:t>Generátor mezikódu</w:t>
      </w:r>
      <w:bookmarkEnd w:id="7"/>
    </w:p>
    <w:p w14:paraId="3E4A2F57" w14:textId="77777777" w:rsidR="00972AEB" w:rsidRPr="00615447" w:rsidRDefault="00972AEB" w:rsidP="00972AEB">
      <w:pPr>
        <w:rPr>
          <w:lang w:val="cs-CZ"/>
        </w:rPr>
      </w:pPr>
    </w:p>
    <w:p w14:paraId="3F06E12A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8" w:name="_Toc89802209"/>
      <w:r w:rsidRPr="00615447">
        <w:rPr>
          <w:rFonts w:ascii="Times New Roman" w:hAnsi="Times New Roman" w:cs="Times New Roman"/>
          <w:color w:val="auto"/>
          <w:lang w:val="cs-CZ"/>
        </w:rPr>
        <w:t>Překlad</w:t>
      </w:r>
      <w:bookmarkEnd w:id="8"/>
    </w:p>
    <w:p w14:paraId="05F8E9D1" w14:textId="77777777" w:rsidR="00972AEB" w:rsidRDefault="00972AEB" w:rsidP="00972AEB">
      <w:pPr>
        <w:rPr>
          <w:lang w:val="cs-CZ"/>
        </w:rPr>
      </w:pPr>
    </w:p>
    <w:p w14:paraId="2F83E95E" w14:textId="77777777" w:rsidR="00100B42" w:rsidRPr="004768E2" w:rsidRDefault="00100B42" w:rsidP="00100B42">
      <w:pPr>
        <w:pStyle w:val="ListParagraph"/>
        <w:rPr>
          <w:rFonts w:ascii="Times New Roman" w:hAnsi="Times New Roman" w:cs="Times New Roman"/>
          <w:lang w:val="cs-CZ"/>
        </w:rPr>
      </w:pPr>
    </w:p>
    <w:p w14:paraId="729C78F6" w14:textId="77777777" w:rsidR="00100B42" w:rsidRPr="00615447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9" w:name="_Toc89802210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Speciální použité techniky a algoritmy</w:t>
      </w:r>
      <w:bookmarkEnd w:id="9"/>
    </w:p>
    <w:p w14:paraId="29329232" w14:textId="15E4E6EA" w:rsidR="00C81A9F" w:rsidRDefault="000814C7" w:rsidP="00100B42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 řešení projektu jsme použili n</w:t>
      </w:r>
      <w:r w:rsidR="00C81A9F">
        <w:rPr>
          <w:rFonts w:ascii="Times New Roman" w:hAnsi="Times New Roman" w:cs="Times New Roman"/>
          <w:lang w:val="cs-CZ"/>
        </w:rPr>
        <w:t>ásledující</w:t>
      </w:r>
      <w:r>
        <w:rPr>
          <w:rFonts w:ascii="Times New Roman" w:hAnsi="Times New Roman" w:cs="Times New Roman"/>
          <w:lang w:val="cs-CZ"/>
        </w:rPr>
        <w:t xml:space="preserve"> speciální </w:t>
      </w:r>
      <w:r w:rsidR="00C26172">
        <w:rPr>
          <w:rFonts w:ascii="Times New Roman" w:hAnsi="Times New Roman" w:cs="Times New Roman"/>
          <w:lang w:val="cs-CZ"/>
        </w:rPr>
        <w:t xml:space="preserve">techniky a </w:t>
      </w:r>
      <w:r>
        <w:rPr>
          <w:rFonts w:ascii="Times New Roman" w:hAnsi="Times New Roman" w:cs="Times New Roman"/>
          <w:lang w:val="cs-CZ"/>
        </w:rPr>
        <w:t>algoritmy</w:t>
      </w:r>
      <w:r w:rsidR="00C81A9F">
        <w:rPr>
          <w:rFonts w:ascii="Times New Roman" w:hAnsi="Times New Roman" w:cs="Times New Roman"/>
          <w:lang w:val="cs-CZ"/>
        </w:rPr>
        <w:t>.</w:t>
      </w:r>
    </w:p>
    <w:p w14:paraId="19862159" w14:textId="77777777" w:rsidR="00C26172" w:rsidRDefault="00C26172" w:rsidP="00100B42">
      <w:pPr>
        <w:rPr>
          <w:rFonts w:ascii="Times New Roman" w:hAnsi="Times New Roman" w:cs="Times New Roman"/>
          <w:lang w:val="cs-CZ"/>
        </w:rPr>
      </w:pPr>
    </w:p>
    <w:p w14:paraId="319A0BA4" w14:textId="77777777" w:rsidR="00C26172" w:rsidRDefault="00CB031C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Binární vyhledávací strom</w:t>
      </w:r>
    </w:p>
    <w:p w14:paraId="66769C3B" w14:textId="77777777" w:rsidR="00C26172" w:rsidRDefault="00C26172" w:rsidP="00C2617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4C1094D2" w14:textId="77777777" w:rsidR="00C26172" w:rsidRDefault="001A4DA6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Dynamické pole</w:t>
      </w:r>
    </w:p>
    <w:p w14:paraId="332A0B57" w14:textId="77777777" w:rsidR="00C26172" w:rsidRPr="00C26172" w:rsidRDefault="00C26172" w:rsidP="00C26172">
      <w:pPr>
        <w:pStyle w:val="ListParagraph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01FB1688" w14:textId="3D36B9E5" w:rsidR="00E2764B" w:rsidRDefault="00C26172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Zásobník symbolů</w:t>
      </w:r>
    </w:p>
    <w:p w14:paraId="7786662C" w14:textId="77777777" w:rsidR="007A7A52" w:rsidRDefault="007A7A52" w:rsidP="007A7A5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54AD47BC" w14:textId="3C741747" w:rsidR="001A1117" w:rsidRPr="001A1117" w:rsidRDefault="007A7A52" w:rsidP="001A1117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Pole řetězců</w:t>
      </w:r>
    </w:p>
    <w:p w14:paraId="3087BF8E" w14:textId="32DBB9F0" w:rsidR="00C26172" w:rsidRPr="00C26172" w:rsidRDefault="001A1117" w:rsidP="006760A1">
      <w:pPr>
        <w:ind w:left="72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>
        <w:rPr>
          <w:rFonts w:ascii="Times New Roman" w:hAnsi="Times New Roman" w:cs="Times New Roman"/>
          <w:lang w:val="cs-CZ"/>
        </w:rPr>
        <w:t>Tato datová struktura slouží pro ukládání atributů tokenů</w:t>
      </w:r>
      <w:r w:rsidR="00EE51C6">
        <w:rPr>
          <w:rFonts w:ascii="Times New Roman" w:hAnsi="Times New Roman" w:cs="Times New Roman"/>
          <w:lang w:val="cs-CZ"/>
        </w:rPr>
        <w:t xml:space="preserve"> a b</w:t>
      </w:r>
      <w:r>
        <w:rPr>
          <w:rFonts w:ascii="Times New Roman" w:hAnsi="Times New Roman" w:cs="Times New Roman"/>
          <w:lang w:val="cs-CZ"/>
        </w:rPr>
        <w:t>yla navržena</w:t>
      </w:r>
      <w:r w:rsidR="00EE51C6">
        <w:rPr>
          <w:rFonts w:ascii="Times New Roman" w:hAnsi="Times New Roman" w:cs="Times New Roman"/>
          <w:lang w:val="cs-CZ"/>
        </w:rPr>
        <w:t xml:space="preserve"> výhradně</w:t>
      </w:r>
      <w:r>
        <w:rPr>
          <w:rFonts w:ascii="Times New Roman" w:hAnsi="Times New Roman" w:cs="Times New Roman"/>
          <w:lang w:val="cs-CZ"/>
        </w:rPr>
        <w:t xml:space="preserve"> pro tyto potřeby. </w:t>
      </w:r>
      <w:r w:rsidR="00EE51C6">
        <w:rPr>
          <w:rFonts w:ascii="Times New Roman" w:hAnsi="Times New Roman" w:cs="Times New Roman"/>
          <w:lang w:val="cs-CZ"/>
        </w:rPr>
        <w:t>Funguje za pomocí statického pole, které</w:t>
      </w:r>
      <w:r w:rsidR="00F20ECE">
        <w:rPr>
          <w:rFonts w:ascii="Times New Roman" w:hAnsi="Times New Roman" w:cs="Times New Roman"/>
          <w:lang w:val="cs-CZ"/>
        </w:rPr>
        <w:t xml:space="preserve"> se vkládá jako prvek do fronty </w:t>
      </w:r>
      <w:r w:rsidR="00DD0565">
        <w:rPr>
          <w:rFonts w:ascii="Times New Roman" w:hAnsi="Times New Roman" w:cs="Times New Roman"/>
          <w:lang w:val="cs-CZ"/>
        </w:rPr>
        <w:t>těchto polí.</w:t>
      </w:r>
      <w:r w:rsidR="00A27286">
        <w:rPr>
          <w:rFonts w:ascii="Times New Roman" w:hAnsi="Times New Roman" w:cs="Times New Roman"/>
          <w:lang w:val="cs-CZ"/>
        </w:rPr>
        <w:t xml:space="preserve"> Výsledkem je tedy fronta polí, kde jedno pole má předem definovanou velikost, v našem případě </w:t>
      </w:r>
      <w:proofErr w:type="gramStart"/>
      <w:r w:rsidR="00A27286">
        <w:rPr>
          <w:rFonts w:ascii="Times New Roman" w:hAnsi="Times New Roman" w:cs="Times New Roman"/>
          <w:lang w:val="cs-CZ"/>
        </w:rPr>
        <w:t>1024B</w:t>
      </w:r>
      <w:proofErr w:type="gramEnd"/>
      <w:r w:rsidR="00A27286">
        <w:rPr>
          <w:rFonts w:ascii="Times New Roman" w:hAnsi="Times New Roman" w:cs="Times New Roman"/>
          <w:lang w:val="cs-CZ"/>
        </w:rPr>
        <w:t xml:space="preserve">. </w:t>
      </w:r>
      <w:r w:rsidR="00225437">
        <w:rPr>
          <w:rFonts w:ascii="Times New Roman" w:hAnsi="Times New Roman" w:cs="Times New Roman"/>
          <w:lang w:val="cs-CZ"/>
        </w:rPr>
        <w:t>Jelikož se snaží tato datová struktura vyhovět požadavkům pro vkládání řetězců ze scanneru</w:t>
      </w:r>
      <w:r w:rsidR="007F7DE4">
        <w:rPr>
          <w:rFonts w:ascii="Times New Roman" w:hAnsi="Times New Roman" w:cs="Times New Roman"/>
          <w:lang w:val="cs-CZ"/>
        </w:rPr>
        <w:t xml:space="preserve"> a šetřit paměť</w:t>
      </w:r>
      <w:r w:rsidR="00225437">
        <w:rPr>
          <w:rFonts w:ascii="Times New Roman" w:hAnsi="Times New Roman" w:cs="Times New Roman"/>
          <w:lang w:val="cs-CZ"/>
        </w:rPr>
        <w:t xml:space="preserve">, nabízí </w:t>
      </w:r>
      <w:proofErr w:type="spellStart"/>
      <w:r w:rsidR="00225437">
        <w:rPr>
          <w:rFonts w:ascii="Times New Roman" w:hAnsi="Times New Roman" w:cs="Times New Roman"/>
          <w:lang w:val="cs-CZ"/>
        </w:rPr>
        <w:t>zinvalidovat</w:t>
      </w:r>
      <w:proofErr w:type="spellEnd"/>
      <w:r w:rsidR="00225437">
        <w:rPr>
          <w:rFonts w:ascii="Times New Roman" w:hAnsi="Times New Roman" w:cs="Times New Roman"/>
          <w:lang w:val="cs-CZ"/>
        </w:rPr>
        <w:t xml:space="preserve"> vložené znaky</w:t>
      </w:r>
      <w:r w:rsidR="00A52A1F">
        <w:rPr>
          <w:rFonts w:ascii="Times New Roman" w:hAnsi="Times New Roman" w:cs="Times New Roman"/>
          <w:lang w:val="cs-CZ"/>
        </w:rPr>
        <w:t xml:space="preserve"> po poslední vložený separátor</w:t>
      </w:r>
      <w:r w:rsidR="00225437">
        <w:rPr>
          <w:rFonts w:ascii="Times New Roman" w:hAnsi="Times New Roman" w:cs="Times New Roman"/>
          <w:lang w:val="cs-CZ"/>
        </w:rPr>
        <w:t xml:space="preserve"> a tím začít vkládat znovu na pozice, na které již bylo jednou vkládáno.</w:t>
      </w:r>
      <w:r w:rsidR="00B50602">
        <w:rPr>
          <w:rFonts w:ascii="Times New Roman" w:hAnsi="Times New Roman" w:cs="Times New Roman"/>
          <w:lang w:val="cs-CZ"/>
        </w:rPr>
        <w:t xml:space="preserve"> Pro ulehčení práce s touto datovou strukturou nám tato datová struktura nabízí získat ukazatel na</w:t>
      </w:r>
      <w:r w:rsidR="005C1021">
        <w:rPr>
          <w:rFonts w:ascii="Times New Roman" w:hAnsi="Times New Roman" w:cs="Times New Roman"/>
          <w:lang w:val="cs-CZ"/>
        </w:rPr>
        <w:t xml:space="preserve"> začátek</w:t>
      </w:r>
      <w:r w:rsidR="00B50602">
        <w:rPr>
          <w:rFonts w:ascii="Times New Roman" w:hAnsi="Times New Roman" w:cs="Times New Roman"/>
          <w:lang w:val="cs-CZ"/>
        </w:rPr>
        <w:t xml:space="preserve"> poslední</w:t>
      </w:r>
      <w:r w:rsidR="005C1021">
        <w:rPr>
          <w:rFonts w:ascii="Times New Roman" w:hAnsi="Times New Roman" w:cs="Times New Roman"/>
          <w:lang w:val="cs-CZ"/>
        </w:rPr>
        <w:t>ho</w:t>
      </w:r>
      <w:r w:rsidR="00B50602">
        <w:rPr>
          <w:rFonts w:ascii="Times New Roman" w:hAnsi="Times New Roman" w:cs="Times New Roman"/>
          <w:lang w:val="cs-CZ"/>
        </w:rPr>
        <w:t xml:space="preserve"> vkládan</w:t>
      </w:r>
      <w:r w:rsidR="005C1021">
        <w:rPr>
          <w:rFonts w:ascii="Times New Roman" w:hAnsi="Times New Roman" w:cs="Times New Roman"/>
          <w:lang w:val="cs-CZ"/>
        </w:rPr>
        <w:t>ého</w:t>
      </w:r>
      <w:r w:rsidR="00B50602">
        <w:rPr>
          <w:rFonts w:ascii="Times New Roman" w:hAnsi="Times New Roman" w:cs="Times New Roman"/>
          <w:lang w:val="cs-CZ"/>
        </w:rPr>
        <w:t xml:space="preserve"> řetěz</w:t>
      </w:r>
      <w:r w:rsidR="005C1021">
        <w:rPr>
          <w:rFonts w:ascii="Times New Roman" w:hAnsi="Times New Roman" w:cs="Times New Roman"/>
          <w:lang w:val="cs-CZ"/>
        </w:rPr>
        <w:t>ce</w:t>
      </w:r>
      <w:r w:rsidR="00B50602">
        <w:rPr>
          <w:rFonts w:ascii="Times New Roman" w:hAnsi="Times New Roman" w:cs="Times New Roman"/>
          <w:lang w:val="cs-CZ"/>
        </w:rPr>
        <w:t>.</w:t>
      </w:r>
    </w:p>
    <w:p w14:paraId="6BA89D68" w14:textId="77777777" w:rsidR="00100B42" w:rsidRPr="006C52A3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0" w:name="_Toc8980221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00B42" w14:paraId="1F9539FB" w14:textId="77777777" w:rsidTr="0002611C">
        <w:trPr>
          <w:trHeight w:val="454"/>
        </w:trPr>
        <w:tc>
          <w:tcPr>
            <w:tcW w:w="1696" w:type="dxa"/>
            <w:vAlign w:val="center"/>
          </w:tcPr>
          <w:p w14:paraId="3EABA0C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Matěj Žalmánek</w:t>
            </w:r>
          </w:p>
        </w:tc>
        <w:tc>
          <w:tcPr>
            <w:tcW w:w="7366" w:type="dxa"/>
            <w:vAlign w:val="center"/>
          </w:tcPr>
          <w:p w14:paraId="5943F830" w14:textId="2B401272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Lexikální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467E516D" w14:textId="77777777" w:rsidTr="0002611C">
        <w:trPr>
          <w:trHeight w:val="418"/>
        </w:trPr>
        <w:tc>
          <w:tcPr>
            <w:tcW w:w="1696" w:type="dxa"/>
            <w:vAlign w:val="center"/>
          </w:tcPr>
          <w:p w14:paraId="3ADE254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Igar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Sauchanka</w:t>
            </w:r>
            <w:proofErr w:type="spellEnd"/>
          </w:p>
        </w:tc>
        <w:tc>
          <w:tcPr>
            <w:tcW w:w="7366" w:type="dxa"/>
            <w:vAlign w:val="center"/>
          </w:tcPr>
          <w:p w14:paraId="7748FF7D" w14:textId="161FAEC3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:rsidRPr="00D54335" w14:paraId="71C60304" w14:textId="77777777" w:rsidTr="0002611C">
        <w:trPr>
          <w:trHeight w:val="410"/>
        </w:trPr>
        <w:tc>
          <w:tcPr>
            <w:tcW w:w="1696" w:type="dxa"/>
            <w:vAlign w:val="center"/>
          </w:tcPr>
          <w:p w14:paraId="7706958A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Juraj Novosád</w:t>
            </w:r>
          </w:p>
        </w:tc>
        <w:tc>
          <w:tcPr>
            <w:tcW w:w="7366" w:type="dxa"/>
            <w:vAlign w:val="center"/>
          </w:tcPr>
          <w:p w14:paraId="52A3D242" w14:textId="58803CC4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Precedenční syntaktická analýza</w:t>
            </w:r>
            <w:r w:rsidR="009D5A13">
              <w:rPr>
                <w:rFonts w:ascii="Times New Roman" w:hAnsi="Times New Roman" w:cs="Times New Roman"/>
                <w:lang w:val="cs-CZ"/>
              </w:rPr>
              <w:t>, 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2F5B5D73" w14:textId="77777777" w:rsidTr="0002611C">
        <w:trPr>
          <w:trHeight w:val="415"/>
        </w:trPr>
        <w:tc>
          <w:tcPr>
            <w:tcW w:w="1696" w:type="dxa"/>
            <w:vAlign w:val="center"/>
          </w:tcPr>
          <w:p w14:paraId="546EB6E0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Eva Mičánková</w:t>
            </w:r>
          </w:p>
        </w:tc>
        <w:tc>
          <w:tcPr>
            <w:tcW w:w="7366" w:type="dxa"/>
            <w:vAlign w:val="center"/>
          </w:tcPr>
          <w:p w14:paraId="366A841F" w14:textId="4AA80172" w:rsidR="00100B42" w:rsidRDefault="009D5A13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Syntaktická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</w:tbl>
    <w:p w14:paraId="77335175" w14:textId="77777777" w:rsidR="00100B42" w:rsidRPr="00615447" w:rsidRDefault="00100B42" w:rsidP="00972AEB">
      <w:pPr>
        <w:rPr>
          <w:lang w:val="cs-CZ"/>
        </w:rPr>
      </w:pPr>
    </w:p>
    <w:p w14:paraId="392EBD6F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1" w:name="_Toc8980221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Práce v týmu</w:t>
      </w:r>
      <w:bookmarkEnd w:id="11"/>
    </w:p>
    <w:p w14:paraId="5126223E" w14:textId="55CE9DE9" w:rsidR="00972AEB" w:rsidRDefault="00972AEB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Na projektu jsme začali pracovat v půlce října, kdy jsme si prostřednictvím videohovoru rozdělili práci. Poté jsme se téměř každý víkend scházeli v seminárních místnostech na fakultě, kde jsme si ujasňovali látku probranou na přednáškách a pečlivě rozmýšleli aplikaci nově nabytých znalostí na řešení projektu. </w:t>
      </w:r>
    </w:p>
    <w:p w14:paraId="3EFC72F9" w14:textId="77777777" w:rsidR="00972AEB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9160FD">
        <w:rPr>
          <w:rFonts w:ascii="Times New Roman" w:hAnsi="Times New Roman" w:cs="Times New Roman"/>
          <w:color w:val="auto"/>
          <w:lang w:val="cs-CZ"/>
        </w:rPr>
        <w:lastRenderedPageBreak/>
        <w:t xml:space="preserve"> </w:t>
      </w:r>
      <w:bookmarkStart w:id="12" w:name="_Toc89802213"/>
      <w:r w:rsidRPr="009160FD">
        <w:rPr>
          <w:rFonts w:ascii="Times New Roman" w:hAnsi="Times New Roman" w:cs="Times New Roman"/>
          <w:color w:val="auto"/>
          <w:lang w:val="cs-CZ"/>
        </w:rPr>
        <w:t>Komunikace</w:t>
      </w:r>
      <w:bookmarkEnd w:id="12"/>
    </w:p>
    <w:p w14:paraId="688846B0" w14:textId="69BD10FB" w:rsidR="003F168A" w:rsidRPr="00100B42" w:rsidRDefault="004768E2" w:rsidP="00100B42">
      <w:pPr>
        <w:pStyle w:val="ListParagraph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Komunikace </w:t>
      </w:r>
      <w:r w:rsidR="003027C0">
        <w:rPr>
          <w:rFonts w:ascii="Times New Roman" w:hAnsi="Times New Roman" w:cs="Times New Roman"/>
          <w:lang w:val="cs-CZ"/>
        </w:rPr>
        <w:t xml:space="preserve">v týmu </w:t>
      </w:r>
      <w:r>
        <w:rPr>
          <w:rFonts w:ascii="Times New Roman" w:hAnsi="Times New Roman" w:cs="Times New Roman"/>
          <w:lang w:val="cs-CZ"/>
        </w:rPr>
        <w:t xml:space="preserve">probíhala primárně prostřednictvím </w:t>
      </w:r>
      <w:r w:rsidR="00CE64D6">
        <w:rPr>
          <w:rFonts w:ascii="Times New Roman" w:hAnsi="Times New Roman" w:cs="Times New Roman"/>
          <w:lang w:val="cs-CZ"/>
        </w:rPr>
        <w:t>aplikace M</w:t>
      </w:r>
      <w:r w:rsidR="005B36EC">
        <w:rPr>
          <w:rFonts w:ascii="Times New Roman" w:hAnsi="Times New Roman" w:cs="Times New Roman"/>
          <w:lang w:val="cs-CZ"/>
        </w:rPr>
        <w:t>essenger</w:t>
      </w:r>
      <w:r w:rsidR="00CE64D6">
        <w:rPr>
          <w:rFonts w:ascii="Times New Roman" w:hAnsi="Times New Roman" w:cs="Times New Roman"/>
          <w:lang w:val="cs-CZ"/>
        </w:rPr>
        <w:t>, kde jsme si domlouvali schůzky a rezervaci seminárních místností</w:t>
      </w:r>
      <w:r w:rsidR="003027C0">
        <w:rPr>
          <w:rFonts w:ascii="Times New Roman" w:hAnsi="Times New Roman" w:cs="Times New Roman"/>
          <w:lang w:val="cs-CZ"/>
        </w:rPr>
        <w:t xml:space="preserve">, později také </w:t>
      </w:r>
      <w:r w:rsidR="00187746">
        <w:rPr>
          <w:rFonts w:ascii="Times New Roman" w:hAnsi="Times New Roman" w:cs="Times New Roman"/>
          <w:lang w:val="cs-CZ"/>
        </w:rPr>
        <w:t>různé požadavky na řešení</w:t>
      </w:r>
      <w:r w:rsidR="004242D4">
        <w:rPr>
          <w:rFonts w:ascii="Times New Roman" w:hAnsi="Times New Roman" w:cs="Times New Roman"/>
          <w:lang w:val="cs-CZ"/>
        </w:rPr>
        <w:t xml:space="preserve">, </w:t>
      </w:r>
      <w:r w:rsidR="00365FEE">
        <w:rPr>
          <w:rFonts w:ascii="Times New Roman" w:hAnsi="Times New Roman" w:cs="Times New Roman"/>
          <w:lang w:val="cs-CZ"/>
        </w:rPr>
        <w:t xml:space="preserve">nalezené chyby </w:t>
      </w:r>
      <w:r w:rsidR="00546D77">
        <w:rPr>
          <w:rFonts w:ascii="Times New Roman" w:hAnsi="Times New Roman" w:cs="Times New Roman"/>
          <w:lang w:val="cs-CZ"/>
        </w:rPr>
        <w:t>atd</w:t>
      </w:r>
      <w:r w:rsidR="003027C0">
        <w:rPr>
          <w:rFonts w:ascii="Times New Roman" w:hAnsi="Times New Roman" w:cs="Times New Roman"/>
          <w:lang w:val="cs-CZ"/>
        </w:rPr>
        <w:t xml:space="preserve">. Příležitostně jsme komunikovali taky přes </w:t>
      </w:r>
      <w:r w:rsidR="00610DC9">
        <w:rPr>
          <w:rFonts w:ascii="Times New Roman" w:hAnsi="Times New Roman" w:cs="Times New Roman"/>
          <w:lang w:val="cs-CZ"/>
        </w:rPr>
        <w:t xml:space="preserve">aplikaci </w:t>
      </w:r>
      <w:proofErr w:type="spellStart"/>
      <w:r w:rsidR="003027C0">
        <w:rPr>
          <w:rFonts w:ascii="Times New Roman" w:hAnsi="Times New Roman" w:cs="Times New Roman"/>
          <w:lang w:val="cs-CZ"/>
        </w:rPr>
        <w:t>Discord</w:t>
      </w:r>
      <w:proofErr w:type="spellEnd"/>
      <w:r w:rsidR="00546D77">
        <w:rPr>
          <w:rFonts w:ascii="Times New Roman" w:hAnsi="Times New Roman" w:cs="Times New Roman"/>
          <w:lang w:val="cs-CZ"/>
        </w:rPr>
        <w:t>, kde jsme využili hlavně</w:t>
      </w:r>
      <w:r w:rsidR="003F168A">
        <w:rPr>
          <w:rFonts w:ascii="Times New Roman" w:hAnsi="Times New Roman" w:cs="Times New Roman"/>
          <w:lang w:val="cs-CZ"/>
        </w:rPr>
        <w:t xml:space="preserve"> hlasový kanál pro rychlé hovory a diskusi.</w:t>
      </w:r>
    </w:p>
    <w:p w14:paraId="45605F0F" w14:textId="18304B89" w:rsidR="003F168A" w:rsidRDefault="00511746" w:rsidP="003F168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3" w:name="_Toc89802214"/>
      <w:proofErr w:type="spellStart"/>
      <w:r>
        <w:rPr>
          <w:rFonts w:ascii="Times New Roman" w:hAnsi="Times New Roman" w:cs="Times New Roman"/>
          <w:color w:val="auto"/>
          <w:lang w:val="cs-CZ"/>
        </w:rPr>
        <w:t>Verzovací</w:t>
      </w:r>
      <w:proofErr w:type="spellEnd"/>
      <w:r>
        <w:rPr>
          <w:rFonts w:ascii="Times New Roman" w:hAnsi="Times New Roman" w:cs="Times New Roman"/>
          <w:color w:val="auto"/>
          <w:lang w:val="cs-CZ"/>
        </w:rPr>
        <w:t xml:space="preserve"> systém</w:t>
      </w:r>
      <w:bookmarkEnd w:id="13"/>
    </w:p>
    <w:p w14:paraId="00E0E14B" w14:textId="78106164" w:rsidR="00511746" w:rsidRDefault="00F452F8" w:rsidP="00511746">
      <w:pPr>
        <w:pStyle w:val="ListParagraph"/>
        <w:rPr>
          <w:rFonts w:ascii="Times New Roman" w:hAnsi="Times New Roman" w:cs="Times New Roman"/>
          <w:lang w:val="cs-CZ"/>
        </w:rPr>
      </w:pPr>
      <w:r w:rsidRPr="005F0594">
        <w:rPr>
          <w:rFonts w:ascii="Times New Roman" w:hAnsi="Times New Roman" w:cs="Times New Roman"/>
          <w:lang w:val="cs-CZ"/>
        </w:rPr>
        <w:t>Pro verzování</w:t>
      </w:r>
      <w:r w:rsidR="000A1859" w:rsidRPr="005F0594">
        <w:rPr>
          <w:rFonts w:ascii="Times New Roman" w:hAnsi="Times New Roman" w:cs="Times New Roman"/>
          <w:lang w:val="cs-CZ"/>
        </w:rPr>
        <w:t xml:space="preserve"> souborů jsme využili systém Git</w:t>
      </w:r>
      <w:r w:rsidR="00D9653D" w:rsidRPr="005F0594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="00D9653D" w:rsidRPr="005F0594">
        <w:rPr>
          <w:rFonts w:ascii="Times New Roman" w:hAnsi="Times New Roman" w:cs="Times New Roman"/>
          <w:lang w:val="cs-CZ"/>
        </w:rPr>
        <w:t>repozitář</w:t>
      </w:r>
      <w:proofErr w:type="spellEnd"/>
      <w:r w:rsidR="00D9653D" w:rsidRPr="005F0594">
        <w:rPr>
          <w:rFonts w:ascii="Times New Roman" w:hAnsi="Times New Roman" w:cs="Times New Roman"/>
          <w:lang w:val="cs-CZ"/>
        </w:rPr>
        <w:t xml:space="preserve"> na Git</w:t>
      </w:r>
      <w:r w:rsidR="000C12D8" w:rsidRPr="005F0594">
        <w:rPr>
          <w:rFonts w:ascii="Times New Roman" w:hAnsi="Times New Roman" w:cs="Times New Roman"/>
          <w:lang w:val="cs-CZ"/>
        </w:rPr>
        <w:t xml:space="preserve">Hubu, který nám umožnil </w:t>
      </w:r>
      <w:r w:rsidR="009421B5" w:rsidRPr="005F0594">
        <w:rPr>
          <w:rFonts w:ascii="Times New Roman" w:hAnsi="Times New Roman" w:cs="Times New Roman"/>
          <w:lang w:val="cs-CZ"/>
        </w:rPr>
        <w:t xml:space="preserve">pracovat </w:t>
      </w:r>
      <w:r w:rsidR="002206B0" w:rsidRPr="005F0594">
        <w:rPr>
          <w:rFonts w:ascii="Times New Roman" w:hAnsi="Times New Roman" w:cs="Times New Roman"/>
          <w:lang w:val="cs-CZ"/>
        </w:rPr>
        <w:t xml:space="preserve">ve větvích, </w:t>
      </w:r>
      <w:r w:rsidR="009421B5" w:rsidRPr="005F0594">
        <w:rPr>
          <w:rFonts w:ascii="Times New Roman" w:hAnsi="Times New Roman" w:cs="Times New Roman"/>
          <w:lang w:val="cs-CZ"/>
        </w:rPr>
        <w:t>na více částech projekt</w:t>
      </w:r>
      <w:r w:rsidR="00B23E64" w:rsidRPr="005F0594">
        <w:rPr>
          <w:rFonts w:ascii="Times New Roman" w:hAnsi="Times New Roman" w:cs="Times New Roman"/>
          <w:lang w:val="cs-CZ"/>
        </w:rPr>
        <w:t>u</w:t>
      </w:r>
      <w:r w:rsidR="009421B5" w:rsidRPr="005F0594">
        <w:rPr>
          <w:rFonts w:ascii="Times New Roman" w:hAnsi="Times New Roman" w:cs="Times New Roman"/>
          <w:lang w:val="cs-CZ"/>
        </w:rPr>
        <w:t xml:space="preserve"> </w:t>
      </w:r>
      <w:r w:rsidR="00B23E64" w:rsidRPr="005F0594">
        <w:rPr>
          <w:rFonts w:ascii="Times New Roman" w:hAnsi="Times New Roman" w:cs="Times New Roman"/>
          <w:lang w:val="cs-CZ"/>
        </w:rPr>
        <w:t>zároveň.</w:t>
      </w:r>
      <w:r w:rsidR="00D40923" w:rsidRPr="005F0594">
        <w:rPr>
          <w:rFonts w:ascii="Times New Roman" w:hAnsi="Times New Roman" w:cs="Times New Roman"/>
          <w:lang w:val="cs-CZ"/>
        </w:rPr>
        <w:t xml:space="preserve"> Po důkladném otestování jsme </w:t>
      </w:r>
      <w:r w:rsidR="00CA0C28" w:rsidRPr="005F0594">
        <w:rPr>
          <w:rFonts w:ascii="Times New Roman" w:hAnsi="Times New Roman" w:cs="Times New Roman"/>
          <w:lang w:val="cs-CZ"/>
        </w:rPr>
        <w:t>své úpravy začlenili do hlavní vývojové větve.</w:t>
      </w:r>
      <w:r w:rsidR="00B23E64" w:rsidRPr="005F0594">
        <w:rPr>
          <w:rFonts w:ascii="Times New Roman" w:hAnsi="Times New Roman" w:cs="Times New Roman"/>
          <w:lang w:val="cs-CZ"/>
        </w:rPr>
        <w:t xml:space="preserve"> </w:t>
      </w:r>
    </w:p>
    <w:p w14:paraId="5953DC74" w14:textId="25569873" w:rsidR="00100B42" w:rsidRPr="005F0594" w:rsidRDefault="00100B42" w:rsidP="00511746">
      <w:pPr>
        <w:pStyle w:val="ListParagraph"/>
        <w:rPr>
          <w:rFonts w:ascii="Times New Roman" w:hAnsi="Times New Roman" w:cs="Times New Roman"/>
          <w:lang w:val="cs-CZ"/>
        </w:rPr>
      </w:pPr>
    </w:p>
    <w:p w14:paraId="64F039F8" w14:textId="45CD27C2" w:rsidR="00972AEB" w:rsidRPr="004148C2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4" w:name="_Toc89802215"/>
      <w:r w:rsidRPr="004148C2">
        <w:rPr>
          <w:rFonts w:ascii="Times New Roman" w:hAnsi="Times New Roman" w:cs="Times New Roman"/>
          <w:color w:val="auto"/>
          <w:sz w:val="40"/>
          <w:szCs w:val="40"/>
          <w:lang w:val="cs-CZ"/>
        </w:rPr>
        <w:t>Diagram konečného automatu</w:t>
      </w:r>
      <w:bookmarkEnd w:id="14"/>
    </w:p>
    <w:p w14:paraId="4438024C" w14:textId="06233BDD" w:rsidR="00972AEB" w:rsidRDefault="00165944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49BE945C" wp14:editId="2428EC0C">
            <wp:simplePos x="0" y="0"/>
            <wp:positionH relativeFrom="column">
              <wp:posOffset>82550</wp:posOffset>
            </wp:positionH>
            <wp:positionV relativeFrom="paragraph">
              <wp:posOffset>524510</wp:posOffset>
            </wp:positionV>
            <wp:extent cx="5762625" cy="4829175"/>
            <wp:effectExtent l="0" t="0" r="9525" b="9525"/>
            <wp:wrapTight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78C">
        <w:rPr>
          <w:rFonts w:ascii="Times New Roman" w:hAnsi="Times New Roman" w:cs="Times New Roman"/>
          <w:lang w:val="cs-CZ"/>
        </w:rPr>
        <w:t>Poznámka: Pro přehlednost je stavový automat ve třech obrázcích. Stav Start (S) je vždy jeden a ten samý stav</w:t>
      </w:r>
      <w:r w:rsidR="00190042">
        <w:rPr>
          <w:rFonts w:ascii="Times New Roman" w:hAnsi="Times New Roman" w:cs="Times New Roman"/>
          <w:lang w:val="cs-CZ"/>
        </w:rPr>
        <w:t xml:space="preserve"> ve všech třech obrázcích</w:t>
      </w:r>
      <w:r w:rsidR="00DD178C">
        <w:rPr>
          <w:rFonts w:ascii="Times New Roman" w:hAnsi="Times New Roman" w:cs="Times New Roman"/>
          <w:lang w:val="cs-CZ"/>
        </w:rPr>
        <w:t>.</w:t>
      </w:r>
    </w:p>
    <w:p w14:paraId="60473064" w14:textId="2E0ADDA2" w:rsidR="00165944" w:rsidRDefault="00165944" w:rsidP="00972AEB">
      <w:pPr>
        <w:rPr>
          <w:rFonts w:ascii="Times New Roman" w:hAnsi="Times New Roman" w:cs="Times New Roman"/>
          <w:lang w:val="cs-CZ"/>
        </w:rPr>
      </w:pPr>
    </w:p>
    <w:p w14:paraId="55A8EAC1" w14:textId="7F5A4F22" w:rsidR="00165944" w:rsidRPr="00615447" w:rsidRDefault="00A21269" w:rsidP="00972AEB">
      <w:pPr>
        <w:rPr>
          <w:rFonts w:ascii="Times New Roman" w:hAnsi="Times New Roman" w:cs="Times New Roman"/>
          <w:lang w:val="cs-CZ"/>
        </w:rPr>
      </w:pPr>
      <w:r w:rsidRPr="00FF22B7">
        <w:rPr>
          <w:rFonts w:ascii="Times New Roman" w:hAnsi="Times New Roman" w:cs="Times New Roman"/>
          <w:noProof/>
          <w:lang w:val="cs-CZ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5685BF" wp14:editId="4AFD42EE">
                <wp:simplePos x="0" y="0"/>
                <wp:positionH relativeFrom="column">
                  <wp:posOffset>4023995</wp:posOffset>
                </wp:positionH>
                <wp:positionV relativeFrom="paragraph">
                  <wp:posOffset>8308340</wp:posOffset>
                </wp:positionV>
                <wp:extent cx="1208405" cy="581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3BD0" w14:textId="593271AA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a = {A-Z, a-z, _}</w:t>
                            </w:r>
                          </w:p>
                          <w:p w14:paraId="3D9067D0" w14:textId="77777777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c = {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+,-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}</w:t>
                            </w:r>
                          </w:p>
                          <w:p w14:paraId="15FCDBFD" w14:textId="408AB04F" w:rsidR="00FF22B7" w:rsidRPr="00FF22B7" w:rsidRDefault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68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85pt;margin-top:654.2pt;width:95.1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ErCQIAAPQDAAAOAAAAZHJzL2Uyb0RvYy54bWysU9tu2zAMfR+wfxD0vviCZE2NKEXXrsOA&#10;7gK0/QBFlmNhkqhJSuzs60fJaRp0b8X8IIgmechzSK2uRqPJXvqgwDJazUpKpBXQKrtl9Onx7sOS&#10;khC5bbkGKxk9yECv1u/frQbXyBp60K30BEFsaAbHaB+ja4oiiF4aHmbgpEVnB97wiKbfFq3nA6Ib&#10;XdRl+bEYwLfOg5Ah4N/byUnXGb/rpIg/ui7ISDSj2FvMp8/nJp3FesWbreeuV+LYBn9DF4Yri0VP&#10;ULc8crLz6h8oo4SHAF2cCTAFdJ0SMnNANlX5is1Dz53MXFCc4E4yhf8HK77vf3qiWkbr6oISyw0O&#10;6VGOkXyCkdRJn8GFBsMeHAbGEX/jnDPX4O5B/ArEwk3P7VZeew9DL3mL/VUpszhLnXBCAtkM36DF&#10;MnwXIQONnTdJPJSDIDrO6XCaTWpFpJJ1uZyXC0oE+hbLqqwXuQRvnrOdD/GLBEPShVGPs8/ofH8f&#10;YuqGN88hqZiFO6V1nr+2ZGD0coGQrzxGRVxPrQyjyzJ908Ikkp9tm5MjV3q6YwFtj6wT0YlyHDcj&#10;BiYpNtAekL+HaQ3x2eClB/+HkgFXkNHwe8e9pER/tajhZTWfp53NxnxxUaPhzz2bcw+3AqEYjZRM&#10;15uY93xidI1adyrL8NLJsVdcrazO8Rmk3T23c9TLY13/BQAA//8DAFBLAwQUAAYACAAAACEArF5u&#10;6t8AAAANAQAADwAAAGRycy9kb3ducmV2LnhtbEyPwU7DMBBE70j8g7VI3KhNE9okxKkQiCuIQpG4&#10;ufE2iYjXUew24e/ZnuC4M0+zM+Vmdr044Rg6TxpuFwoEUu1tR42Gj/fnmwxEiIas6T2hhh8MsKku&#10;L0pTWD/RG562sREcQqEwGtoYh0LKULfoTFj4AYm9gx+diXyOjbSjmTjc9XKp1Eo60xF/aM2Ajy3W&#10;39uj07B7OXx9puq1eXJ3w+RnJcnlUuvrq/nhHkTEOf7BcK7P1aHiTnt/JBtEr2GVJGtG2UhUloJg&#10;JFumPG9/lvI8B1mV8v+K6hcAAP//AwBQSwECLQAUAAYACAAAACEAtoM4kv4AAADhAQAAEwAAAAAA&#10;AAAAAAAAAAAAAAAAW0NvbnRlbnRfVHlwZXNdLnhtbFBLAQItABQABgAIAAAAIQA4/SH/1gAAAJQB&#10;AAALAAAAAAAAAAAAAAAAAC8BAABfcmVscy8ucmVsc1BLAQItABQABgAIAAAAIQCJYwErCQIAAPQD&#10;AAAOAAAAAAAAAAAAAAAAAC4CAABkcnMvZTJvRG9jLnhtbFBLAQItABQABgAIAAAAIQCsXm7q3wAA&#10;AA0BAAAPAAAAAAAAAAAAAAAAAGMEAABkcnMvZG93bnJldi54bWxQSwUGAAAAAAQABADzAAAAbwUA&#10;AAAA&#10;" filled="f" stroked="f">
                <v:textbox>
                  <w:txbxContent>
                    <w:p w14:paraId="2CF13BD0" w14:textId="593271AA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a = {A-Z, a-z, _}</w:t>
                      </w:r>
                    </w:p>
                    <w:p w14:paraId="3D9067D0" w14:textId="77777777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c = {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+,-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}</w:t>
                      </w:r>
                    </w:p>
                    <w:p w14:paraId="15FCDBFD" w14:textId="408AB04F" w:rsidR="00FF22B7" w:rsidRPr="00FF22B7" w:rsidRDefault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F22B7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7C88380" wp14:editId="50E1F7E4">
                <wp:simplePos x="0" y="0"/>
                <wp:positionH relativeFrom="column">
                  <wp:posOffset>1948180</wp:posOffset>
                </wp:positionH>
                <wp:positionV relativeFrom="paragraph">
                  <wp:posOffset>8308340</wp:posOffset>
                </wp:positionV>
                <wp:extent cx="2076450" cy="533400"/>
                <wp:effectExtent l="0" t="0" r="0" b="0"/>
                <wp:wrapTight wrapText="bothSides">
                  <wp:wrapPolygon edited="0">
                    <wp:start x="594" y="0"/>
                    <wp:lineTo x="594" y="20829"/>
                    <wp:lineTo x="20807" y="20829"/>
                    <wp:lineTo x="20807" y="0"/>
                    <wp:lineTo x="594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AD7A" w14:textId="77777777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f = cokoliv kromě konce řádku</w:t>
                            </w:r>
                          </w:p>
                          <w:p w14:paraId="237CF385" w14:textId="77777777" w:rsidR="00FF22B7" w:rsidRP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 xml:space="preserve">k = </w:t>
                            </w:r>
                            <w:r w:rsidRPr="00FF22B7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konec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 xml:space="preserve"> řádku</w:t>
                            </w:r>
                          </w:p>
                          <w:p w14:paraId="7F1D6ECD" w14:textId="77777777" w:rsidR="00FF22B7" w:rsidRP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8380" id="_x0000_s1027" type="#_x0000_t202" style="position:absolute;margin-left:153.4pt;margin-top:654.2pt;width:163.5pt;height:4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KiDQIAAPkDAAAOAAAAZHJzL2Uyb0RvYy54bWysU9tuGyEQfa/Uf0C817ve2E6yMo7SpKkq&#10;pRcp6QdglvWiAkMBe9f9+g6s46zat6o8oIGZOcw5M6xvBqPJQfqgwDI6n5WUSCugUXbH6Pfnh3dX&#10;lITIbcM1WMnoUQZ6s3n7Zt27WlbQgW6kJwhiQ907RrsYXV0UQXTS8DADJy06W/CGRzz6XdF43iO6&#10;0UVVlquiB984D0KGgLf3o5NuMn7bShG/tm2QkWhGsbaYd5/3bdqLzZrXO89dp8SpDP4PVRiuLD56&#10;hrrnkZO9V39BGSU8BGjjTIApoG2VkJkDspmXf7B56riTmQuKE9xZpvD/YMWXwzdPVMPoihLLDbbo&#10;WQ6RvIeBVEmd3oUag54chsUBr7HLmWlwjyB+BGLhruN2J2+9h76TvMHq5imzmKSOOCGBbPvP0OAz&#10;fB8hAw2tN0k6FIMgOnbpeO5MKkXgZVVerhZLdAn0LS8uFmVuXcHrl2znQ/wowZBkMOqx8xmdHx5D&#10;TNXw+iUkPWbhQWmdu68t6Rm9XlbLnDDxGBVxOLUyjF6VaY3jkkh+sE1Ojlzp0cYHtD2xTkRHynHY&#10;DlneLElSZAvNEWXwMM4i/h00OvC/KOlxDhkNP/fcS0r0J4tSXs8XizS4+bBYXlZ48FPPdurhViAU&#10;o5GS0byLedhHyrcoeauyGq+VnErG+coinf5CGuDpOUe9/tjNbwAAAP//AwBQSwMEFAAGAAgAAAAh&#10;AO2QMArfAAAADQEAAA8AAABkcnMvZG93bnJldi54bWxMj81OwzAQhO9IvIO1SNyoTROiNsSpqiKu&#10;VC0/Ejc33iYR8TqK3Sa8PdsTPe7MaPabYjW5TpxxCK0nDY8zBQKp8ralWsPH++vDAkSIhqzpPKGG&#10;XwywKm9vCpNbP9IOz/tYCy6hkBsNTYx9LmWoGnQmzHyPxN7RD85EPoda2sGMXO46OVcqk860xB8a&#10;0+Omwepnf3IaPt+O31+p2tYv7qkf/aQkuaXU+v5uWj+DiDjF/zBc8BkdSmY6+BPZIDoNicoYPbKR&#10;qEUKgiNZkrB0uEjLeQqyLOT1ivIPAAD//wMAUEsBAi0AFAAGAAgAAAAhALaDOJL+AAAA4QEAABMA&#10;AAAAAAAAAAAAAAAAAAAAAFtDb250ZW50X1R5cGVzXS54bWxQSwECLQAUAAYACAAAACEAOP0h/9YA&#10;AACUAQAACwAAAAAAAAAAAAAAAAAvAQAAX3JlbHMvLnJlbHNQSwECLQAUAAYACAAAACEAC4Viog0C&#10;AAD5AwAADgAAAAAAAAAAAAAAAAAuAgAAZHJzL2Uyb0RvYy54bWxQSwECLQAUAAYACAAAACEA7ZAw&#10;Ct8AAAANAQAADwAAAAAAAAAAAAAAAABnBAAAZHJzL2Rvd25yZXYueG1sUEsFBgAAAAAEAAQA8wAA&#10;AHMFAAAAAA==&#10;" filled="f" stroked="f">
                <v:textbox>
                  <w:txbxContent>
                    <w:p w14:paraId="3F25AD7A" w14:textId="77777777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f = cokoliv kromě konce řádku</w:t>
                      </w:r>
                    </w:p>
                    <w:p w14:paraId="237CF385" w14:textId="77777777" w:rsidR="00FF22B7" w:rsidRP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 xml:space="preserve">k = </w:t>
                      </w:r>
                      <w:r w:rsidRPr="00FF22B7">
                        <w:rPr>
                          <w:rFonts w:ascii="Times New Roman" w:hAnsi="Times New Roman" w:cs="Times New Roman"/>
                          <w:lang w:val="cs-CZ"/>
                        </w:rPr>
                        <w:t>konec</w:t>
                      </w: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 xml:space="preserve"> řádku</w:t>
                      </w:r>
                    </w:p>
                    <w:p w14:paraId="7F1D6ECD" w14:textId="77777777" w:rsidR="00FF22B7" w:rsidRP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F22B7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1448097" wp14:editId="7822347E">
                <wp:simplePos x="0" y="0"/>
                <wp:positionH relativeFrom="column">
                  <wp:posOffset>965835</wp:posOffset>
                </wp:positionH>
                <wp:positionV relativeFrom="paragraph">
                  <wp:posOffset>8308340</wp:posOffset>
                </wp:positionV>
                <wp:extent cx="1208405" cy="581025"/>
                <wp:effectExtent l="0" t="0" r="0" b="0"/>
                <wp:wrapTight wrapText="bothSides">
                  <wp:wrapPolygon edited="0">
                    <wp:start x="1022" y="0"/>
                    <wp:lineTo x="1022" y="20538"/>
                    <wp:lineTo x="20431" y="20538"/>
                    <wp:lineTo x="20431" y="0"/>
                    <wp:lineTo x="1022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36B8" w14:textId="77777777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e = {e, E}</w:t>
                            </w:r>
                          </w:p>
                          <w:p w14:paraId="0FF50A89" w14:textId="77777777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b = cifra</w:t>
                            </w:r>
                          </w:p>
                          <w:p w14:paraId="11821594" w14:textId="77777777" w:rsidR="00FF22B7" w:rsidRP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8097" id="_x0000_s1028" type="#_x0000_t202" style="position:absolute;margin-left:76.05pt;margin-top:654.2pt;width:95.15pt;height:45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Q+CQIAAPkDAAAOAAAAZHJzL2Uyb0RvYy54bWysU9tu2zAMfR+wfxD0vtgxki014hRduw4D&#10;ugvQ7gMYWY6FSaImKbGzrx8lp1nQvQ3zgyCa5CHPIbW+Ho1mB+mDQtvw+azkTFqBrbK7hn9/un+z&#10;4ixEsC1otLLhRxn49eb1q/Xgallhj7qVnhGIDfXgGt7H6OqiCKKXBsIMnbTk7NAbiGT6XdF6GAjd&#10;6KIqy7fFgL51HoUMgf7eTU6+yfhdJ0X82nVBRqYbTr3FfPp8btNZbNZQ7zy4XolTG/APXRhQloqe&#10;oe4gAtt79ReUUcJjwC7OBJoCu04JmTkQm3n5gs1jD05mLiROcGeZwv+DFV8O3zxTbcNpUBYMjehJ&#10;jpG9x5FVSZ3BhZqCHh2FxZF+05Qz0+AeUPwIzOJtD3Ynb7zHoZfQUnfzlFlcpE44IYFsh8/YUhnY&#10;R8xAY+dNko7EYIROUzqeJ5NaEalkVa4W5ZIzQb7lal5Wy1wC6uds50P8KNGwdGm4p8lndDg8hJi6&#10;gfo5JBWzeK+0ztPXlg0Nv1oS5AuPUZGWUytD6pTpm9Ylkfxg25wcQenpTgW0PbFORCfKcdyOWd6z&#10;mFtsjySDx2kX6e3QpUf/i7OB9rDh4ecevORMf7Ik5dV8sUiLm43F8l1Fhr/0bC89YAVBNTxyNl1v&#10;Y172idgNSd6prEaazdTJqWXaryzS6S2kBb60c9SfF7v5DQAA//8DAFBLAwQUAAYACAAAACEABfWK&#10;j98AAAANAQAADwAAAGRycy9kb3ducmV2LnhtbEyPQU/DMAyF70j8h8iTuLFkXTetpemEQFxBjIHE&#10;LWu8tlrjVE22ln+Pd4Lbe/bT8+diO7lOXHAIrScNi7kCgVR521KtYf/xcr8BEaIhazpPqOEHA2zL&#10;25vC5NaP9I6XXawFl1DIjYYmxj6XMlQNOhPmvkfi3dEPzkS2Qy3tYEYud51MlFpLZ1riC43p8anB&#10;6rQ7Ow2fr8fvr1S91c9u1Y9+UpJcJrW+m02PDyAiTvEvDFd8RoeSmQ7+TDaIjv0qWXCUxVJtUhAc&#10;WaYJi8N1lGUZyLKQ/78ofwEAAP//AwBQSwECLQAUAAYACAAAACEAtoM4kv4AAADhAQAAEwAAAAAA&#10;AAAAAAAAAAAAAAAAW0NvbnRlbnRfVHlwZXNdLnhtbFBLAQItABQABgAIAAAAIQA4/SH/1gAAAJQB&#10;AAALAAAAAAAAAAAAAAAAAC8BAABfcmVscy8ucmVsc1BLAQItABQABgAIAAAAIQBrmIQ+CQIAAPkD&#10;AAAOAAAAAAAAAAAAAAAAAC4CAABkcnMvZTJvRG9jLnhtbFBLAQItABQABgAIAAAAIQAF9YqP3wAA&#10;AA0BAAAPAAAAAAAAAAAAAAAAAGMEAABkcnMvZG93bnJldi54bWxQSwUGAAAAAAQABADzAAAAbwUA&#10;AAAA&#10;" filled="f" stroked="f">
                <v:textbox>
                  <w:txbxContent>
                    <w:p w14:paraId="4A3936B8" w14:textId="77777777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e = {e, E}</w:t>
                      </w:r>
                    </w:p>
                    <w:p w14:paraId="0FF50A89" w14:textId="77777777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b = cifra</w:t>
                      </w:r>
                    </w:p>
                    <w:p w14:paraId="11821594" w14:textId="77777777" w:rsidR="00FF22B7" w:rsidRP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F22B7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71105A0" wp14:editId="419D136D">
                <wp:simplePos x="0" y="0"/>
                <wp:positionH relativeFrom="column">
                  <wp:posOffset>-242570</wp:posOffset>
                </wp:positionH>
                <wp:positionV relativeFrom="paragraph">
                  <wp:posOffset>8308340</wp:posOffset>
                </wp:positionV>
                <wp:extent cx="1208405" cy="581025"/>
                <wp:effectExtent l="0" t="0" r="0" b="0"/>
                <wp:wrapTight wrapText="bothSides">
                  <wp:wrapPolygon edited="0">
                    <wp:start x="1022" y="0"/>
                    <wp:lineTo x="1022" y="20538"/>
                    <wp:lineTo x="20431" y="20538"/>
                    <wp:lineTo x="20431" y="0"/>
                    <wp:lineTo x="1022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14A8F" w14:textId="47EC5D9C" w:rsid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w = bílý znak</w:t>
                            </w:r>
                          </w:p>
                          <w:p w14:paraId="51D00276" w14:textId="518DEBD7" w:rsidR="00FF22B7" w:rsidRPr="00FF22B7" w:rsidRDefault="00FF22B7" w:rsidP="00FF22B7">
                            <w:pP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d = tečka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5A0" id="_x0000_s1029" type="#_x0000_t202" style="position:absolute;margin-left:-19.1pt;margin-top:654.2pt;width:95.15pt;height:45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gzDAIAAPkDAAAOAAAAZHJzL2Uyb0RvYy54bWysU9tu2zAMfR+wfxD0vtjxkjU1ohRduw4D&#10;ugvQ7gNkWY6FSaImKbGzrx8lJ1nQvQ3zgyCa5CHPIbW+GY0me+mDAsvofFZSIq2AVtkto9+fH96s&#10;KAmR25ZrsJLRgwz0ZvP61XpwtaygB91KTxDEhnpwjPYxurooguil4WEGTlp0duANj2j6bdF6PiC6&#10;0UVVlu+KAXzrPAgZAv69n5x0k/G7Tor4teuCjEQzir3FfPp8NuksNmtebz13vRLHNvg/dGG4slj0&#10;DHXPIyc7r/6CMkp4CNDFmQBTQNcpITMHZDMvX7B56rmTmQuKE9xZpvD/YMWX/TdPVMvoFSWWGxzR&#10;sxwjeQ8jqZI6gws1Bj05DIsj/sYpZ6bBPYL4EYiFu57brbz1HoZe8ha7m6fM4iJ1wgkJpBk+Q4tl&#10;+C5CBho7b5J0KAZBdJzS4TyZ1IpIJatytSiXlAj0LVfzslrmErw+ZTsf4kcJhqQLox4nn9H5/jHE&#10;1A2vTyGpmIUHpXWevrZkYPR6iZAvPEZFXE6tDKOrMn3TuiSSH2ybkyNXerpjAW2PrBPRiXIcmzHL&#10;+/YkZgPtAWXwMO0ivh289OB/UTLgHjIafu64l5ToTxalvJ4vFmlxs7FYXlVo+EtPc+nhViAUo5GS&#10;6XoX87JPxG5R8k5lNdJspk6OLeN+ZZGObyEt8KWdo/682M1vAAAA//8DAFBLAwQUAAYACAAAACEA&#10;ZbPebeAAAAANAQAADwAAAGRycy9kb3ducmV2LnhtbEyPTU/DMAyG70j8h8hI3LZk3Yba0nRCIK4g&#10;xofELWu8tqJxqiZby7/HPbGj/T56/bjYTa4TZxxC60nDaqlAIFXetlRr+Hh/XqQgQjRkTecJNfxi&#10;gF15fVWY3PqR3vC8j7XgEgq50dDE2OdShqpBZ8LS90icHf3gTORxqKUdzMjlrpOJUnfSmZb4QmN6&#10;fGyw+tmfnIbPl+P310a91k9u249+UpJcJrW+vZke7kFEnOI/DLM+q0PJTgd/IhtEp2GxThNGOVir&#10;dANiRrbJCsRhXmVZBrIs5OUX5R8AAAD//wMAUEsBAi0AFAAGAAgAAAAhALaDOJL+AAAA4QEAABMA&#10;AAAAAAAAAAAAAAAAAAAAAFtDb250ZW50X1R5cGVzXS54bWxQSwECLQAUAAYACAAAACEAOP0h/9YA&#10;AACUAQAACwAAAAAAAAAAAAAAAAAvAQAAX3JlbHMvLnJlbHNQSwECLQAUAAYACAAAACEAFp84MwwC&#10;AAD5AwAADgAAAAAAAAAAAAAAAAAuAgAAZHJzL2Uyb0RvYy54bWxQSwECLQAUAAYACAAAACEAZbPe&#10;beAAAAANAQAADwAAAAAAAAAAAAAAAABmBAAAZHJzL2Rvd25yZXYueG1sUEsFBgAAAAAEAAQA8wAA&#10;AHMFAAAAAA==&#10;" filled="f" stroked="f">
                <v:textbox>
                  <w:txbxContent>
                    <w:p w14:paraId="20E14A8F" w14:textId="47EC5D9C" w:rsid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w = bílý znak</w:t>
                      </w:r>
                    </w:p>
                    <w:p w14:paraId="51D00276" w14:textId="518DEBD7" w:rsidR="00FF22B7" w:rsidRPr="00FF22B7" w:rsidRDefault="00FF22B7" w:rsidP="00FF22B7">
                      <w:pPr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d = tečka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cs-CZ"/>
        </w:rPr>
        <w:drawing>
          <wp:anchor distT="0" distB="0" distL="114300" distR="114300" simplePos="0" relativeHeight="251660288" behindDoc="1" locked="0" layoutInCell="1" allowOverlap="1" wp14:anchorId="0905A680" wp14:editId="7EA0B657">
            <wp:simplePos x="0" y="0"/>
            <wp:positionH relativeFrom="column">
              <wp:posOffset>338455</wp:posOffset>
            </wp:positionH>
            <wp:positionV relativeFrom="paragraph">
              <wp:posOffset>5165090</wp:posOffset>
            </wp:positionV>
            <wp:extent cx="57531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28" y="21472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03C">
        <w:rPr>
          <w:rFonts w:ascii="Times New Roman" w:hAnsi="Times New Roman" w:cs="Times New Roman"/>
          <w:noProof/>
          <w:lang w:val="cs-CZ"/>
        </w:rPr>
        <w:drawing>
          <wp:anchor distT="0" distB="0" distL="114300" distR="114300" simplePos="0" relativeHeight="251659264" behindDoc="1" locked="0" layoutInCell="1" allowOverlap="1" wp14:anchorId="41AA1D16" wp14:editId="5CFE574B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762625" cy="5076825"/>
            <wp:effectExtent l="0" t="0" r="9525" b="9525"/>
            <wp:wrapTight wrapText="bothSides">
              <wp:wrapPolygon edited="0">
                <wp:start x="0" y="0"/>
                <wp:lineTo x="0" y="21559"/>
                <wp:lineTo x="21564" y="21559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BCEA1D" w14:textId="1E02ABF3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15" w:name="_Toc898022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gramatika</w:t>
      </w:r>
      <w:bookmarkEnd w:id="15"/>
    </w:p>
    <w:tbl>
      <w:tblPr>
        <w:tblW w:w="8719" w:type="dxa"/>
        <w:tblLook w:val="04A0" w:firstRow="1" w:lastRow="0" w:firstColumn="1" w:lastColumn="0" w:noHBand="0" w:noVBand="1"/>
      </w:tblPr>
      <w:tblGrid>
        <w:gridCol w:w="660"/>
        <w:gridCol w:w="2063"/>
        <w:gridCol w:w="416"/>
        <w:gridCol w:w="5580"/>
      </w:tblGrid>
      <w:tr w:rsidR="00AD46B1" w:rsidRPr="00AD46B1" w14:paraId="1BF88F90" w14:textId="77777777" w:rsidTr="00CA7AB2">
        <w:trPr>
          <w:trHeight w:val="2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84C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7E5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CA8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192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require</w:t>
            </w:r>
          </w:p>
        </w:tc>
      </w:tr>
      <w:tr w:rsidR="00AD46B1" w:rsidRPr="00AD46B1" w14:paraId="79351A7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492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103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27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587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function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end &lt;prog&gt;</w:t>
            </w:r>
          </w:p>
        </w:tc>
      </w:tr>
      <w:tr w:rsidR="00AD46B1" w:rsidRPr="00AD46B1" w14:paraId="6F1F7C2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E82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E39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0F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40B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global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function (&lt;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EEA572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012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09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B45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A1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EOF</w:t>
            </w:r>
          </w:p>
        </w:tc>
      </w:tr>
      <w:tr w:rsidR="00AD46B1" w:rsidRPr="00AD46B1" w14:paraId="265C8F26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586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03B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5CF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AB4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454E3D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5BC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DC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6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EE8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3F62BA2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D8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6E8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62B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3A3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10B513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2FB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FB8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87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BD8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</w:tr>
      <w:tr w:rsidR="00AD46B1" w:rsidRPr="00AD46B1" w14:paraId="6AB1895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9A8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B25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6FA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39A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5D347F8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C2D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E7A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F64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620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2DB931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69A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46D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870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263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&gt; </w:t>
            </w:r>
          </w:p>
        </w:tc>
      </w:tr>
      <w:tr w:rsidR="00AD46B1" w:rsidRPr="00AD46B1" w14:paraId="6D7167B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09B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617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8D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A5C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6C875D6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6F3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A9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5C9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D94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203A547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9CF" w14:textId="63F69716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340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E0F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62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B9A2F5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A02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DEB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75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8ED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AD46B1" w:rsidRPr="00AD46B1" w14:paraId="3E0EEE8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F70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440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5A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5D3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</w:t>
            </w:r>
          </w:p>
        </w:tc>
      </w:tr>
      <w:tr w:rsidR="00AD46B1" w:rsidRPr="00AD46B1" w14:paraId="000C181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8C3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695B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7FF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A0D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AD46B1" w:rsidRPr="00AD46B1" w14:paraId="644F660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091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553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83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917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AD46B1" w:rsidRPr="00AD46B1" w14:paraId="2C68F84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18F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9FF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7F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3FD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AD46B1" w:rsidRPr="00AD46B1" w14:paraId="16D8288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EDA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C19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A89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D60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6C099E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B3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A4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F64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ABE8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700F8C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1CB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849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E5E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69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78BE239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C78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31F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482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84B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77EB12D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7AD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86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964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3F3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642D5E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27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584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4EB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BCA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52D1818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E6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4F5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7FB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C4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8C2071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E6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16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C3E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EA9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4372A20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57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62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6A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38E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36956A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A60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94E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BEB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CAF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AD46B1" w:rsidRPr="00AD46B1" w14:paraId="22C591A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13F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B3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8CC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BC6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AD46B1" w:rsidRPr="00AD46B1" w14:paraId="49930F9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DC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CF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AC2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55D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FEA789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344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5D8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3CA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0F1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0D82B89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ECA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F02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89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12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C684BF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0E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840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F56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3E7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</w:tr>
      <w:tr w:rsidR="00AD46B1" w:rsidRPr="00AD46B1" w14:paraId="36E6107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A3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F0F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67A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3C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&lt;value&gt;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B94361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5E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39A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0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CFF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</w:tr>
      <w:tr w:rsidR="00AD46B1" w:rsidRPr="00AD46B1" w14:paraId="76F168F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BD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305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F3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3E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string_value</w:t>
            </w:r>
            <w:proofErr w:type="spellEnd"/>
          </w:p>
        </w:tc>
      </w:tr>
      <w:tr w:rsidR="00AD46B1" w:rsidRPr="00AD46B1" w14:paraId="0E9C270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41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E3B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B5A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8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number_value</w:t>
            </w:r>
            <w:proofErr w:type="spellEnd"/>
          </w:p>
        </w:tc>
      </w:tr>
      <w:tr w:rsidR="00AD46B1" w:rsidRPr="00AD46B1" w14:paraId="10E6FEB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84A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612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BE2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C5B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number_int_value</w:t>
            </w:r>
            <w:proofErr w:type="spellEnd"/>
          </w:p>
        </w:tc>
      </w:tr>
      <w:tr w:rsidR="00AD46B1" w:rsidRPr="00AD46B1" w14:paraId="770AFCB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327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B8B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4A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9AB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AD46B1" w:rsidRPr="00AD46B1" w14:paraId="5D7AECA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07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72C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689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939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2931D27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E8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41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F68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EB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42D5731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190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3BE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A0E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6AA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</w:tr>
      <w:tr w:rsidR="00AD46B1" w:rsidRPr="00AD46B1" w14:paraId="07E96CFE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506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AD2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79C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A13D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local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 &lt;assignment&gt;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5E23F48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F8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65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0CA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67B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0A5B9B1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AE5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F3C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433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06C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&lt;ids&gt; &lt;expressions&gt;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533CB3F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740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D0E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67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BA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</w:tr>
      <w:tr w:rsidR="00AD46B1" w:rsidRPr="00AD46B1" w14:paraId="330E7D2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F2A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147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F55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2D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</w:tr>
      <w:tr w:rsidR="00AD46B1" w:rsidRPr="00AD46B1" w14:paraId="45D10DD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F5E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E75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&lt;ids&gt;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172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B9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E5D396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03D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F3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876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E53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id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39A4C0B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4C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E4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2DE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F22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= </w:t>
            </w:r>
          </w:p>
        </w:tc>
      </w:tr>
      <w:tr w:rsidR="00AD46B1" w:rsidRPr="00AD46B1" w14:paraId="1E216BA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24F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CE7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D62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14E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BE70B0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958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89C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39F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56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</w:tr>
      <w:tr w:rsidR="00AD46B1" w:rsidRPr="00AD46B1" w14:paraId="4D9FCBC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6C0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29E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4E5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42E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&lt;expression&gt;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357ED7D7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F9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E46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13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C9C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11F6D42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2E2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F8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1F2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2F9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</w:tr>
      <w:tr w:rsidR="00AD46B1" w:rsidRPr="00AD46B1" w14:paraId="03806BC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778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1CB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93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1DE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  <w:tr w:rsidR="00AD46B1" w:rsidRPr="00AD46B1" w14:paraId="525AF87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653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108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FC5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616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1C53D1F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85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179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AB4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C27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= &lt;expression&gt;</w:t>
            </w:r>
          </w:p>
        </w:tc>
      </w:tr>
      <w:tr w:rsidR="00AD46B1" w:rsidRPr="00AD46B1" w14:paraId="3250324A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A07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8C4F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A7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DF6D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7DF86C5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049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030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176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D6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 &lt;list&gt;</w:t>
            </w:r>
          </w:p>
        </w:tc>
      </w:tr>
      <w:tr w:rsidR="00AD46B1" w:rsidRPr="00AD46B1" w14:paraId="228CBD0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412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F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&lt;list&gt;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6A0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DF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&lt;expressions&gt; </w:t>
            </w:r>
          </w:p>
        </w:tc>
      </w:tr>
      <w:tr w:rsidR="00AD46B1" w:rsidRPr="00AD46B1" w14:paraId="082AACB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978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4F1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FE6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A5B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while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do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AD46B1" w:rsidRPr="00AD46B1" w14:paraId="6D1B3A9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5A3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2F5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19A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2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if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elsif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AFC3E9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D64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1B6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7F2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C1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elseif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&lt;elseif&gt;</w:t>
            </w:r>
          </w:p>
        </w:tc>
      </w:tr>
      <w:tr w:rsidR="00AD46B1" w:rsidRPr="00AD46B1" w14:paraId="276AB27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6B7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7FF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8C6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B2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else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AD46B1" w:rsidRPr="00AD46B1" w14:paraId="2B8F454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806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CF3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8A3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FE8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</w:tr>
      <w:tr w:rsidR="00AD46B1" w:rsidRPr="00AD46B1" w14:paraId="0401939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CD3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9C5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8C4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9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end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6724517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6B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072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47F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F48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</w:tbl>
    <w:p w14:paraId="28BA1CA1" w14:textId="77777777" w:rsidR="00972AEB" w:rsidRDefault="00972AEB" w:rsidP="00972AEB">
      <w:pPr>
        <w:rPr>
          <w:lang w:val="cs-CZ"/>
        </w:rPr>
      </w:pPr>
    </w:p>
    <w:p w14:paraId="1A3AD472" w14:textId="77777777" w:rsidR="00304B7C" w:rsidRDefault="00304B7C" w:rsidP="00972AEB">
      <w:pPr>
        <w:rPr>
          <w:lang w:val="cs-CZ"/>
        </w:rPr>
      </w:pPr>
    </w:p>
    <w:p w14:paraId="42DFEB69" w14:textId="77777777" w:rsidR="00304B7C" w:rsidRDefault="00304B7C" w:rsidP="00972AEB">
      <w:pPr>
        <w:rPr>
          <w:lang w:val="cs-CZ"/>
        </w:rPr>
      </w:pPr>
    </w:p>
    <w:p w14:paraId="2BF9B3BE" w14:textId="77777777" w:rsidR="00C17CEE" w:rsidRDefault="00C17CEE" w:rsidP="00972AEB">
      <w:pPr>
        <w:rPr>
          <w:lang w:val="cs-CZ"/>
        </w:rPr>
      </w:pPr>
    </w:p>
    <w:p w14:paraId="49DA8683" w14:textId="77777777" w:rsidR="00304B7C" w:rsidRDefault="00304B7C" w:rsidP="00972AEB">
      <w:pPr>
        <w:rPr>
          <w:lang w:val="cs-CZ"/>
        </w:rPr>
      </w:pPr>
    </w:p>
    <w:p w14:paraId="0A9C1176" w14:textId="77777777" w:rsidR="00304B7C" w:rsidRDefault="00304B7C" w:rsidP="00972AEB">
      <w:pPr>
        <w:rPr>
          <w:lang w:val="cs-CZ"/>
        </w:rPr>
      </w:pPr>
    </w:p>
    <w:p w14:paraId="2F0B2CD1" w14:textId="77777777" w:rsidR="00304B7C" w:rsidRDefault="00304B7C" w:rsidP="00972AEB">
      <w:pPr>
        <w:rPr>
          <w:lang w:val="cs-CZ"/>
        </w:rPr>
      </w:pPr>
    </w:p>
    <w:p w14:paraId="424BADC9" w14:textId="77777777" w:rsidR="00304B7C" w:rsidRDefault="00304B7C" w:rsidP="00972AEB">
      <w:pPr>
        <w:rPr>
          <w:lang w:val="cs-CZ"/>
        </w:rPr>
      </w:pPr>
    </w:p>
    <w:p w14:paraId="36AB7FEC" w14:textId="77777777" w:rsidR="00304B7C" w:rsidRDefault="00304B7C" w:rsidP="00972AEB">
      <w:pPr>
        <w:rPr>
          <w:lang w:val="cs-CZ"/>
        </w:rPr>
      </w:pPr>
    </w:p>
    <w:p w14:paraId="06B32E43" w14:textId="77777777" w:rsidR="00304B7C" w:rsidRDefault="00304B7C" w:rsidP="00972AEB">
      <w:pPr>
        <w:rPr>
          <w:lang w:val="cs-CZ"/>
        </w:rPr>
      </w:pPr>
    </w:p>
    <w:p w14:paraId="3624BE9C" w14:textId="77777777" w:rsidR="00304B7C" w:rsidRDefault="00304B7C" w:rsidP="00972AEB">
      <w:pPr>
        <w:rPr>
          <w:lang w:val="cs-CZ"/>
        </w:rPr>
      </w:pPr>
    </w:p>
    <w:p w14:paraId="083DE8B6" w14:textId="77777777" w:rsidR="00C17CEE" w:rsidRDefault="00C17CEE" w:rsidP="00972AEB">
      <w:pPr>
        <w:rPr>
          <w:lang w:val="cs-CZ"/>
        </w:rPr>
        <w:sectPr w:rsidR="00C17CEE" w:rsidSect="00E65A4A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6B8C6" w14:textId="3EDB4D80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6" w:name="_Toc89802217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LL – tabulka</w:t>
      </w:r>
      <w:bookmarkEnd w:id="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1C1F6C59" w14:textId="73780FA1" w:rsidR="00962361" w:rsidRPr="00962361" w:rsidRDefault="007959D3" w:rsidP="00962361">
      <w:pPr>
        <w:rPr>
          <w:lang w:val="cs-CZ"/>
        </w:rPr>
        <w:sectPr w:rsidR="00962361" w:rsidRPr="00962361" w:rsidSect="00C17CE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7959D3">
        <w:rPr>
          <w:noProof/>
          <w:lang w:val="cs-CZ"/>
        </w:rPr>
        <w:drawing>
          <wp:inline distT="0" distB="0" distL="0" distR="0" wp14:anchorId="5FFC8680" wp14:editId="78531834">
            <wp:extent cx="8892540" cy="4530725"/>
            <wp:effectExtent l="0" t="0" r="3810" b="317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E6A4" w14:textId="43A59FDC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7" w:name="_Toc89802218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Precedenční tabulka</w:t>
      </w:r>
      <w:bookmarkEnd w:id="17"/>
    </w:p>
    <w:p w14:paraId="03C1035D" w14:textId="77777777" w:rsidR="00972AEB" w:rsidRPr="00615447" w:rsidRDefault="00972AEB" w:rsidP="00972AEB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85"/>
        <w:gridCol w:w="687"/>
        <w:gridCol w:w="689"/>
        <w:gridCol w:w="600"/>
        <w:gridCol w:w="761"/>
        <w:gridCol w:w="893"/>
        <w:gridCol w:w="586"/>
        <w:gridCol w:w="733"/>
        <w:gridCol w:w="682"/>
        <w:gridCol w:w="682"/>
        <w:gridCol w:w="672"/>
      </w:tblGrid>
      <w:tr w:rsidR="00F36DF7" w14:paraId="45D6C271" w14:textId="51B43315" w:rsidTr="000B692C">
        <w:tc>
          <w:tcPr>
            <w:tcW w:w="520" w:type="dxa"/>
          </w:tcPr>
          <w:p w14:paraId="79D9043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7870" w:type="dxa"/>
            <w:gridSpan w:val="11"/>
          </w:tcPr>
          <w:p w14:paraId="50EA4145" w14:textId="1FFC1852" w:rsidR="00F36DF7" w:rsidRDefault="00F36DF7" w:rsidP="00D54335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Príchodzí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token</w:t>
            </w:r>
          </w:p>
        </w:tc>
      </w:tr>
      <w:tr w:rsidR="00F36DF7" w14:paraId="09BFE9B3" w14:textId="0E474B9F" w:rsidTr="00F36DF7">
        <w:tc>
          <w:tcPr>
            <w:tcW w:w="520" w:type="dxa"/>
            <w:vMerge w:val="restart"/>
            <w:textDirection w:val="btLr"/>
          </w:tcPr>
          <w:p w14:paraId="5AEE42BD" w14:textId="6B34CA60" w:rsidR="00F36DF7" w:rsidRDefault="00F36DF7" w:rsidP="00D54335">
            <w:pPr>
              <w:ind w:left="113" w:right="113"/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Vrchol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zásobníka</w:t>
            </w:r>
            <w:proofErr w:type="spellEnd"/>
          </w:p>
        </w:tc>
        <w:tc>
          <w:tcPr>
            <w:tcW w:w="885" w:type="dxa"/>
          </w:tcPr>
          <w:p w14:paraId="018336C3" w14:textId="7777777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87" w:type="dxa"/>
          </w:tcPr>
          <w:p w14:paraId="21D8921C" w14:textId="3873FEE2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0C6A09A7" w14:textId="4F452A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00" w:type="dxa"/>
          </w:tcPr>
          <w:p w14:paraId="5B01039A" w14:textId="471783DC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761" w:type="dxa"/>
          </w:tcPr>
          <w:p w14:paraId="2F8CD6B6" w14:textId="57922F8D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893" w:type="dxa"/>
          </w:tcPr>
          <w:p w14:paraId="50F4086B" w14:textId="4D7C2B10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586" w:type="dxa"/>
          </w:tcPr>
          <w:p w14:paraId="3CF3CE62" w14:textId="101DDD45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lang w:val="sk-SK"/>
              </w:rPr>
              <w:t>i</w:t>
            </w:r>
          </w:p>
        </w:tc>
        <w:tc>
          <w:tcPr>
            <w:tcW w:w="733" w:type="dxa"/>
          </w:tcPr>
          <w:p w14:paraId="70415373" w14:textId="528A104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2" w:type="dxa"/>
          </w:tcPr>
          <w:p w14:paraId="152B586B" w14:textId="29E6C7C9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682" w:type="dxa"/>
          </w:tcPr>
          <w:p w14:paraId="3AEBBB3E" w14:textId="158B31B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72" w:type="dxa"/>
          </w:tcPr>
          <w:p w14:paraId="007B001C" w14:textId="77E0347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</w:tr>
      <w:tr w:rsidR="00F36DF7" w14:paraId="080486B3" w14:textId="30AF847B" w:rsidTr="00F36DF7">
        <w:tc>
          <w:tcPr>
            <w:tcW w:w="520" w:type="dxa"/>
            <w:vMerge/>
          </w:tcPr>
          <w:p w14:paraId="22751BFF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1BFCBD0" w14:textId="0E9A5F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7" w:type="dxa"/>
          </w:tcPr>
          <w:p w14:paraId="35FA8EF1" w14:textId="57BBC987" w:rsidR="00F36DF7" w:rsidRPr="00BE0C1F" w:rsidRDefault="00BE0C1F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684A815D" w14:textId="5ED5242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&gt; </w:t>
            </w:r>
          </w:p>
        </w:tc>
        <w:tc>
          <w:tcPr>
            <w:tcW w:w="600" w:type="dxa"/>
          </w:tcPr>
          <w:p w14:paraId="0D51C2BA" w14:textId="13D4C6F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6441D095" w14:textId="64E0B80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14A8094D" w14:textId="1C01ED3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D799D80" w14:textId="10F73C8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0D9BF8C4" w14:textId="77DA4BE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33A332B3" w14:textId="0C9DD71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6DCB90C" w14:textId="1E51A45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CB3C7CB" w14:textId="3D1A514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514DDD38" w14:textId="61B631C7" w:rsidTr="00F36DF7">
        <w:tc>
          <w:tcPr>
            <w:tcW w:w="520" w:type="dxa"/>
            <w:vMerge/>
          </w:tcPr>
          <w:p w14:paraId="30B02D3C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1C43714" w14:textId="1FAC4C1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87" w:type="dxa"/>
          </w:tcPr>
          <w:p w14:paraId="0F81E3C5" w14:textId="35AE03E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50BA675" w14:textId="6FD8F50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2AFD7839" w14:textId="713D299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31B218ED" w14:textId="52727A0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8F9F281" w14:textId="0CC01A1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7D929DD" w14:textId="40B68D8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127C573" w14:textId="36600FF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DCE8F2A" w14:textId="1E52539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857158C" w14:textId="575DE3A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1FE28D27" w14:textId="47F2898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C5360BF" w14:textId="18DAF8F3" w:rsidTr="00F36DF7">
        <w:tc>
          <w:tcPr>
            <w:tcW w:w="520" w:type="dxa"/>
            <w:vMerge/>
          </w:tcPr>
          <w:p w14:paraId="332C9532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0646F90" w14:textId="6685132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687" w:type="dxa"/>
          </w:tcPr>
          <w:p w14:paraId="3818BD55" w14:textId="3E92E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28242D70" w14:textId="7A4B5C7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EEFE713" w14:textId="3826FA8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FA7E62F" w14:textId="4A66C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24807F06" w14:textId="6496735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7095C8B7" w14:textId="7AD344D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D4215E2" w14:textId="1604D87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B4E4D41" w14:textId="52F0A6C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5F67B65" w14:textId="753B8C9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0BE8C828" w14:textId="088E5F32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493BE64C" w14:textId="7AFAE2CA" w:rsidTr="00F36DF7">
        <w:tc>
          <w:tcPr>
            <w:tcW w:w="520" w:type="dxa"/>
            <w:vMerge/>
          </w:tcPr>
          <w:p w14:paraId="25B384C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2F8EC9A" w14:textId="533719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687" w:type="dxa"/>
          </w:tcPr>
          <w:p w14:paraId="5299BFE3" w14:textId="58E6B3E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6F634FB0" w14:textId="25900A8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4FF5062D" w14:textId="21F152B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3C178CE2" w14:textId="41FFC0C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05FAD447" w14:textId="0B935AE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2AE58CD" w14:textId="2F1303C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75915C01" w14:textId="07846AB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648380A8" w14:textId="7DFED9A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3EBAC56" w14:textId="34EFC59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33F2A06" w14:textId="6D7BEC13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079468B5" w14:textId="4DC35A3C" w:rsidTr="00F36DF7">
        <w:tc>
          <w:tcPr>
            <w:tcW w:w="520" w:type="dxa"/>
            <w:vMerge/>
          </w:tcPr>
          <w:p w14:paraId="19FEBB57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C65C841" w14:textId="05BB7CF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687" w:type="dxa"/>
          </w:tcPr>
          <w:p w14:paraId="47C042AD" w14:textId="461C73E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35CAB141" w14:textId="6260188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3BFECC40" w14:textId="1B9AE90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6DA847AE" w14:textId="20E9E1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38EE9196" w14:textId="4777C5B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3353F545" w14:textId="58E8CCE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6F52060" w14:textId="7609A86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4E7C136" w14:textId="6B8FA77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9EC399D" w14:textId="0117F4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766B25C2" w14:textId="0EFEE6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F0BC6C1" w14:textId="1CE92E5D" w:rsidTr="00F36DF7">
        <w:tc>
          <w:tcPr>
            <w:tcW w:w="520" w:type="dxa"/>
            <w:vMerge/>
          </w:tcPr>
          <w:p w14:paraId="6381AA8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0775DBA" w14:textId="625903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i </w:t>
            </w:r>
          </w:p>
        </w:tc>
        <w:tc>
          <w:tcPr>
            <w:tcW w:w="687" w:type="dxa"/>
          </w:tcPr>
          <w:p w14:paraId="7E535EE4" w14:textId="6A9B65D4" w:rsidR="00F36DF7" w:rsidRPr="0034198E" w:rsidRDefault="0034198E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689" w:type="dxa"/>
          </w:tcPr>
          <w:p w14:paraId="5F6C451E" w14:textId="669E5A1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57A471AE" w14:textId="63F4248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10BFFBE2" w14:textId="282999D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AA9FB9F" w14:textId="5EFFCEA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4626F3AE" w14:textId="16A7DF0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5F5F29C8" w14:textId="412484E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0D2DA1C" w14:textId="310C99C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4065910" w14:textId="4B74D9D6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52937C13" w14:textId="5CD5BF7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23845104" w14:textId="17F7E35D" w:rsidTr="00F36DF7">
        <w:tc>
          <w:tcPr>
            <w:tcW w:w="520" w:type="dxa"/>
            <w:vMerge/>
          </w:tcPr>
          <w:p w14:paraId="01D4E2D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F0FD86E" w14:textId="7B6E41B9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7" w:type="dxa"/>
          </w:tcPr>
          <w:p w14:paraId="7DEECAE0" w14:textId="0F1EC7B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4CE9FF31" w14:textId="2AE18E8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47EFD28B" w14:textId="2A24B37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D3438B7" w14:textId="5D05DCC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66CECDF" w14:textId="44F4BF5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BC800B4" w14:textId="7C5DA47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32CFBD20" w14:textId="2F7BD2C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6975641" w14:textId="3C522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56D4EF74" w14:textId="361EBA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41F307F0" w14:textId="53D8E9B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1FED138" w14:textId="1992E97D" w:rsidTr="00F36DF7">
        <w:tc>
          <w:tcPr>
            <w:tcW w:w="520" w:type="dxa"/>
            <w:vMerge/>
          </w:tcPr>
          <w:p w14:paraId="0D3572E9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68619CD" w14:textId="159FB9E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(</w:t>
            </w:r>
          </w:p>
        </w:tc>
        <w:tc>
          <w:tcPr>
            <w:tcW w:w="687" w:type="dxa"/>
          </w:tcPr>
          <w:p w14:paraId="7198C069" w14:textId="438C345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C1A6E6A" w14:textId="74C0629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6D0A8C22" w14:textId="1393202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2306E909" w14:textId="0E458E8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48AED3F6" w14:textId="1D7A7FE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76065583" w14:textId="7F89A21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6C0B77ED" w14:textId="5E1C897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0F04AA53" w14:textId="07D2D27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4106E2EE" w14:textId="3DE1854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=</w:t>
            </w:r>
          </w:p>
        </w:tc>
        <w:tc>
          <w:tcPr>
            <w:tcW w:w="672" w:type="dxa"/>
          </w:tcPr>
          <w:p w14:paraId="403CA7D1" w14:textId="0FC2273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</w:tr>
      <w:tr w:rsidR="00F36DF7" w14:paraId="028876B7" w14:textId="029C0E02" w:rsidTr="00F36DF7">
        <w:tc>
          <w:tcPr>
            <w:tcW w:w="520" w:type="dxa"/>
            <w:vMerge/>
          </w:tcPr>
          <w:p w14:paraId="2624BD3A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6A7C2B71" w14:textId="2BABB6A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87" w:type="dxa"/>
          </w:tcPr>
          <w:p w14:paraId="389B71EE" w14:textId="26684F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3E6E962C" w14:textId="0ABC545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3383E03D" w14:textId="75FBEFC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7B6E8527" w14:textId="5D2AC09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653E5E39" w14:textId="4C2C5C1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4B19749" w14:textId="5CD4DCE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4C05988C" w14:textId="6D2A82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0DBA0236" w14:textId="12D8602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33F392CE" w14:textId="11EDE33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253C3BA" w14:textId="6E331C3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1C04A0D4" w14:textId="14149EC3" w:rsidTr="00F36DF7">
        <w:tc>
          <w:tcPr>
            <w:tcW w:w="520" w:type="dxa"/>
            <w:vMerge/>
          </w:tcPr>
          <w:p w14:paraId="483EEA2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30AA93D2" w14:textId="6F4A408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  <w:tc>
          <w:tcPr>
            <w:tcW w:w="687" w:type="dxa"/>
          </w:tcPr>
          <w:p w14:paraId="1AF5B71C" w14:textId="39CE0BE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5F7E5C26" w14:textId="30AC418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DA219BD" w14:textId="14DBE21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7862C59F" w14:textId="527CD59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1EC22BC6" w14:textId="1A1A97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1A1602AE" w14:textId="0930632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59718615" w14:textId="2058A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331A84C" w14:textId="037B2D5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3124F30" w14:textId="48CF0B0B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72" w:type="dxa"/>
          </w:tcPr>
          <w:p w14:paraId="0074CDB7" w14:textId="49E77FF5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&amp;</w:t>
            </w:r>
          </w:p>
        </w:tc>
      </w:tr>
    </w:tbl>
    <w:p w14:paraId="1EAABBD6" w14:textId="357CA8EE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7BD058EB" w14:textId="2EAB9792" w:rsidR="001554EF" w:rsidRDefault="00485878" w:rsidP="004858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bookmarkStart w:id="18" w:name="_Toc89802219"/>
      <w:r w:rsidRPr="00485878">
        <w:rPr>
          <w:rFonts w:ascii="Times New Roman" w:hAnsi="Times New Roman" w:cs="Times New Roman"/>
        </w:rPr>
        <w:t>Tabu</w:t>
      </w:r>
      <w:proofErr w:type="spellStart"/>
      <w:r w:rsidRPr="00485878">
        <w:rPr>
          <w:rFonts w:ascii="Times New Roman" w:hAnsi="Times New Roman" w:cs="Times New Roman"/>
          <w:lang w:val="sk-SK"/>
        </w:rPr>
        <w:t>ľka</w:t>
      </w:r>
      <w:proofErr w:type="spellEnd"/>
      <w:r w:rsidRPr="00485878">
        <w:rPr>
          <w:rFonts w:ascii="Times New Roman" w:hAnsi="Times New Roman" w:cs="Times New Roman"/>
          <w:lang w:val="sk-SK"/>
        </w:rPr>
        <w:t xml:space="preserve"> návratových typov</w:t>
      </w:r>
      <w:bookmarkEnd w:id="18"/>
    </w:p>
    <w:p w14:paraId="07E290F0" w14:textId="543D6ED7" w:rsidR="005F3524" w:rsidRPr="005F3524" w:rsidRDefault="005F3524" w:rsidP="005F3524">
      <w:pPr>
        <w:rPr>
          <w:lang w:val="sk-SK"/>
        </w:rPr>
      </w:pPr>
      <w:r>
        <w:rPr>
          <w:lang w:val="sk-SK"/>
        </w:rPr>
        <w:t>Časť tabuľky pre sčítanie a odčítanie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440"/>
        <w:gridCol w:w="1350"/>
        <w:gridCol w:w="1620"/>
        <w:gridCol w:w="1530"/>
        <w:gridCol w:w="1417"/>
      </w:tblGrid>
      <w:tr w:rsidR="00485878" w14:paraId="3956540E" w14:textId="77777777" w:rsidTr="0072204B">
        <w:tc>
          <w:tcPr>
            <w:tcW w:w="535" w:type="dxa"/>
          </w:tcPr>
          <w:p w14:paraId="56D1805D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8527" w:type="dxa"/>
            <w:gridSpan w:val="6"/>
          </w:tcPr>
          <w:p w14:paraId="44BD9DAA" w14:textId="099DC78B" w:rsidR="00485878" w:rsidRDefault="00485878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Pravá strana</w:t>
            </w:r>
          </w:p>
        </w:tc>
      </w:tr>
      <w:tr w:rsidR="00485878" w14:paraId="2BE17DCA" w14:textId="77777777" w:rsidTr="0072204B">
        <w:tc>
          <w:tcPr>
            <w:tcW w:w="535" w:type="dxa"/>
            <w:vMerge w:val="restart"/>
            <w:textDirection w:val="btLr"/>
          </w:tcPr>
          <w:p w14:paraId="3FE379FF" w14:textId="4D2B923C" w:rsidR="00485878" w:rsidRDefault="00485878" w:rsidP="00485878">
            <w:pPr>
              <w:ind w:left="113" w:right="113"/>
              <w:jc w:val="center"/>
              <w:rPr>
                <w:lang w:val="sk-SK"/>
              </w:rPr>
            </w:pPr>
            <w:r>
              <w:rPr>
                <w:lang w:val="sk-SK"/>
              </w:rPr>
              <w:t>Ľavá strana</w:t>
            </w:r>
          </w:p>
        </w:tc>
        <w:tc>
          <w:tcPr>
            <w:tcW w:w="1170" w:type="dxa"/>
          </w:tcPr>
          <w:p w14:paraId="14CC0E78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440" w:type="dxa"/>
          </w:tcPr>
          <w:p w14:paraId="7353DB78" w14:textId="5017E0E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73178E8A" w14:textId="1C5EE4D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69C43F63" w14:textId="135C17A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530" w:type="dxa"/>
          </w:tcPr>
          <w:p w14:paraId="28C0B187" w14:textId="3829AE3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0367457D" w14:textId="3137665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138597DA" w14:textId="77777777" w:rsidTr="0072204B">
        <w:tc>
          <w:tcPr>
            <w:tcW w:w="535" w:type="dxa"/>
            <w:vMerge/>
          </w:tcPr>
          <w:p w14:paraId="04A37CC3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0EF5F82B" w14:textId="1F3CDE4D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440" w:type="dxa"/>
          </w:tcPr>
          <w:p w14:paraId="0D3E4D5C" w14:textId="3E4F639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2A2A7DB1" w14:textId="60B9CEF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620" w:type="dxa"/>
          </w:tcPr>
          <w:p w14:paraId="3B24BCC7" w14:textId="28A05D20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0B6AF118" w14:textId="30D456D3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20AFCE2F" w14:textId="67930BA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55D32080" w14:textId="77777777" w:rsidTr="0072204B">
        <w:tc>
          <w:tcPr>
            <w:tcW w:w="535" w:type="dxa"/>
            <w:vMerge/>
          </w:tcPr>
          <w:p w14:paraId="071F3135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2AF7BC5" w14:textId="670713F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440" w:type="dxa"/>
          </w:tcPr>
          <w:p w14:paraId="312C1347" w14:textId="2DD2BE68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02EC550D" w14:textId="32FB8BA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3F87876C" w14:textId="2F8F726C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4D6320D0" w14:textId="5F930745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EEEAF97" w14:textId="5E9EFE0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456B3A79" w14:textId="77777777" w:rsidTr="0072204B">
        <w:tc>
          <w:tcPr>
            <w:tcW w:w="535" w:type="dxa"/>
            <w:vMerge/>
          </w:tcPr>
          <w:p w14:paraId="1F92B707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A8449EE" w14:textId="16E1E0D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01506C1" w14:textId="7753761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61B0E50A" w14:textId="4BE1621A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A4FA30C" w14:textId="0F363B0B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3C2EEB36" w14:textId="69BA0AC2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F024703" w14:textId="3D2995D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7C3E4945" w14:textId="77777777" w:rsidTr="0072204B">
        <w:tc>
          <w:tcPr>
            <w:tcW w:w="535" w:type="dxa"/>
            <w:vMerge/>
          </w:tcPr>
          <w:p w14:paraId="3DAEFB8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7CF3BC55" w14:textId="3538F08A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40" w:type="dxa"/>
          </w:tcPr>
          <w:p w14:paraId="2D8D10BA" w14:textId="393485B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17C76F30" w14:textId="22AD8958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9014014" w14:textId="50F57190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20042F96" w14:textId="666DCAFC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5BA24BAE" w14:textId="138F6E79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3E07498E" w14:textId="77777777" w:rsidTr="0072204B">
        <w:tc>
          <w:tcPr>
            <w:tcW w:w="535" w:type="dxa"/>
            <w:vMerge/>
          </w:tcPr>
          <w:p w14:paraId="7C8DCDF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67230D70" w14:textId="379C5AA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40" w:type="dxa"/>
          </w:tcPr>
          <w:p w14:paraId="46C76F02" w14:textId="4513B4B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350" w:type="dxa"/>
          </w:tcPr>
          <w:p w14:paraId="6BFA7A16" w14:textId="7A317DC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620" w:type="dxa"/>
          </w:tcPr>
          <w:p w14:paraId="032AA072" w14:textId="2256621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530" w:type="dxa"/>
          </w:tcPr>
          <w:p w14:paraId="1559F209" w14:textId="2798061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17" w:type="dxa"/>
          </w:tcPr>
          <w:p w14:paraId="36A6F4BA" w14:textId="3175AEA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</w:tbl>
    <w:p w14:paraId="1B1C7B1C" w14:textId="77777777" w:rsid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</w:p>
    <w:p w14:paraId="7BAD81EA" w14:textId="2A30543D" w:rsidR="005F3524" w:rsidRP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  <w:r>
        <w:rPr>
          <w:rFonts w:ascii="Times New Roman" w:hAnsi="Times New Roman" w:cs="Times New Roman"/>
          <w:sz w:val="18"/>
          <w:szCs w:val="18"/>
          <w:lang w:val="sk-SK"/>
        </w:rPr>
        <w:t>*NO_TYPE znamená, že nad danými dvoma dátovými typmi nie je možné vykonať zadanú operáciu</w:t>
      </w:r>
    </w:p>
    <w:sectPr w:rsidR="005F3524" w:rsidRPr="005F3524" w:rsidSect="00E6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CD57" w14:textId="77777777" w:rsidR="00DC00E4" w:rsidRDefault="00DC00E4" w:rsidP="00890FE7">
      <w:pPr>
        <w:spacing w:after="0" w:line="240" w:lineRule="auto"/>
      </w:pPr>
      <w:r>
        <w:separator/>
      </w:r>
    </w:p>
  </w:endnote>
  <w:endnote w:type="continuationSeparator" w:id="0">
    <w:p w14:paraId="7E8A628C" w14:textId="77777777" w:rsidR="00DC00E4" w:rsidRDefault="00DC00E4" w:rsidP="00890FE7">
      <w:pPr>
        <w:spacing w:after="0" w:line="240" w:lineRule="auto"/>
      </w:pPr>
      <w:r>
        <w:continuationSeparator/>
      </w:r>
    </w:p>
  </w:endnote>
  <w:endnote w:type="continuationNotice" w:id="1">
    <w:p w14:paraId="21491F90" w14:textId="77777777" w:rsidR="00DC00E4" w:rsidRDefault="00DC00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4B8F" w14:textId="77777777" w:rsidR="00DC00E4" w:rsidRDefault="00DC00E4" w:rsidP="00890FE7">
      <w:pPr>
        <w:spacing w:after="0" w:line="240" w:lineRule="auto"/>
      </w:pPr>
      <w:r>
        <w:separator/>
      </w:r>
    </w:p>
  </w:footnote>
  <w:footnote w:type="continuationSeparator" w:id="0">
    <w:p w14:paraId="21EFD2A6" w14:textId="77777777" w:rsidR="00DC00E4" w:rsidRDefault="00DC00E4" w:rsidP="00890FE7">
      <w:pPr>
        <w:spacing w:after="0" w:line="240" w:lineRule="auto"/>
      </w:pPr>
      <w:r>
        <w:continuationSeparator/>
      </w:r>
    </w:p>
  </w:footnote>
  <w:footnote w:type="continuationNotice" w:id="1">
    <w:p w14:paraId="6CCB1565" w14:textId="77777777" w:rsidR="00DC00E4" w:rsidRDefault="00DC00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191"/>
    <w:multiLevelType w:val="hybridMultilevel"/>
    <w:tmpl w:val="1144D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BD67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F2C68"/>
    <w:multiLevelType w:val="multilevel"/>
    <w:tmpl w:val="22D23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48002A9"/>
    <w:multiLevelType w:val="hybridMultilevel"/>
    <w:tmpl w:val="893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2611C"/>
    <w:rsid w:val="0003161D"/>
    <w:rsid w:val="0003277E"/>
    <w:rsid w:val="000370E1"/>
    <w:rsid w:val="00041E31"/>
    <w:rsid w:val="00064423"/>
    <w:rsid w:val="000814C7"/>
    <w:rsid w:val="000851D9"/>
    <w:rsid w:val="000866A8"/>
    <w:rsid w:val="000A1225"/>
    <w:rsid w:val="000A1859"/>
    <w:rsid w:val="000A5655"/>
    <w:rsid w:val="000B4F50"/>
    <w:rsid w:val="000B646D"/>
    <w:rsid w:val="000C12D8"/>
    <w:rsid w:val="000E54B9"/>
    <w:rsid w:val="000F566B"/>
    <w:rsid w:val="00100B42"/>
    <w:rsid w:val="001554EF"/>
    <w:rsid w:val="001559C2"/>
    <w:rsid w:val="00165944"/>
    <w:rsid w:val="00187746"/>
    <w:rsid w:val="00190042"/>
    <w:rsid w:val="001A1117"/>
    <w:rsid w:val="001A4DA6"/>
    <w:rsid w:val="001E332C"/>
    <w:rsid w:val="001E4459"/>
    <w:rsid w:val="002206B0"/>
    <w:rsid w:val="00225437"/>
    <w:rsid w:val="00245801"/>
    <w:rsid w:val="00265DA8"/>
    <w:rsid w:val="00282110"/>
    <w:rsid w:val="002A2BD4"/>
    <w:rsid w:val="002B08D3"/>
    <w:rsid w:val="002E4137"/>
    <w:rsid w:val="002E7DFC"/>
    <w:rsid w:val="002F3677"/>
    <w:rsid w:val="003026A8"/>
    <w:rsid w:val="003027C0"/>
    <w:rsid w:val="00304B7C"/>
    <w:rsid w:val="0030758F"/>
    <w:rsid w:val="00320320"/>
    <w:rsid w:val="00335671"/>
    <w:rsid w:val="0034198E"/>
    <w:rsid w:val="003515A1"/>
    <w:rsid w:val="00365FEE"/>
    <w:rsid w:val="003979C2"/>
    <w:rsid w:val="003C397F"/>
    <w:rsid w:val="003D4956"/>
    <w:rsid w:val="003F06F4"/>
    <w:rsid w:val="003F168A"/>
    <w:rsid w:val="004158FA"/>
    <w:rsid w:val="004165BA"/>
    <w:rsid w:val="004242D4"/>
    <w:rsid w:val="00435439"/>
    <w:rsid w:val="0045622D"/>
    <w:rsid w:val="004768E2"/>
    <w:rsid w:val="00484CC1"/>
    <w:rsid w:val="00485878"/>
    <w:rsid w:val="004A29E7"/>
    <w:rsid w:val="00511746"/>
    <w:rsid w:val="00546D77"/>
    <w:rsid w:val="005543DE"/>
    <w:rsid w:val="00590AF5"/>
    <w:rsid w:val="005A3C7A"/>
    <w:rsid w:val="005B36EC"/>
    <w:rsid w:val="005B7E6C"/>
    <w:rsid w:val="005C1021"/>
    <w:rsid w:val="005D0429"/>
    <w:rsid w:val="005D29B3"/>
    <w:rsid w:val="005E36EE"/>
    <w:rsid w:val="005F0594"/>
    <w:rsid w:val="005F3524"/>
    <w:rsid w:val="00610DC9"/>
    <w:rsid w:val="00633751"/>
    <w:rsid w:val="006639FF"/>
    <w:rsid w:val="00673469"/>
    <w:rsid w:val="006760A1"/>
    <w:rsid w:val="006A66C2"/>
    <w:rsid w:val="006C0046"/>
    <w:rsid w:val="006C2B20"/>
    <w:rsid w:val="006E0FAA"/>
    <w:rsid w:val="006E6BE6"/>
    <w:rsid w:val="006F5B2E"/>
    <w:rsid w:val="007036AF"/>
    <w:rsid w:val="0072204B"/>
    <w:rsid w:val="0072372B"/>
    <w:rsid w:val="0072520A"/>
    <w:rsid w:val="007362E4"/>
    <w:rsid w:val="0074075C"/>
    <w:rsid w:val="0077070B"/>
    <w:rsid w:val="007959D3"/>
    <w:rsid w:val="007A7A52"/>
    <w:rsid w:val="007C3947"/>
    <w:rsid w:val="007F7DE4"/>
    <w:rsid w:val="00811E4A"/>
    <w:rsid w:val="00812C45"/>
    <w:rsid w:val="00821DC8"/>
    <w:rsid w:val="0084012D"/>
    <w:rsid w:val="00847C6C"/>
    <w:rsid w:val="00861E6A"/>
    <w:rsid w:val="0087277F"/>
    <w:rsid w:val="0089062F"/>
    <w:rsid w:val="00890FE7"/>
    <w:rsid w:val="008A24F5"/>
    <w:rsid w:val="008A77C1"/>
    <w:rsid w:val="008B31C3"/>
    <w:rsid w:val="008D2246"/>
    <w:rsid w:val="008E1C3B"/>
    <w:rsid w:val="008E7CB3"/>
    <w:rsid w:val="009130A1"/>
    <w:rsid w:val="009219C1"/>
    <w:rsid w:val="009262DB"/>
    <w:rsid w:val="00927B43"/>
    <w:rsid w:val="009363BC"/>
    <w:rsid w:val="0093703C"/>
    <w:rsid w:val="009421B5"/>
    <w:rsid w:val="00944107"/>
    <w:rsid w:val="00962361"/>
    <w:rsid w:val="00972AEB"/>
    <w:rsid w:val="009B70B8"/>
    <w:rsid w:val="009D5A13"/>
    <w:rsid w:val="00A21269"/>
    <w:rsid w:val="00A27286"/>
    <w:rsid w:val="00A33F30"/>
    <w:rsid w:val="00A52A1F"/>
    <w:rsid w:val="00A56D22"/>
    <w:rsid w:val="00A72C22"/>
    <w:rsid w:val="00AC7B6A"/>
    <w:rsid w:val="00AD46B1"/>
    <w:rsid w:val="00AE0670"/>
    <w:rsid w:val="00AE211D"/>
    <w:rsid w:val="00AE357B"/>
    <w:rsid w:val="00B00AB5"/>
    <w:rsid w:val="00B23E64"/>
    <w:rsid w:val="00B341CA"/>
    <w:rsid w:val="00B50602"/>
    <w:rsid w:val="00B50DAB"/>
    <w:rsid w:val="00B570CE"/>
    <w:rsid w:val="00B819E5"/>
    <w:rsid w:val="00B90055"/>
    <w:rsid w:val="00BB021B"/>
    <w:rsid w:val="00BC0F91"/>
    <w:rsid w:val="00BC4F82"/>
    <w:rsid w:val="00BD120F"/>
    <w:rsid w:val="00BE0C1F"/>
    <w:rsid w:val="00C03063"/>
    <w:rsid w:val="00C05F66"/>
    <w:rsid w:val="00C11477"/>
    <w:rsid w:val="00C11A93"/>
    <w:rsid w:val="00C11AA0"/>
    <w:rsid w:val="00C17CEE"/>
    <w:rsid w:val="00C211AF"/>
    <w:rsid w:val="00C26172"/>
    <w:rsid w:val="00C30BDF"/>
    <w:rsid w:val="00C5309B"/>
    <w:rsid w:val="00C606C9"/>
    <w:rsid w:val="00C65587"/>
    <w:rsid w:val="00C70624"/>
    <w:rsid w:val="00C8197F"/>
    <w:rsid w:val="00C81A9F"/>
    <w:rsid w:val="00C9738B"/>
    <w:rsid w:val="00CA0C28"/>
    <w:rsid w:val="00CA7AB2"/>
    <w:rsid w:val="00CB031C"/>
    <w:rsid w:val="00CD1033"/>
    <w:rsid w:val="00CE64D6"/>
    <w:rsid w:val="00CF5D7E"/>
    <w:rsid w:val="00CF7FDF"/>
    <w:rsid w:val="00D05D3B"/>
    <w:rsid w:val="00D06124"/>
    <w:rsid w:val="00D1546D"/>
    <w:rsid w:val="00D40923"/>
    <w:rsid w:val="00D46C94"/>
    <w:rsid w:val="00D54335"/>
    <w:rsid w:val="00D70054"/>
    <w:rsid w:val="00D91E7B"/>
    <w:rsid w:val="00D959EF"/>
    <w:rsid w:val="00D9653D"/>
    <w:rsid w:val="00DA0E4C"/>
    <w:rsid w:val="00DA1257"/>
    <w:rsid w:val="00DC00E4"/>
    <w:rsid w:val="00DC4476"/>
    <w:rsid w:val="00DD0565"/>
    <w:rsid w:val="00DD178C"/>
    <w:rsid w:val="00DF5013"/>
    <w:rsid w:val="00E2764B"/>
    <w:rsid w:val="00E65A4A"/>
    <w:rsid w:val="00E72D2B"/>
    <w:rsid w:val="00E91313"/>
    <w:rsid w:val="00EB6405"/>
    <w:rsid w:val="00EC01F5"/>
    <w:rsid w:val="00ED234E"/>
    <w:rsid w:val="00EE51C6"/>
    <w:rsid w:val="00F20ECE"/>
    <w:rsid w:val="00F34A3A"/>
    <w:rsid w:val="00F36DF7"/>
    <w:rsid w:val="00F452F8"/>
    <w:rsid w:val="00F50A18"/>
    <w:rsid w:val="00F64C01"/>
    <w:rsid w:val="00F802D5"/>
    <w:rsid w:val="00F96715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24"/>
  </w:style>
  <w:style w:type="paragraph" w:styleId="Heading1">
    <w:name w:val="heading 1"/>
    <w:basedOn w:val="Normal"/>
    <w:next w:val="Normal"/>
    <w:link w:val="Heading1Char"/>
    <w:uiPriority w:val="9"/>
    <w:qFormat/>
    <w:rsid w:val="00D061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24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2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2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2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2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2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2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61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2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2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1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24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D06124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03277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61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24"/>
    <w:rPr>
      <w:i/>
      <w:iCs/>
      <w:color w:val="auto"/>
    </w:rPr>
  </w:style>
  <w:style w:type="paragraph" w:styleId="NoSpacing">
    <w:name w:val="No Spacing"/>
    <w:uiPriority w:val="1"/>
    <w:qFormat/>
    <w:rsid w:val="00D06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1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24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D061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2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8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E4A"/>
    <w:rPr>
      <w:color w:val="954F72"/>
      <w:u w:val="single"/>
    </w:rPr>
  </w:style>
  <w:style w:type="paragraph" w:customStyle="1" w:styleId="msonormal0">
    <w:name w:val="msonormal"/>
    <w:basedOn w:val="Normal"/>
    <w:rsid w:val="0081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811E4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7">
    <w:name w:val="xl67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1877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Matěj Žalmánek</cp:lastModifiedBy>
  <cp:revision>48</cp:revision>
  <dcterms:created xsi:type="dcterms:W3CDTF">2021-12-07T22:31:00Z</dcterms:created>
  <dcterms:modified xsi:type="dcterms:W3CDTF">2021-12-08T12:58:00Z</dcterms:modified>
</cp:coreProperties>
</file>